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A736C" w14:textId="77777777" w:rsidR="00017751" w:rsidRPr="00F924BC" w:rsidRDefault="00017751" w:rsidP="00017751">
      <w:pPr>
        <w:jc w:val="center"/>
        <w:rPr>
          <w:rFonts w:ascii="Calibri" w:hAnsi="Calibri" w:cs="Calibri"/>
          <w:b/>
          <w:bCs/>
          <w:sz w:val="32"/>
          <w:szCs w:val="32"/>
        </w:rPr>
      </w:pPr>
      <w:r w:rsidRPr="00F924BC">
        <w:rPr>
          <w:rFonts w:ascii="Calibri" w:hAnsi="Calibri" w:cs="Calibri"/>
          <w:noProof/>
        </w:rPr>
        <w:drawing>
          <wp:inline distT="0" distB="0" distL="0" distR="0" wp14:anchorId="6D5FD3FF" wp14:editId="649C8B09">
            <wp:extent cx="1623060" cy="1600200"/>
            <wp:effectExtent l="0" t="0" r="0" b="0"/>
            <wp:docPr id="2" name="Picture 2" descr="A picture containing text, porcel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porcelain&#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0F6ADBC4" w14:textId="77777777" w:rsidR="00017751" w:rsidRPr="00F924BC" w:rsidRDefault="00017751" w:rsidP="00017751">
      <w:pPr>
        <w:jc w:val="center"/>
        <w:rPr>
          <w:rFonts w:ascii="Calibri" w:hAnsi="Calibri" w:cs="Calibri"/>
          <w:b/>
          <w:sz w:val="32"/>
          <w:szCs w:val="32"/>
        </w:rPr>
      </w:pPr>
    </w:p>
    <w:p w14:paraId="117DA667" w14:textId="77777777" w:rsidR="00017751" w:rsidRPr="00F924BC" w:rsidRDefault="00017751" w:rsidP="00017751">
      <w:pPr>
        <w:jc w:val="center"/>
        <w:rPr>
          <w:rFonts w:ascii="Calibri" w:hAnsi="Calibri" w:cs="Calibri"/>
          <w:b/>
          <w:sz w:val="48"/>
          <w:szCs w:val="40"/>
        </w:rPr>
      </w:pPr>
      <w:r w:rsidRPr="00F924BC">
        <w:rPr>
          <w:rFonts w:ascii="Calibri" w:hAnsi="Calibri" w:cs="Calibri"/>
          <w:b/>
          <w:sz w:val="48"/>
          <w:szCs w:val="40"/>
        </w:rPr>
        <w:t>STATE OF INDIANA</w:t>
      </w:r>
    </w:p>
    <w:p w14:paraId="1C6579BD" w14:textId="77777777" w:rsidR="00017751" w:rsidRPr="00F924BC" w:rsidRDefault="00017751" w:rsidP="00017751">
      <w:pPr>
        <w:jc w:val="center"/>
        <w:rPr>
          <w:rFonts w:ascii="Calibri" w:hAnsi="Calibri" w:cs="Calibri"/>
          <w:b/>
          <w:sz w:val="32"/>
          <w:szCs w:val="32"/>
        </w:rPr>
      </w:pPr>
    </w:p>
    <w:p w14:paraId="7BFC0399" w14:textId="77777777" w:rsidR="00017751" w:rsidRPr="00F924BC" w:rsidRDefault="00017751" w:rsidP="00017751">
      <w:pPr>
        <w:jc w:val="center"/>
        <w:rPr>
          <w:rFonts w:ascii="Calibri" w:eastAsia="Calibri" w:hAnsi="Calibri" w:cs="Calibri"/>
          <w:b/>
          <w:bCs/>
          <w:color w:val="000000" w:themeColor="text1"/>
          <w:sz w:val="40"/>
          <w:szCs w:val="40"/>
        </w:rPr>
      </w:pPr>
      <w:r w:rsidRPr="00F924BC">
        <w:rPr>
          <w:rFonts w:ascii="Calibri" w:hAnsi="Calibri" w:cs="Calibri"/>
          <w:b/>
          <w:bCs/>
          <w:sz w:val="40"/>
          <w:szCs w:val="40"/>
        </w:rPr>
        <w:t xml:space="preserve">Request for Proposal/Partnership </w:t>
      </w:r>
      <w:r w:rsidRPr="00F924BC">
        <w:rPr>
          <w:rFonts w:ascii="Calibri" w:eastAsia="Calibri" w:hAnsi="Calibri" w:cs="Calibri"/>
          <w:b/>
          <w:bCs/>
          <w:color w:val="000000" w:themeColor="text1"/>
          <w:sz w:val="40"/>
          <w:szCs w:val="40"/>
        </w:rPr>
        <w:t>26-86015</w:t>
      </w:r>
    </w:p>
    <w:p w14:paraId="0E2310C7" w14:textId="77777777" w:rsidR="00017751" w:rsidRPr="00F924BC" w:rsidRDefault="00017751" w:rsidP="00017751">
      <w:pPr>
        <w:jc w:val="center"/>
        <w:rPr>
          <w:rFonts w:ascii="Calibri" w:hAnsi="Calibri" w:cs="Calibri"/>
          <w:b/>
          <w:bCs/>
          <w:sz w:val="40"/>
          <w:szCs w:val="40"/>
        </w:rPr>
      </w:pPr>
    </w:p>
    <w:p w14:paraId="72475012" w14:textId="77777777" w:rsidR="00017751" w:rsidRPr="00F924BC" w:rsidRDefault="00017751" w:rsidP="00017751">
      <w:pPr>
        <w:jc w:val="center"/>
        <w:rPr>
          <w:rFonts w:ascii="Calibri" w:hAnsi="Calibri" w:cs="Calibri"/>
          <w:b/>
          <w:bCs/>
          <w:sz w:val="32"/>
          <w:szCs w:val="32"/>
        </w:rPr>
      </w:pPr>
      <w:r w:rsidRPr="00F924BC">
        <w:rPr>
          <w:rFonts w:ascii="Calibri" w:hAnsi="Calibri" w:cs="Calibri"/>
          <w:b/>
          <w:bCs/>
          <w:sz w:val="32"/>
          <w:szCs w:val="32"/>
        </w:rPr>
        <w:t>INDIANA DEPARTMENT OF ADMINISTRATION</w:t>
      </w:r>
    </w:p>
    <w:p w14:paraId="34D7C211" w14:textId="77777777" w:rsidR="00017751" w:rsidRPr="00F924BC" w:rsidRDefault="00017751" w:rsidP="00017751">
      <w:pPr>
        <w:jc w:val="center"/>
        <w:rPr>
          <w:rFonts w:ascii="Calibri" w:hAnsi="Calibri" w:cs="Calibri"/>
          <w:b/>
          <w:sz w:val="32"/>
          <w:szCs w:val="32"/>
        </w:rPr>
      </w:pPr>
    </w:p>
    <w:p w14:paraId="543CE602" w14:textId="77777777" w:rsidR="00017751" w:rsidRPr="00F924BC" w:rsidRDefault="00017751" w:rsidP="00017751">
      <w:pPr>
        <w:jc w:val="center"/>
        <w:rPr>
          <w:rFonts w:ascii="Calibri" w:hAnsi="Calibri" w:cs="Calibri"/>
          <w:b/>
          <w:sz w:val="32"/>
          <w:szCs w:val="32"/>
        </w:rPr>
      </w:pPr>
      <w:r w:rsidRPr="00F924BC">
        <w:rPr>
          <w:rFonts w:ascii="Calibri" w:hAnsi="Calibri" w:cs="Calibri"/>
          <w:b/>
          <w:sz w:val="32"/>
          <w:szCs w:val="32"/>
        </w:rPr>
        <w:t>On Behalf Of</w:t>
      </w:r>
    </w:p>
    <w:p w14:paraId="3F50C0C7" w14:textId="77777777" w:rsidR="00017751" w:rsidRPr="00F924BC" w:rsidRDefault="00017751" w:rsidP="00017751">
      <w:pPr>
        <w:jc w:val="center"/>
        <w:rPr>
          <w:rFonts w:ascii="Calibri" w:eastAsia="Calibri" w:hAnsi="Calibri" w:cs="Calibri"/>
          <w:b/>
          <w:bCs/>
          <w:color w:val="000000" w:themeColor="text1"/>
          <w:sz w:val="32"/>
          <w:szCs w:val="32"/>
        </w:rPr>
      </w:pPr>
      <w:r w:rsidRPr="00F924BC">
        <w:rPr>
          <w:rFonts w:ascii="Calibri" w:eastAsia="Calibri" w:hAnsi="Calibri" w:cs="Calibri"/>
          <w:b/>
          <w:bCs/>
          <w:color w:val="000000" w:themeColor="text1"/>
          <w:sz w:val="32"/>
          <w:szCs w:val="32"/>
        </w:rPr>
        <w:t>Indiana Horse Racing Commission</w:t>
      </w:r>
    </w:p>
    <w:p w14:paraId="18007B45" w14:textId="77777777" w:rsidR="00017751" w:rsidRPr="00F924BC" w:rsidRDefault="00017751" w:rsidP="00017751">
      <w:pPr>
        <w:jc w:val="center"/>
        <w:rPr>
          <w:rFonts w:ascii="Calibri" w:eastAsia="Calibri" w:hAnsi="Calibri" w:cs="Calibri"/>
          <w:b/>
          <w:bCs/>
          <w:color w:val="000000" w:themeColor="text1"/>
          <w:sz w:val="32"/>
          <w:szCs w:val="32"/>
        </w:rPr>
      </w:pPr>
      <w:r w:rsidRPr="00F924BC">
        <w:rPr>
          <w:rFonts w:ascii="Calibri" w:eastAsia="Calibri" w:hAnsi="Calibri" w:cs="Calibri"/>
          <w:b/>
          <w:bCs/>
          <w:color w:val="000000" w:themeColor="text1"/>
          <w:sz w:val="32"/>
          <w:szCs w:val="32"/>
        </w:rPr>
        <w:t>Illinois Racing Board</w:t>
      </w:r>
    </w:p>
    <w:p w14:paraId="6585CBE6" w14:textId="77777777" w:rsidR="00017751" w:rsidRPr="00F924BC" w:rsidRDefault="00017751" w:rsidP="00017751">
      <w:pPr>
        <w:jc w:val="center"/>
        <w:rPr>
          <w:rFonts w:ascii="Calibri" w:hAnsi="Calibri" w:cs="Calibri"/>
          <w:b/>
          <w:bCs/>
          <w:color w:val="000000" w:themeColor="text1"/>
          <w:sz w:val="32"/>
          <w:szCs w:val="32"/>
        </w:rPr>
      </w:pPr>
    </w:p>
    <w:p w14:paraId="58EC1B7B" w14:textId="77777777" w:rsidR="00017751" w:rsidRPr="00F924BC" w:rsidRDefault="00017751" w:rsidP="00017751">
      <w:pPr>
        <w:jc w:val="center"/>
        <w:rPr>
          <w:rFonts w:ascii="Calibri" w:hAnsi="Calibri" w:cs="Calibri"/>
          <w:b/>
          <w:sz w:val="32"/>
          <w:szCs w:val="32"/>
        </w:rPr>
      </w:pPr>
      <w:r w:rsidRPr="00F924BC">
        <w:rPr>
          <w:rFonts w:ascii="Calibri" w:hAnsi="Calibri" w:cs="Calibri"/>
          <w:b/>
          <w:sz w:val="32"/>
          <w:szCs w:val="32"/>
        </w:rPr>
        <w:t>Solicitation For:</w:t>
      </w:r>
    </w:p>
    <w:p w14:paraId="74E73138" w14:textId="77777777" w:rsidR="00017751" w:rsidRPr="00F924BC" w:rsidRDefault="00017751" w:rsidP="00017751">
      <w:pPr>
        <w:jc w:val="center"/>
        <w:rPr>
          <w:rFonts w:ascii="Calibri" w:eastAsia="Calibri" w:hAnsi="Calibri" w:cs="Calibri"/>
          <w:b/>
          <w:bCs/>
          <w:color w:val="000000" w:themeColor="text1"/>
          <w:sz w:val="36"/>
          <w:szCs w:val="36"/>
        </w:rPr>
      </w:pPr>
      <w:r w:rsidRPr="00F924BC">
        <w:rPr>
          <w:rFonts w:ascii="Calibri" w:eastAsia="Calibri" w:hAnsi="Calibri" w:cs="Calibri"/>
          <w:b/>
          <w:bCs/>
          <w:color w:val="000000" w:themeColor="text1"/>
          <w:sz w:val="36"/>
          <w:szCs w:val="36"/>
        </w:rPr>
        <w:t xml:space="preserve"> Horse Racing Management System</w:t>
      </w:r>
    </w:p>
    <w:p w14:paraId="645834FE" w14:textId="77777777" w:rsidR="00017751" w:rsidRPr="00F924BC" w:rsidRDefault="00017751" w:rsidP="00017751">
      <w:pPr>
        <w:jc w:val="center"/>
        <w:rPr>
          <w:rFonts w:ascii="Calibri" w:hAnsi="Calibri" w:cs="Calibri"/>
          <w:b/>
          <w:sz w:val="32"/>
          <w:szCs w:val="32"/>
        </w:rPr>
      </w:pPr>
      <w:r w:rsidRPr="00F924BC">
        <w:rPr>
          <w:rFonts w:ascii="Calibri" w:hAnsi="Calibri" w:cs="Calibri"/>
          <w:b/>
          <w:sz w:val="32"/>
          <w:szCs w:val="32"/>
        </w:rPr>
        <w:t>Maintenance and Operations Support</w:t>
      </w:r>
    </w:p>
    <w:p w14:paraId="26F5D3A9" w14:textId="77777777" w:rsidR="00017751" w:rsidRPr="00F924BC" w:rsidRDefault="00017751" w:rsidP="00017751">
      <w:pPr>
        <w:jc w:val="center"/>
        <w:rPr>
          <w:rFonts w:ascii="Calibri" w:hAnsi="Calibri" w:cs="Calibri"/>
          <w:b/>
          <w:sz w:val="32"/>
          <w:szCs w:val="32"/>
        </w:rPr>
      </w:pPr>
    </w:p>
    <w:p w14:paraId="3FC5B6A3" w14:textId="77777777" w:rsidR="00017751" w:rsidRPr="00F924BC" w:rsidRDefault="00017751" w:rsidP="00017751">
      <w:pPr>
        <w:jc w:val="center"/>
        <w:rPr>
          <w:rFonts w:ascii="Calibri" w:hAnsi="Calibri" w:cs="Calibri"/>
          <w:b/>
          <w:bCs/>
          <w:sz w:val="32"/>
          <w:szCs w:val="32"/>
        </w:rPr>
      </w:pPr>
      <w:r w:rsidRPr="00F924BC">
        <w:rPr>
          <w:rFonts w:ascii="Calibri" w:hAnsi="Calibri" w:cs="Calibri"/>
          <w:b/>
          <w:bCs/>
          <w:sz w:val="32"/>
          <w:szCs w:val="32"/>
        </w:rPr>
        <w:t xml:space="preserve">Submission Due Date and Time:  </w:t>
      </w:r>
    </w:p>
    <w:p w14:paraId="1EFC668E" w14:textId="19D97EC7" w:rsidR="00017751" w:rsidRPr="00F924BC" w:rsidRDefault="006A4F4B" w:rsidP="00017751">
      <w:pPr>
        <w:jc w:val="center"/>
        <w:rPr>
          <w:rFonts w:ascii="Calibri" w:hAnsi="Calibri" w:cs="Calibri"/>
          <w:b/>
          <w:color w:val="000000" w:themeColor="text1"/>
          <w:sz w:val="32"/>
          <w:szCs w:val="32"/>
        </w:rPr>
      </w:pPr>
      <w:r>
        <w:rPr>
          <w:rFonts w:ascii="Calibri" w:hAnsi="Calibri" w:cs="Calibri"/>
          <w:b/>
          <w:bCs/>
          <w:color w:val="000000" w:themeColor="text1"/>
          <w:sz w:val="32"/>
          <w:szCs w:val="32"/>
        </w:rPr>
        <w:t>April</w:t>
      </w:r>
      <w:r w:rsidR="00017751" w:rsidRPr="00F924BC">
        <w:rPr>
          <w:rFonts w:ascii="Calibri" w:hAnsi="Calibri" w:cs="Calibri"/>
          <w:b/>
          <w:bCs/>
          <w:color w:val="000000" w:themeColor="text1"/>
          <w:sz w:val="32"/>
          <w:szCs w:val="32"/>
        </w:rPr>
        <w:t xml:space="preserve"> </w:t>
      </w:r>
      <w:r>
        <w:rPr>
          <w:rFonts w:ascii="Calibri" w:hAnsi="Calibri" w:cs="Calibri"/>
          <w:b/>
          <w:bCs/>
          <w:color w:val="000000" w:themeColor="text1"/>
          <w:sz w:val="32"/>
          <w:szCs w:val="32"/>
        </w:rPr>
        <w:t>8</w:t>
      </w:r>
      <w:r w:rsidR="00017751" w:rsidRPr="00F924BC">
        <w:rPr>
          <w:rFonts w:ascii="Calibri" w:hAnsi="Calibri" w:cs="Calibri"/>
          <w:b/>
          <w:bCs/>
          <w:color w:val="000000" w:themeColor="text1"/>
          <w:sz w:val="32"/>
          <w:szCs w:val="32"/>
        </w:rPr>
        <w:t xml:space="preserve">, </w:t>
      </w:r>
      <w:proofErr w:type="gramStart"/>
      <w:r w:rsidR="00017751" w:rsidRPr="00F924BC">
        <w:rPr>
          <w:rFonts w:ascii="Calibri" w:hAnsi="Calibri" w:cs="Calibri"/>
          <w:b/>
          <w:bCs/>
          <w:color w:val="000000" w:themeColor="text1"/>
          <w:sz w:val="32"/>
          <w:szCs w:val="32"/>
        </w:rPr>
        <w:t>2026</w:t>
      </w:r>
      <w:proofErr w:type="gramEnd"/>
      <w:r w:rsidR="00017751" w:rsidRPr="00F924BC">
        <w:rPr>
          <w:rFonts w:ascii="Calibri" w:hAnsi="Calibri" w:cs="Calibri"/>
          <w:b/>
          <w:bCs/>
          <w:color w:val="000000" w:themeColor="text1"/>
          <w:sz w:val="32"/>
          <w:szCs w:val="32"/>
        </w:rPr>
        <w:t xml:space="preserve"> by 3:00 PM Eastern Time</w:t>
      </w:r>
    </w:p>
    <w:p w14:paraId="53F7192C" w14:textId="77777777" w:rsidR="00017751" w:rsidRPr="00F924BC" w:rsidRDefault="00017751" w:rsidP="00017751">
      <w:pPr>
        <w:rPr>
          <w:rFonts w:ascii="Calibri" w:hAnsi="Calibri" w:cs="Calibri"/>
          <w:b/>
          <w:sz w:val="32"/>
          <w:szCs w:val="32"/>
        </w:rPr>
      </w:pPr>
    </w:p>
    <w:p w14:paraId="498D80AE" w14:textId="77777777" w:rsidR="00017751" w:rsidRPr="00F924BC" w:rsidRDefault="00017751" w:rsidP="00017751">
      <w:pPr>
        <w:rPr>
          <w:rFonts w:ascii="Calibri" w:hAnsi="Calibri" w:cs="Calibri"/>
          <w:b/>
          <w:sz w:val="32"/>
          <w:szCs w:val="32"/>
        </w:rPr>
      </w:pPr>
    </w:p>
    <w:p w14:paraId="548E68EE" w14:textId="77777777" w:rsidR="00017751" w:rsidRPr="00F924BC" w:rsidRDefault="00017751" w:rsidP="00017751">
      <w:pPr>
        <w:rPr>
          <w:rFonts w:ascii="Calibri" w:hAnsi="Calibri" w:cs="Calibri"/>
          <w:b/>
          <w:sz w:val="32"/>
          <w:szCs w:val="32"/>
        </w:rPr>
      </w:pPr>
    </w:p>
    <w:p w14:paraId="765C4481" w14:textId="77777777" w:rsidR="00017751" w:rsidRPr="00F924BC" w:rsidRDefault="00017751" w:rsidP="00017751">
      <w:pPr>
        <w:rPr>
          <w:rFonts w:ascii="Calibri" w:hAnsi="Calibri" w:cs="Calibri"/>
          <w:b/>
          <w:sz w:val="32"/>
          <w:szCs w:val="32"/>
        </w:rPr>
      </w:pPr>
    </w:p>
    <w:p w14:paraId="4CBD0518" w14:textId="77777777" w:rsidR="00017751" w:rsidRPr="00F924BC" w:rsidRDefault="00017751" w:rsidP="00017751">
      <w:pPr>
        <w:jc w:val="right"/>
        <w:rPr>
          <w:rFonts w:ascii="Calibri" w:hAnsi="Calibri" w:cs="Calibri"/>
          <w:color w:val="000000" w:themeColor="text1"/>
        </w:rPr>
      </w:pPr>
      <w:r w:rsidRPr="00F924BC">
        <w:rPr>
          <w:rFonts w:ascii="Calibri" w:hAnsi="Calibri" w:cs="Calibri"/>
          <w:color w:val="000000" w:themeColor="text1"/>
        </w:rPr>
        <w:t>Kevin March, Procurement Consultant</w:t>
      </w:r>
    </w:p>
    <w:p w14:paraId="0A7949DB" w14:textId="77777777" w:rsidR="00017751" w:rsidRPr="00F924BC" w:rsidRDefault="00017751" w:rsidP="00017751">
      <w:pPr>
        <w:jc w:val="right"/>
        <w:rPr>
          <w:rFonts w:ascii="Calibri" w:hAnsi="Calibri" w:cs="Calibri"/>
          <w:color w:val="000000" w:themeColor="text1"/>
          <w:szCs w:val="24"/>
        </w:rPr>
      </w:pPr>
      <w:r w:rsidRPr="00F924BC">
        <w:rPr>
          <w:rFonts w:ascii="Calibri" w:hAnsi="Calibri" w:cs="Calibri"/>
          <w:color w:val="000000" w:themeColor="text1"/>
          <w:szCs w:val="24"/>
        </w:rPr>
        <w:t>KMarch@idoa.IN.gov</w:t>
      </w:r>
    </w:p>
    <w:p w14:paraId="6A130BC1" w14:textId="77777777" w:rsidR="00017751" w:rsidRPr="00F924BC" w:rsidRDefault="00017751" w:rsidP="00017751">
      <w:pPr>
        <w:jc w:val="right"/>
        <w:rPr>
          <w:rFonts w:ascii="Calibri" w:hAnsi="Calibri" w:cs="Calibri"/>
          <w:szCs w:val="24"/>
        </w:rPr>
      </w:pPr>
      <w:r w:rsidRPr="00F924BC">
        <w:rPr>
          <w:rFonts w:ascii="Calibri" w:hAnsi="Calibri" w:cs="Calibri"/>
          <w:szCs w:val="24"/>
        </w:rPr>
        <w:t>Indiana Department of Administration</w:t>
      </w:r>
    </w:p>
    <w:p w14:paraId="77B6E9F7" w14:textId="77777777" w:rsidR="00017751" w:rsidRPr="00F924BC" w:rsidRDefault="00017751" w:rsidP="00017751">
      <w:pPr>
        <w:jc w:val="right"/>
        <w:rPr>
          <w:rFonts w:ascii="Calibri" w:hAnsi="Calibri" w:cs="Calibri"/>
          <w:szCs w:val="24"/>
        </w:rPr>
      </w:pPr>
      <w:r w:rsidRPr="00F924BC">
        <w:rPr>
          <w:rFonts w:ascii="Calibri" w:hAnsi="Calibri" w:cs="Calibri"/>
          <w:szCs w:val="24"/>
        </w:rPr>
        <w:t>Procurement Division</w:t>
      </w:r>
    </w:p>
    <w:p w14:paraId="3F3A966D" w14:textId="77777777" w:rsidR="00017751" w:rsidRPr="00F924BC" w:rsidRDefault="00017751" w:rsidP="00017751">
      <w:pPr>
        <w:jc w:val="right"/>
        <w:rPr>
          <w:rFonts w:ascii="Calibri" w:hAnsi="Calibri" w:cs="Calibri"/>
          <w:szCs w:val="24"/>
        </w:rPr>
      </w:pPr>
      <w:r w:rsidRPr="00F924BC">
        <w:rPr>
          <w:rFonts w:ascii="Calibri" w:hAnsi="Calibri" w:cs="Calibri"/>
          <w:szCs w:val="24"/>
        </w:rPr>
        <w:t>402 W. Washington St., Room W468</w:t>
      </w:r>
    </w:p>
    <w:p w14:paraId="45A9AA71" w14:textId="77777777" w:rsidR="00017751" w:rsidRPr="00F924BC" w:rsidRDefault="00017751" w:rsidP="00017751">
      <w:pPr>
        <w:jc w:val="right"/>
        <w:rPr>
          <w:rFonts w:ascii="Calibri" w:hAnsi="Calibri" w:cs="Calibri"/>
        </w:rPr>
      </w:pPr>
      <w:r w:rsidRPr="00F924BC">
        <w:rPr>
          <w:rFonts w:ascii="Calibri" w:hAnsi="Calibri" w:cs="Calibri"/>
        </w:rPr>
        <w:t>Indianapolis, Indiana 46204</w:t>
      </w:r>
      <w:r w:rsidRPr="00F924BC">
        <w:rPr>
          <w:rFonts w:ascii="Calibri" w:hAnsi="Calibri" w:cs="Calibri"/>
        </w:rPr>
        <w:br w:type="page"/>
      </w:r>
    </w:p>
    <w:sdt>
      <w:sdtPr>
        <w:rPr>
          <w:rFonts w:ascii="Calibri" w:hAnsi="Calibri" w:cs="Calibri"/>
          <w:szCs w:val="24"/>
        </w:rPr>
        <w:id w:val="1003931959"/>
        <w:docPartObj>
          <w:docPartGallery w:val="Table of Contents"/>
          <w:docPartUnique/>
        </w:docPartObj>
      </w:sdtPr>
      <w:sdtEndPr>
        <w:rPr>
          <w:b/>
          <w:bCs/>
          <w:noProof/>
        </w:rPr>
      </w:sdtEndPr>
      <w:sdtContent>
        <w:p w14:paraId="18FC7889" w14:textId="77777777" w:rsidR="00017751" w:rsidRPr="0075401C" w:rsidRDefault="00017751" w:rsidP="00017751">
          <w:pPr>
            <w:widowControl/>
            <w:rPr>
              <w:rFonts w:ascii="Calibri" w:hAnsi="Calibri" w:cs="Calibri"/>
              <w:b/>
              <w:bCs/>
              <w:szCs w:val="24"/>
            </w:rPr>
          </w:pPr>
          <w:r w:rsidRPr="0075401C">
            <w:rPr>
              <w:rFonts w:ascii="Calibri" w:hAnsi="Calibri" w:cs="Calibri"/>
              <w:b/>
              <w:bCs/>
              <w:szCs w:val="24"/>
            </w:rPr>
            <w:t>Contents</w:t>
          </w:r>
        </w:p>
        <w:p w14:paraId="5DE3B701" w14:textId="32304441" w:rsidR="00CC3516" w:rsidRDefault="00017751">
          <w:pPr>
            <w:pStyle w:val="TOC1"/>
            <w:rPr>
              <w:rFonts w:cstheme="minorBidi"/>
              <w:bCs w:val="0"/>
              <w:kern w:val="2"/>
              <w:szCs w:val="24"/>
              <w14:ligatures w14:val="standardContextual"/>
            </w:rPr>
          </w:pPr>
          <w:r w:rsidRPr="00F924BC">
            <w:rPr>
              <w:rFonts w:ascii="Calibri" w:hAnsi="Calibri" w:cs="Calibri"/>
              <w:szCs w:val="24"/>
            </w:rPr>
            <w:fldChar w:fldCharType="begin"/>
          </w:r>
          <w:r w:rsidRPr="00F924BC">
            <w:rPr>
              <w:rFonts w:ascii="Calibri" w:hAnsi="Calibri" w:cs="Calibri"/>
              <w:szCs w:val="24"/>
            </w:rPr>
            <w:instrText xml:space="preserve"> TOC \o "1-3" \h \z \u </w:instrText>
          </w:r>
          <w:r w:rsidRPr="00F924BC">
            <w:rPr>
              <w:rFonts w:ascii="Calibri" w:hAnsi="Calibri" w:cs="Calibri"/>
              <w:szCs w:val="24"/>
            </w:rPr>
            <w:fldChar w:fldCharType="separate"/>
          </w:r>
          <w:hyperlink w:anchor="_Toc219979491" w:history="1">
            <w:r w:rsidR="00CC3516" w:rsidRPr="00087B2C">
              <w:rPr>
                <w:rStyle w:val="Hyperlink"/>
                <w:rFonts w:ascii="Calibri" w:hAnsi="Calibri" w:cs="Calibri"/>
                <w:b/>
              </w:rPr>
              <w:t>Section One</w:t>
            </w:r>
            <w:r w:rsidR="00CC3516" w:rsidRPr="00087B2C">
              <w:rPr>
                <w:rStyle w:val="Hyperlink"/>
                <w:rFonts w:ascii="Calibri" w:hAnsi="Calibri" w:cs="Calibri"/>
              </w:rPr>
              <w:t xml:space="preserve"> </w:t>
            </w:r>
            <w:r w:rsidR="00CC3516" w:rsidRPr="00087B2C">
              <w:rPr>
                <w:rStyle w:val="Hyperlink"/>
                <w:rFonts w:ascii="Calibri" w:hAnsi="Calibri" w:cs="Calibri"/>
                <w:b/>
              </w:rPr>
              <w:t>General Information and Requested Products/Services</w:t>
            </w:r>
            <w:r w:rsidR="00CC3516">
              <w:rPr>
                <w:webHidden/>
              </w:rPr>
              <w:tab/>
            </w:r>
            <w:r w:rsidR="00CC3516">
              <w:rPr>
                <w:webHidden/>
              </w:rPr>
              <w:fldChar w:fldCharType="begin"/>
            </w:r>
            <w:r w:rsidR="00CC3516">
              <w:rPr>
                <w:webHidden/>
              </w:rPr>
              <w:instrText xml:space="preserve"> PAGEREF _Toc219979491 \h </w:instrText>
            </w:r>
            <w:r w:rsidR="00CC3516">
              <w:rPr>
                <w:webHidden/>
              </w:rPr>
            </w:r>
            <w:r w:rsidR="00CC3516">
              <w:rPr>
                <w:webHidden/>
              </w:rPr>
              <w:fldChar w:fldCharType="separate"/>
            </w:r>
            <w:r w:rsidR="0067484C">
              <w:rPr>
                <w:webHidden/>
              </w:rPr>
              <w:t>4</w:t>
            </w:r>
            <w:r w:rsidR="00CC3516">
              <w:rPr>
                <w:webHidden/>
              </w:rPr>
              <w:fldChar w:fldCharType="end"/>
            </w:r>
          </w:hyperlink>
        </w:p>
        <w:p w14:paraId="03F09B47" w14:textId="57903B18"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492" w:history="1">
            <w:r w:rsidRPr="00087B2C">
              <w:rPr>
                <w:rStyle w:val="Hyperlink"/>
                <w:rFonts w:ascii="Calibri" w:hAnsi="Calibri" w:cs="Calibri"/>
                <w:b/>
                <w:bCs/>
                <w:noProof/>
              </w:rPr>
              <w:t>1.1</w:t>
            </w:r>
            <w:r>
              <w:rPr>
                <w:rFonts w:eastAsiaTheme="minorEastAsia" w:cstheme="minorBidi"/>
                <w:noProof/>
                <w:kern w:val="2"/>
                <w:szCs w:val="24"/>
                <w14:ligatures w14:val="standardContextual"/>
              </w:rPr>
              <w:tab/>
            </w:r>
            <w:r w:rsidRPr="00087B2C">
              <w:rPr>
                <w:rStyle w:val="Hyperlink"/>
                <w:rFonts w:ascii="Calibri" w:hAnsi="Calibri" w:cs="Calibri"/>
                <w:b/>
                <w:bCs/>
                <w:noProof/>
              </w:rPr>
              <w:t>Introduction</w:t>
            </w:r>
            <w:r>
              <w:rPr>
                <w:noProof/>
                <w:webHidden/>
              </w:rPr>
              <w:tab/>
            </w:r>
            <w:r>
              <w:rPr>
                <w:noProof/>
                <w:webHidden/>
              </w:rPr>
              <w:fldChar w:fldCharType="begin"/>
            </w:r>
            <w:r>
              <w:rPr>
                <w:noProof/>
                <w:webHidden/>
              </w:rPr>
              <w:instrText xml:space="preserve"> PAGEREF _Toc219979492 \h </w:instrText>
            </w:r>
            <w:r>
              <w:rPr>
                <w:noProof/>
                <w:webHidden/>
              </w:rPr>
            </w:r>
            <w:r>
              <w:rPr>
                <w:noProof/>
                <w:webHidden/>
              </w:rPr>
              <w:fldChar w:fldCharType="separate"/>
            </w:r>
            <w:r w:rsidR="0067484C">
              <w:rPr>
                <w:noProof/>
                <w:webHidden/>
              </w:rPr>
              <w:t>4</w:t>
            </w:r>
            <w:r>
              <w:rPr>
                <w:noProof/>
                <w:webHidden/>
              </w:rPr>
              <w:fldChar w:fldCharType="end"/>
            </w:r>
          </w:hyperlink>
        </w:p>
        <w:p w14:paraId="40819436" w14:textId="583EF201"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493" w:history="1">
            <w:r w:rsidRPr="00087B2C">
              <w:rPr>
                <w:rStyle w:val="Hyperlink"/>
                <w:rFonts w:ascii="Calibri" w:hAnsi="Calibri" w:cs="Calibri"/>
                <w:b/>
                <w:bCs/>
                <w:noProof/>
              </w:rPr>
              <w:t>1.2</w:t>
            </w:r>
            <w:r>
              <w:rPr>
                <w:rFonts w:eastAsiaTheme="minorEastAsia" w:cstheme="minorBidi"/>
                <w:noProof/>
                <w:kern w:val="2"/>
                <w:szCs w:val="24"/>
                <w14:ligatures w14:val="standardContextual"/>
              </w:rPr>
              <w:tab/>
            </w:r>
            <w:r w:rsidRPr="00087B2C">
              <w:rPr>
                <w:rStyle w:val="Hyperlink"/>
                <w:rFonts w:ascii="Calibri" w:hAnsi="Calibri" w:cs="Calibri"/>
                <w:b/>
                <w:bCs/>
                <w:noProof/>
              </w:rPr>
              <w:t>Definitions and Abbreviations</w:t>
            </w:r>
            <w:r>
              <w:rPr>
                <w:noProof/>
                <w:webHidden/>
              </w:rPr>
              <w:tab/>
            </w:r>
            <w:r>
              <w:rPr>
                <w:noProof/>
                <w:webHidden/>
              </w:rPr>
              <w:fldChar w:fldCharType="begin"/>
            </w:r>
            <w:r>
              <w:rPr>
                <w:noProof/>
                <w:webHidden/>
              </w:rPr>
              <w:instrText xml:space="preserve"> PAGEREF _Toc219979493 \h </w:instrText>
            </w:r>
            <w:r>
              <w:rPr>
                <w:noProof/>
                <w:webHidden/>
              </w:rPr>
            </w:r>
            <w:r>
              <w:rPr>
                <w:noProof/>
                <w:webHidden/>
              </w:rPr>
              <w:fldChar w:fldCharType="separate"/>
            </w:r>
            <w:r w:rsidR="0067484C">
              <w:rPr>
                <w:noProof/>
                <w:webHidden/>
              </w:rPr>
              <w:t>4</w:t>
            </w:r>
            <w:r>
              <w:rPr>
                <w:noProof/>
                <w:webHidden/>
              </w:rPr>
              <w:fldChar w:fldCharType="end"/>
            </w:r>
          </w:hyperlink>
        </w:p>
        <w:p w14:paraId="461FB5E8" w14:textId="594095EA"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494" w:history="1">
            <w:r w:rsidRPr="00087B2C">
              <w:rPr>
                <w:rStyle w:val="Hyperlink"/>
                <w:rFonts w:ascii="Calibri" w:hAnsi="Calibri" w:cs="Calibri"/>
                <w:b/>
                <w:bCs/>
                <w:noProof/>
              </w:rPr>
              <w:t>1.3</w:t>
            </w:r>
            <w:r>
              <w:rPr>
                <w:rFonts w:eastAsiaTheme="minorEastAsia" w:cstheme="minorBidi"/>
                <w:noProof/>
                <w:kern w:val="2"/>
                <w:szCs w:val="24"/>
                <w14:ligatures w14:val="standardContextual"/>
              </w:rPr>
              <w:tab/>
            </w:r>
            <w:r w:rsidRPr="00087B2C">
              <w:rPr>
                <w:rStyle w:val="Hyperlink"/>
                <w:rFonts w:ascii="Calibri" w:hAnsi="Calibri" w:cs="Calibri"/>
                <w:b/>
                <w:bCs/>
                <w:noProof/>
              </w:rPr>
              <w:t>Purpose of Solicitation</w:t>
            </w:r>
            <w:r>
              <w:rPr>
                <w:noProof/>
                <w:webHidden/>
              </w:rPr>
              <w:tab/>
            </w:r>
            <w:r>
              <w:rPr>
                <w:noProof/>
                <w:webHidden/>
              </w:rPr>
              <w:fldChar w:fldCharType="begin"/>
            </w:r>
            <w:r>
              <w:rPr>
                <w:noProof/>
                <w:webHidden/>
              </w:rPr>
              <w:instrText xml:space="preserve"> PAGEREF _Toc219979494 \h </w:instrText>
            </w:r>
            <w:r>
              <w:rPr>
                <w:noProof/>
                <w:webHidden/>
              </w:rPr>
            </w:r>
            <w:r>
              <w:rPr>
                <w:noProof/>
                <w:webHidden/>
              </w:rPr>
              <w:fldChar w:fldCharType="separate"/>
            </w:r>
            <w:r w:rsidR="0067484C">
              <w:rPr>
                <w:noProof/>
                <w:webHidden/>
              </w:rPr>
              <w:t>6</w:t>
            </w:r>
            <w:r>
              <w:rPr>
                <w:noProof/>
                <w:webHidden/>
              </w:rPr>
              <w:fldChar w:fldCharType="end"/>
            </w:r>
          </w:hyperlink>
        </w:p>
        <w:p w14:paraId="49925A66" w14:textId="4FF93380"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495" w:history="1">
            <w:r w:rsidRPr="00087B2C">
              <w:rPr>
                <w:rStyle w:val="Hyperlink"/>
                <w:rFonts w:ascii="Calibri" w:hAnsi="Calibri" w:cs="Calibri"/>
                <w:b/>
                <w:bCs/>
                <w:noProof/>
                <w:lang w:val="fr-FR"/>
              </w:rPr>
              <w:t>1.4</w:t>
            </w:r>
            <w:r>
              <w:rPr>
                <w:rFonts w:eastAsiaTheme="minorEastAsia" w:cstheme="minorBidi"/>
                <w:noProof/>
                <w:kern w:val="2"/>
                <w:szCs w:val="24"/>
                <w14:ligatures w14:val="standardContextual"/>
              </w:rPr>
              <w:tab/>
            </w:r>
            <w:r w:rsidRPr="00087B2C">
              <w:rPr>
                <w:rStyle w:val="Hyperlink"/>
                <w:rFonts w:ascii="Calibri" w:hAnsi="Calibri" w:cs="Calibri"/>
                <w:b/>
                <w:bCs/>
                <w:noProof/>
              </w:rPr>
              <w:t>Summary Scope of Work</w:t>
            </w:r>
            <w:r>
              <w:rPr>
                <w:noProof/>
                <w:webHidden/>
              </w:rPr>
              <w:tab/>
            </w:r>
            <w:r>
              <w:rPr>
                <w:noProof/>
                <w:webHidden/>
              </w:rPr>
              <w:fldChar w:fldCharType="begin"/>
            </w:r>
            <w:r>
              <w:rPr>
                <w:noProof/>
                <w:webHidden/>
              </w:rPr>
              <w:instrText xml:space="preserve"> PAGEREF _Toc219979495 \h </w:instrText>
            </w:r>
            <w:r>
              <w:rPr>
                <w:noProof/>
                <w:webHidden/>
              </w:rPr>
            </w:r>
            <w:r>
              <w:rPr>
                <w:noProof/>
                <w:webHidden/>
              </w:rPr>
              <w:fldChar w:fldCharType="separate"/>
            </w:r>
            <w:r w:rsidR="0067484C">
              <w:rPr>
                <w:noProof/>
                <w:webHidden/>
              </w:rPr>
              <w:t>6</w:t>
            </w:r>
            <w:r>
              <w:rPr>
                <w:noProof/>
                <w:webHidden/>
              </w:rPr>
              <w:fldChar w:fldCharType="end"/>
            </w:r>
          </w:hyperlink>
        </w:p>
        <w:p w14:paraId="0EA2E216" w14:textId="39E1F6A4" w:rsidR="00CC3516" w:rsidRDefault="00CC3516">
          <w:pPr>
            <w:pStyle w:val="TOC3"/>
            <w:rPr>
              <w:rFonts w:eastAsiaTheme="minorEastAsia" w:cstheme="minorBidi"/>
              <w:noProof/>
              <w:kern w:val="2"/>
              <w:szCs w:val="24"/>
              <w14:ligatures w14:val="standardContextual"/>
            </w:rPr>
          </w:pPr>
          <w:hyperlink w:anchor="_Toc219979496" w:history="1">
            <w:r w:rsidRPr="00087B2C">
              <w:rPr>
                <w:rStyle w:val="Hyperlink"/>
                <w:rFonts w:ascii="Calibri" w:hAnsi="Calibri" w:cs="Calibri"/>
                <w:noProof/>
              </w:rPr>
              <w:t>1.4.1</w:t>
            </w:r>
            <w:r>
              <w:rPr>
                <w:rFonts w:eastAsiaTheme="minorEastAsia" w:cstheme="minorBidi"/>
                <w:noProof/>
                <w:kern w:val="2"/>
                <w:szCs w:val="24"/>
                <w14:ligatures w14:val="standardContextual"/>
              </w:rPr>
              <w:tab/>
            </w:r>
            <w:r w:rsidRPr="00087B2C">
              <w:rPr>
                <w:rStyle w:val="Hyperlink"/>
                <w:rFonts w:ascii="Calibri" w:hAnsi="Calibri" w:cs="Calibri"/>
                <w:noProof/>
              </w:rPr>
              <w:t>IT Project Identification</w:t>
            </w:r>
            <w:r>
              <w:rPr>
                <w:noProof/>
                <w:webHidden/>
              </w:rPr>
              <w:tab/>
            </w:r>
            <w:r>
              <w:rPr>
                <w:noProof/>
                <w:webHidden/>
              </w:rPr>
              <w:fldChar w:fldCharType="begin"/>
            </w:r>
            <w:r>
              <w:rPr>
                <w:noProof/>
                <w:webHidden/>
              </w:rPr>
              <w:instrText xml:space="preserve"> PAGEREF _Toc219979496 \h </w:instrText>
            </w:r>
            <w:r>
              <w:rPr>
                <w:noProof/>
                <w:webHidden/>
              </w:rPr>
            </w:r>
            <w:r>
              <w:rPr>
                <w:noProof/>
                <w:webHidden/>
              </w:rPr>
              <w:fldChar w:fldCharType="separate"/>
            </w:r>
            <w:r w:rsidR="0067484C">
              <w:rPr>
                <w:noProof/>
                <w:webHidden/>
              </w:rPr>
              <w:t>6</w:t>
            </w:r>
            <w:r>
              <w:rPr>
                <w:noProof/>
                <w:webHidden/>
              </w:rPr>
              <w:fldChar w:fldCharType="end"/>
            </w:r>
          </w:hyperlink>
        </w:p>
        <w:p w14:paraId="19C8101B" w14:textId="6ECDCFEF" w:rsidR="00CC3516" w:rsidRDefault="00CC3516">
          <w:pPr>
            <w:pStyle w:val="TOC3"/>
            <w:rPr>
              <w:rFonts w:eastAsiaTheme="minorEastAsia" w:cstheme="minorBidi"/>
              <w:noProof/>
              <w:kern w:val="2"/>
              <w:szCs w:val="24"/>
              <w14:ligatures w14:val="standardContextual"/>
            </w:rPr>
          </w:pPr>
          <w:hyperlink w:anchor="_Toc219979497" w:history="1">
            <w:r w:rsidRPr="00087B2C">
              <w:rPr>
                <w:rStyle w:val="Hyperlink"/>
                <w:rFonts w:ascii="Calibri" w:hAnsi="Calibri" w:cs="Calibri"/>
                <w:noProof/>
              </w:rPr>
              <w:t>1.4.2.</w:t>
            </w:r>
            <w:r>
              <w:rPr>
                <w:rFonts w:eastAsiaTheme="minorEastAsia" w:cstheme="minorBidi"/>
                <w:noProof/>
                <w:kern w:val="2"/>
                <w:szCs w:val="24"/>
                <w14:ligatures w14:val="standardContextual"/>
              </w:rPr>
              <w:tab/>
            </w:r>
            <w:r w:rsidRPr="00087B2C">
              <w:rPr>
                <w:rStyle w:val="Hyperlink"/>
                <w:rFonts w:ascii="Calibri" w:hAnsi="Calibri" w:cs="Calibri"/>
                <w:noProof/>
              </w:rPr>
              <w:t>Scope of Work</w:t>
            </w:r>
            <w:r>
              <w:rPr>
                <w:noProof/>
                <w:webHidden/>
              </w:rPr>
              <w:tab/>
            </w:r>
            <w:r>
              <w:rPr>
                <w:noProof/>
                <w:webHidden/>
              </w:rPr>
              <w:fldChar w:fldCharType="begin"/>
            </w:r>
            <w:r>
              <w:rPr>
                <w:noProof/>
                <w:webHidden/>
              </w:rPr>
              <w:instrText xml:space="preserve"> PAGEREF _Toc219979497 \h </w:instrText>
            </w:r>
            <w:r>
              <w:rPr>
                <w:noProof/>
                <w:webHidden/>
              </w:rPr>
            </w:r>
            <w:r>
              <w:rPr>
                <w:noProof/>
                <w:webHidden/>
              </w:rPr>
              <w:fldChar w:fldCharType="separate"/>
            </w:r>
            <w:r w:rsidR="0067484C">
              <w:rPr>
                <w:noProof/>
                <w:webHidden/>
              </w:rPr>
              <w:t>7</w:t>
            </w:r>
            <w:r>
              <w:rPr>
                <w:noProof/>
                <w:webHidden/>
              </w:rPr>
              <w:fldChar w:fldCharType="end"/>
            </w:r>
          </w:hyperlink>
        </w:p>
        <w:p w14:paraId="2B1E926F" w14:textId="2D331AD8" w:rsidR="00CC3516" w:rsidRDefault="00CC3516">
          <w:pPr>
            <w:pStyle w:val="TOC3"/>
            <w:rPr>
              <w:rFonts w:eastAsiaTheme="minorEastAsia" w:cstheme="minorBidi"/>
              <w:noProof/>
              <w:kern w:val="2"/>
              <w:szCs w:val="24"/>
              <w14:ligatures w14:val="standardContextual"/>
            </w:rPr>
          </w:pPr>
          <w:hyperlink w:anchor="_Toc219979498" w:history="1">
            <w:r w:rsidRPr="00087B2C">
              <w:rPr>
                <w:rStyle w:val="Hyperlink"/>
                <w:rFonts w:ascii="Calibri" w:hAnsi="Calibri" w:cs="Calibri"/>
                <w:noProof/>
              </w:rPr>
              <w:t>1.4.3</w:t>
            </w:r>
            <w:r>
              <w:rPr>
                <w:rFonts w:eastAsiaTheme="minorEastAsia" w:cstheme="minorBidi"/>
                <w:noProof/>
                <w:kern w:val="2"/>
                <w:szCs w:val="24"/>
                <w14:ligatures w14:val="standardContextual"/>
              </w:rPr>
              <w:tab/>
            </w:r>
            <w:r w:rsidRPr="00087B2C">
              <w:rPr>
                <w:rStyle w:val="Hyperlink"/>
                <w:rFonts w:ascii="Calibri" w:hAnsi="Calibri" w:cs="Calibri"/>
                <w:noProof/>
              </w:rPr>
              <w:t>Project/Program Procedures and Expectations</w:t>
            </w:r>
            <w:r>
              <w:rPr>
                <w:noProof/>
                <w:webHidden/>
              </w:rPr>
              <w:tab/>
            </w:r>
            <w:r>
              <w:rPr>
                <w:noProof/>
                <w:webHidden/>
              </w:rPr>
              <w:fldChar w:fldCharType="begin"/>
            </w:r>
            <w:r>
              <w:rPr>
                <w:noProof/>
                <w:webHidden/>
              </w:rPr>
              <w:instrText xml:space="preserve"> PAGEREF _Toc219979498 \h </w:instrText>
            </w:r>
            <w:r>
              <w:rPr>
                <w:noProof/>
                <w:webHidden/>
              </w:rPr>
            </w:r>
            <w:r>
              <w:rPr>
                <w:noProof/>
                <w:webHidden/>
              </w:rPr>
              <w:fldChar w:fldCharType="separate"/>
            </w:r>
            <w:r w:rsidR="0067484C">
              <w:rPr>
                <w:noProof/>
                <w:webHidden/>
              </w:rPr>
              <w:t>9</w:t>
            </w:r>
            <w:r>
              <w:rPr>
                <w:noProof/>
                <w:webHidden/>
              </w:rPr>
              <w:fldChar w:fldCharType="end"/>
            </w:r>
          </w:hyperlink>
        </w:p>
        <w:p w14:paraId="4EE46FC2" w14:textId="11E9500D" w:rsidR="00CC3516" w:rsidRDefault="00CC3516">
          <w:pPr>
            <w:pStyle w:val="TOC3"/>
            <w:rPr>
              <w:rFonts w:eastAsiaTheme="minorEastAsia" w:cstheme="minorBidi"/>
              <w:noProof/>
              <w:kern w:val="2"/>
              <w:szCs w:val="24"/>
              <w14:ligatures w14:val="standardContextual"/>
            </w:rPr>
          </w:pPr>
          <w:hyperlink w:anchor="_Toc219979499" w:history="1">
            <w:r w:rsidRPr="00087B2C">
              <w:rPr>
                <w:rStyle w:val="Hyperlink"/>
                <w:rFonts w:ascii="Calibri" w:hAnsi="Calibri" w:cs="Calibri"/>
                <w:noProof/>
              </w:rPr>
              <w:t>1.4.4.</w:t>
            </w:r>
            <w:r>
              <w:rPr>
                <w:rFonts w:eastAsiaTheme="minorEastAsia" w:cstheme="minorBidi"/>
                <w:noProof/>
                <w:kern w:val="2"/>
                <w:szCs w:val="24"/>
                <w14:ligatures w14:val="standardContextual"/>
              </w:rPr>
              <w:tab/>
            </w:r>
            <w:r w:rsidRPr="00087B2C">
              <w:rPr>
                <w:rStyle w:val="Hyperlink"/>
                <w:rFonts w:ascii="Calibri" w:hAnsi="Calibri" w:cs="Calibri"/>
                <w:noProof/>
              </w:rPr>
              <w:t>Project Deliverables</w:t>
            </w:r>
            <w:r>
              <w:rPr>
                <w:noProof/>
                <w:webHidden/>
              </w:rPr>
              <w:tab/>
            </w:r>
            <w:r>
              <w:rPr>
                <w:noProof/>
                <w:webHidden/>
              </w:rPr>
              <w:fldChar w:fldCharType="begin"/>
            </w:r>
            <w:r>
              <w:rPr>
                <w:noProof/>
                <w:webHidden/>
              </w:rPr>
              <w:instrText xml:space="preserve"> PAGEREF _Toc219979499 \h </w:instrText>
            </w:r>
            <w:r>
              <w:rPr>
                <w:noProof/>
                <w:webHidden/>
              </w:rPr>
            </w:r>
            <w:r>
              <w:rPr>
                <w:noProof/>
                <w:webHidden/>
              </w:rPr>
              <w:fldChar w:fldCharType="separate"/>
            </w:r>
            <w:r w:rsidR="0067484C">
              <w:rPr>
                <w:noProof/>
                <w:webHidden/>
              </w:rPr>
              <w:t>18</w:t>
            </w:r>
            <w:r>
              <w:rPr>
                <w:noProof/>
                <w:webHidden/>
              </w:rPr>
              <w:fldChar w:fldCharType="end"/>
            </w:r>
          </w:hyperlink>
        </w:p>
        <w:p w14:paraId="2CA05199" w14:textId="2974E294" w:rsidR="00CC3516" w:rsidRDefault="00CC3516">
          <w:pPr>
            <w:pStyle w:val="TOC3"/>
            <w:rPr>
              <w:rFonts w:eastAsiaTheme="minorEastAsia" w:cstheme="minorBidi"/>
              <w:noProof/>
              <w:kern w:val="2"/>
              <w:szCs w:val="24"/>
              <w14:ligatures w14:val="standardContextual"/>
            </w:rPr>
          </w:pPr>
          <w:hyperlink w:anchor="_Toc219979500" w:history="1">
            <w:r w:rsidRPr="00087B2C">
              <w:rPr>
                <w:rStyle w:val="Hyperlink"/>
                <w:rFonts w:ascii="Calibri" w:hAnsi="Calibri" w:cs="Calibri"/>
                <w:noProof/>
              </w:rPr>
              <w:t xml:space="preserve">1.4.5  </w:t>
            </w:r>
            <w:r>
              <w:rPr>
                <w:rFonts w:eastAsiaTheme="minorEastAsia" w:cstheme="minorBidi"/>
                <w:noProof/>
                <w:kern w:val="2"/>
                <w:szCs w:val="24"/>
                <w14:ligatures w14:val="standardContextual"/>
              </w:rPr>
              <w:tab/>
            </w:r>
            <w:r w:rsidRPr="00087B2C">
              <w:rPr>
                <w:rStyle w:val="Hyperlink"/>
                <w:rFonts w:ascii="Calibri" w:hAnsi="Calibri" w:cs="Calibri"/>
                <w:noProof/>
              </w:rPr>
              <w:t>Technology Security Standards</w:t>
            </w:r>
            <w:r>
              <w:rPr>
                <w:noProof/>
                <w:webHidden/>
              </w:rPr>
              <w:tab/>
            </w:r>
            <w:r>
              <w:rPr>
                <w:noProof/>
                <w:webHidden/>
              </w:rPr>
              <w:fldChar w:fldCharType="begin"/>
            </w:r>
            <w:r>
              <w:rPr>
                <w:noProof/>
                <w:webHidden/>
              </w:rPr>
              <w:instrText xml:space="preserve"> PAGEREF _Toc219979500 \h </w:instrText>
            </w:r>
            <w:r>
              <w:rPr>
                <w:noProof/>
                <w:webHidden/>
              </w:rPr>
            </w:r>
            <w:r>
              <w:rPr>
                <w:noProof/>
                <w:webHidden/>
              </w:rPr>
              <w:fldChar w:fldCharType="separate"/>
            </w:r>
            <w:r w:rsidR="0067484C">
              <w:rPr>
                <w:noProof/>
                <w:webHidden/>
              </w:rPr>
              <w:t>21</w:t>
            </w:r>
            <w:r>
              <w:rPr>
                <w:noProof/>
                <w:webHidden/>
              </w:rPr>
              <w:fldChar w:fldCharType="end"/>
            </w:r>
          </w:hyperlink>
        </w:p>
        <w:p w14:paraId="1D67388B" w14:textId="249ECFDE"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1" w:history="1">
            <w:r w:rsidRPr="00087B2C">
              <w:rPr>
                <w:rStyle w:val="Hyperlink"/>
                <w:rFonts w:ascii="Calibri" w:hAnsi="Calibri" w:cs="Calibri"/>
                <w:b/>
                <w:bCs/>
                <w:noProof/>
              </w:rPr>
              <w:t>1.5</w:t>
            </w:r>
            <w:r>
              <w:rPr>
                <w:rFonts w:eastAsiaTheme="minorEastAsia" w:cstheme="minorBidi"/>
                <w:noProof/>
                <w:kern w:val="2"/>
                <w:szCs w:val="24"/>
                <w14:ligatures w14:val="standardContextual"/>
              </w:rPr>
              <w:tab/>
            </w:r>
            <w:r w:rsidRPr="00087B2C">
              <w:rPr>
                <w:rStyle w:val="Hyperlink"/>
                <w:rFonts w:ascii="Calibri" w:hAnsi="Calibri" w:cs="Calibri"/>
                <w:b/>
                <w:bCs/>
                <w:noProof/>
              </w:rPr>
              <w:t>Solicitation Outline</w:t>
            </w:r>
            <w:r>
              <w:rPr>
                <w:noProof/>
                <w:webHidden/>
              </w:rPr>
              <w:tab/>
            </w:r>
            <w:r>
              <w:rPr>
                <w:noProof/>
                <w:webHidden/>
              </w:rPr>
              <w:fldChar w:fldCharType="begin"/>
            </w:r>
            <w:r>
              <w:rPr>
                <w:noProof/>
                <w:webHidden/>
              </w:rPr>
              <w:instrText xml:space="preserve"> PAGEREF _Toc219979501 \h </w:instrText>
            </w:r>
            <w:r>
              <w:rPr>
                <w:noProof/>
                <w:webHidden/>
              </w:rPr>
            </w:r>
            <w:r>
              <w:rPr>
                <w:noProof/>
                <w:webHidden/>
              </w:rPr>
              <w:fldChar w:fldCharType="separate"/>
            </w:r>
            <w:r w:rsidR="0067484C">
              <w:rPr>
                <w:noProof/>
                <w:webHidden/>
              </w:rPr>
              <w:t>22</w:t>
            </w:r>
            <w:r>
              <w:rPr>
                <w:noProof/>
                <w:webHidden/>
              </w:rPr>
              <w:fldChar w:fldCharType="end"/>
            </w:r>
          </w:hyperlink>
        </w:p>
        <w:p w14:paraId="1BF0FDCC" w14:textId="454D9695"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2" w:history="1">
            <w:r w:rsidRPr="00087B2C">
              <w:rPr>
                <w:rStyle w:val="Hyperlink"/>
                <w:rFonts w:ascii="Calibri" w:hAnsi="Calibri" w:cs="Calibri"/>
                <w:b/>
                <w:bCs/>
                <w:noProof/>
              </w:rPr>
              <w:t>1.6</w:t>
            </w:r>
            <w:r>
              <w:rPr>
                <w:rFonts w:eastAsiaTheme="minorEastAsia" w:cstheme="minorBidi"/>
                <w:noProof/>
                <w:kern w:val="2"/>
                <w:szCs w:val="24"/>
                <w14:ligatures w14:val="standardContextual"/>
              </w:rPr>
              <w:tab/>
            </w:r>
            <w:r w:rsidRPr="00087B2C">
              <w:rPr>
                <w:rStyle w:val="Hyperlink"/>
                <w:rFonts w:ascii="Calibri" w:hAnsi="Calibri" w:cs="Calibri"/>
                <w:b/>
                <w:bCs/>
                <w:noProof/>
              </w:rPr>
              <w:t>Pre-Proposal Conference</w:t>
            </w:r>
            <w:r>
              <w:rPr>
                <w:noProof/>
                <w:webHidden/>
              </w:rPr>
              <w:tab/>
            </w:r>
            <w:r>
              <w:rPr>
                <w:noProof/>
                <w:webHidden/>
              </w:rPr>
              <w:fldChar w:fldCharType="begin"/>
            </w:r>
            <w:r>
              <w:rPr>
                <w:noProof/>
                <w:webHidden/>
              </w:rPr>
              <w:instrText xml:space="preserve"> PAGEREF _Toc219979502 \h </w:instrText>
            </w:r>
            <w:r>
              <w:rPr>
                <w:noProof/>
                <w:webHidden/>
              </w:rPr>
            </w:r>
            <w:r>
              <w:rPr>
                <w:noProof/>
                <w:webHidden/>
              </w:rPr>
              <w:fldChar w:fldCharType="separate"/>
            </w:r>
            <w:r w:rsidR="0067484C">
              <w:rPr>
                <w:noProof/>
                <w:webHidden/>
              </w:rPr>
              <w:t>23</w:t>
            </w:r>
            <w:r>
              <w:rPr>
                <w:noProof/>
                <w:webHidden/>
              </w:rPr>
              <w:fldChar w:fldCharType="end"/>
            </w:r>
          </w:hyperlink>
        </w:p>
        <w:p w14:paraId="074531A9" w14:textId="1DD0935B"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3" w:history="1">
            <w:r w:rsidRPr="00087B2C">
              <w:rPr>
                <w:rStyle w:val="Hyperlink"/>
                <w:rFonts w:ascii="Calibri" w:hAnsi="Calibri" w:cs="Calibri"/>
                <w:b/>
                <w:bCs/>
                <w:noProof/>
              </w:rPr>
              <w:t>1.7</w:t>
            </w:r>
            <w:r>
              <w:rPr>
                <w:rFonts w:eastAsiaTheme="minorEastAsia" w:cstheme="minorBidi"/>
                <w:noProof/>
                <w:kern w:val="2"/>
                <w:szCs w:val="24"/>
                <w14:ligatures w14:val="standardContextual"/>
              </w:rPr>
              <w:tab/>
            </w:r>
            <w:r w:rsidRPr="00087B2C">
              <w:rPr>
                <w:rStyle w:val="Hyperlink"/>
                <w:rFonts w:ascii="Calibri" w:hAnsi="Calibri" w:cs="Calibri"/>
                <w:b/>
                <w:bCs/>
                <w:noProof/>
              </w:rPr>
              <w:t>Question/Inquiry Process</w:t>
            </w:r>
            <w:r>
              <w:rPr>
                <w:noProof/>
                <w:webHidden/>
              </w:rPr>
              <w:tab/>
            </w:r>
            <w:r>
              <w:rPr>
                <w:noProof/>
                <w:webHidden/>
              </w:rPr>
              <w:fldChar w:fldCharType="begin"/>
            </w:r>
            <w:r>
              <w:rPr>
                <w:noProof/>
                <w:webHidden/>
              </w:rPr>
              <w:instrText xml:space="preserve"> PAGEREF _Toc219979503 \h </w:instrText>
            </w:r>
            <w:r>
              <w:rPr>
                <w:noProof/>
                <w:webHidden/>
              </w:rPr>
            </w:r>
            <w:r>
              <w:rPr>
                <w:noProof/>
                <w:webHidden/>
              </w:rPr>
              <w:fldChar w:fldCharType="separate"/>
            </w:r>
            <w:r w:rsidR="0067484C">
              <w:rPr>
                <w:noProof/>
                <w:webHidden/>
              </w:rPr>
              <w:t>23</w:t>
            </w:r>
            <w:r>
              <w:rPr>
                <w:noProof/>
                <w:webHidden/>
              </w:rPr>
              <w:fldChar w:fldCharType="end"/>
            </w:r>
          </w:hyperlink>
        </w:p>
        <w:p w14:paraId="048EDCDE" w14:textId="24779484"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4" w:history="1">
            <w:r w:rsidRPr="00087B2C">
              <w:rPr>
                <w:rStyle w:val="Hyperlink"/>
                <w:rFonts w:ascii="Calibri" w:hAnsi="Calibri" w:cs="Calibri"/>
                <w:b/>
                <w:bCs/>
                <w:noProof/>
              </w:rPr>
              <w:t>1.8</w:t>
            </w:r>
            <w:r>
              <w:rPr>
                <w:rFonts w:eastAsiaTheme="minorEastAsia" w:cstheme="minorBidi"/>
                <w:noProof/>
                <w:kern w:val="2"/>
                <w:szCs w:val="24"/>
                <w14:ligatures w14:val="standardContextual"/>
              </w:rPr>
              <w:tab/>
            </w:r>
            <w:r w:rsidRPr="00087B2C">
              <w:rPr>
                <w:rStyle w:val="Hyperlink"/>
                <w:rFonts w:ascii="Calibri" w:hAnsi="Calibri" w:cs="Calibri"/>
                <w:b/>
                <w:bCs/>
                <w:noProof/>
              </w:rPr>
              <w:t>Due Date for Proposals</w:t>
            </w:r>
            <w:r>
              <w:rPr>
                <w:noProof/>
                <w:webHidden/>
              </w:rPr>
              <w:tab/>
            </w:r>
            <w:r>
              <w:rPr>
                <w:noProof/>
                <w:webHidden/>
              </w:rPr>
              <w:fldChar w:fldCharType="begin"/>
            </w:r>
            <w:r>
              <w:rPr>
                <w:noProof/>
                <w:webHidden/>
              </w:rPr>
              <w:instrText xml:space="preserve"> PAGEREF _Toc219979504 \h </w:instrText>
            </w:r>
            <w:r>
              <w:rPr>
                <w:noProof/>
                <w:webHidden/>
              </w:rPr>
            </w:r>
            <w:r>
              <w:rPr>
                <w:noProof/>
                <w:webHidden/>
              </w:rPr>
              <w:fldChar w:fldCharType="separate"/>
            </w:r>
            <w:r w:rsidR="0067484C">
              <w:rPr>
                <w:noProof/>
                <w:webHidden/>
              </w:rPr>
              <w:t>24</w:t>
            </w:r>
            <w:r>
              <w:rPr>
                <w:noProof/>
                <w:webHidden/>
              </w:rPr>
              <w:fldChar w:fldCharType="end"/>
            </w:r>
          </w:hyperlink>
        </w:p>
        <w:p w14:paraId="77BBD429" w14:textId="2F93B34B"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5" w:history="1">
            <w:r w:rsidRPr="00087B2C">
              <w:rPr>
                <w:rStyle w:val="Hyperlink"/>
                <w:rFonts w:ascii="Calibri" w:hAnsi="Calibri" w:cs="Calibri"/>
                <w:b/>
                <w:bCs/>
                <w:noProof/>
              </w:rPr>
              <w:t>1.9</w:t>
            </w:r>
            <w:r>
              <w:rPr>
                <w:rFonts w:eastAsiaTheme="minorEastAsia" w:cstheme="minorBidi"/>
                <w:noProof/>
                <w:kern w:val="2"/>
                <w:szCs w:val="24"/>
                <w14:ligatures w14:val="standardContextual"/>
              </w:rPr>
              <w:tab/>
            </w:r>
            <w:r w:rsidRPr="00087B2C">
              <w:rPr>
                <w:rStyle w:val="Hyperlink"/>
                <w:rFonts w:ascii="Calibri" w:hAnsi="Calibri" w:cs="Calibri"/>
                <w:b/>
                <w:bCs/>
                <w:noProof/>
              </w:rPr>
              <w:t>Modification or Withdrawal of Offers</w:t>
            </w:r>
            <w:r>
              <w:rPr>
                <w:noProof/>
                <w:webHidden/>
              </w:rPr>
              <w:tab/>
            </w:r>
            <w:r>
              <w:rPr>
                <w:noProof/>
                <w:webHidden/>
              </w:rPr>
              <w:fldChar w:fldCharType="begin"/>
            </w:r>
            <w:r>
              <w:rPr>
                <w:noProof/>
                <w:webHidden/>
              </w:rPr>
              <w:instrText xml:space="preserve"> PAGEREF _Toc219979505 \h </w:instrText>
            </w:r>
            <w:r>
              <w:rPr>
                <w:noProof/>
                <w:webHidden/>
              </w:rPr>
            </w:r>
            <w:r>
              <w:rPr>
                <w:noProof/>
                <w:webHidden/>
              </w:rPr>
              <w:fldChar w:fldCharType="separate"/>
            </w:r>
            <w:r w:rsidR="0067484C">
              <w:rPr>
                <w:noProof/>
                <w:webHidden/>
              </w:rPr>
              <w:t>25</w:t>
            </w:r>
            <w:r>
              <w:rPr>
                <w:noProof/>
                <w:webHidden/>
              </w:rPr>
              <w:fldChar w:fldCharType="end"/>
            </w:r>
          </w:hyperlink>
        </w:p>
        <w:p w14:paraId="7BC72CD7" w14:textId="75F47381"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6" w:history="1">
            <w:r w:rsidRPr="00087B2C">
              <w:rPr>
                <w:rStyle w:val="Hyperlink"/>
                <w:rFonts w:ascii="Calibri" w:hAnsi="Calibri" w:cs="Calibri"/>
                <w:b/>
                <w:bCs/>
                <w:noProof/>
              </w:rPr>
              <w:t>1.10</w:t>
            </w:r>
            <w:r>
              <w:rPr>
                <w:rFonts w:eastAsiaTheme="minorEastAsia" w:cstheme="minorBidi"/>
                <w:noProof/>
                <w:kern w:val="2"/>
                <w:szCs w:val="24"/>
                <w14:ligatures w14:val="standardContextual"/>
              </w:rPr>
              <w:tab/>
            </w:r>
            <w:r w:rsidRPr="00087B2C">
              <w:rPr>
                <w:rStyle w:val="Hyperlink"/>
                <w:rFonts w:ascii="Calibri" w:hAnsi="Calibri" w:cs="Calibri"/>
                <w:b/>
                <w:bCs/>
                <w:noProof/>
              </w:rPr>
              <w:t>Pricing</w:t>
            </w:r>
            <w:r>
              <w:rPr>
                <w:noProof/>
                <w:webHidden/>
              </w:rPr>
              <w:tab/>
            </w:r>
            <w:r>
              <w:rPr>
                <w:noProof/>
                <w:webHidden/>
              </w:rPr>
              <w:fldChar w:fldCharType="begin"/>
            </w:r>
            <w:r>
              <w:rPr>
                <w:noProof/>
                <w:webHidden/>
              </w:rPr>
              <w:instrText xml:space="preserve"> PAGEREF _Toc219979506 \h </w:instrText>
            </w:r>
            <w:r>
              <w:rPr>
                <w:noProof/>
                <w:webHidden/>
              </w:rPr>
            </w:r>
            <w:r>
              <w:rPr>
                <w:noProof/>
                <w:webHidden/>
              </w:rPr>
              <w:fldChar w:fldCharType="separate"/>
            </w:r>
            <w:r w:rsidR="0067484C">
              <w:rPr>
                <w:noProof/>
                <w:webHidden/>
              </w:rPr>
              <w:t>25</w:t>
            </w:r>
            <w:r>
              <w:rPr>
                <w:noProof/>
                <w:webHidden/>
              </w:rPr>
              <w:fldChar w:fldCharType="end"/>
            </w:r>
          </w:hyperlink>
        </w:p>
        <w:p w14:paraId="23102F5D" w14:textId="432DA41E"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7" w:history="1">
            <w:r w:rsidRPr="00087B2C">
              <w:rPr>
                <w:rStyle w:val="Hyperlink"/>
                <w:rFonts w:ascii="Calibri" w:hAnsi="Calibri" w:cs="Calibri"/>
                <w:b/>
                <w:bCs/>
                <w:noProof/>
              </w:rPr>
              <w:t>1.11</w:t>
            </w:r>
            <w:r>
              <w:rPr>
                <w:rFonts w:eastAsiaTheme="minorEastAsia" w:cstheme="minorBidi"/>
                <w:noProof/>
                <w:kern w:val="2"/>
                <w:szCs w:val="24"/>
                <w14:ligatures w14:val="standardContextual"/>
              </w:rPr>
              <w:tab/>
            </w:r>
            <w:r w:rsidRPr="00087B2C">
              <w:rPr>
                <w:rStyle w:val="Hyperlink"/>
                <w:rFonts w:ascii="Calibri" w:hAnsi="Calibri" w:cs="Calibri"/>
                <w:b/>
                <w:bCs/>
                <w:noProof/>
              </w:rPr>
              <w:t>Proposal Clarifications</w:t>
            </w:r>
            <w:r>
              <w:rPr>
                <w:noProof/>
                <w:webHidden/>
              </w:rPr>
              <w:tab/>
            </w:r>
            <w:r>
              <w:rPr>
                <w:noProof/>
                <w:webHidden/>
              </w:rPr>
              <w:fldChar w:fldCharType="begin"/>
            </w:r>
            <w:r>
              <w:rPr>
                <w:noProof/>
                <w:webHidden/>
              </w:rPr>
              <w:instrText xml:space="preserve"> PAGEREF _Toc219979507 \h </w:instrText>
            </w:r>
            <w:r>
              <w:rPr>
                <w:noProof/>
                <w:webHidden/>
              </w:rPr>
            </w:r>
            <w:r>
              <w:rPr>
                <w:noProof/>
                <w:webHidden/>
              </w:rPr>
              <w:fldChar w:fldCharType="separate"/>
            </w:r>
            <w:r w:rsidR="0067484C">
              <w:rPr>
                <w:noProof/>
                <w:webHidden/>
              </w:rPr>
              <w:t>25</w:t>
            </w:r>
            <w:r>
              <w:rPr>
                <w:noProof/>
                <w:webHidden/>
              </w:rPr>
              <w:fldChar w:fldCharType="end"/>
            </w:r>
          </w:hyperlink>
        </w:p>
        <w:p w14:paraId="3EF5D4FB" w14:textId="3B0B757C"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8" w:history="1">
            <w:r w:rsidRPr="00087B2C">
              <w:rPr>
                <w:rStyle w:val="Hyperlink"/>
                <w:rFonts w:ascii="Calibri" w:hAnsi="Calibri" w:cs="Calibri"/>
                <w:b/>
                <w:bCs/>
                <w:noProof/>
              </w:rPr>
              <w:t>1.12</w:t>
            </w:r>
            <w:r>
              <w:rPr>
                <w:rFonts w:eastAsiaTheme="minorEastAsia" w:cstheme="minorBidi"/>
                <w:noProof/>
                <w:kern w:val="2"/>
                <w:szCs w:val="24"/>
                <w14:ligatures w14:val="standardContextual"/>
              </w:rPr>
              <w:tab/>
            </w:r>
            <w:r w:rsidRPr="00087B2C">
              <w:rPr>
                <w:rStyle w:val="Hyperlink"/>
                <w:rFonts w:ascii="Calibri" w:hAnsi="Calibri" w:cs="Calibri"/>
                <w:b/>
                <w:bCs/>
                <w:noProof/>
              </w:rPr>
              <w:t>Best and Final Offer (BAFO)</w:t>
            </w:r>
            <w:r>
              <w:rPr>
                <w:noProof/>
                <w:webHidden/>
              </w:rPr>
              <w:tab/>
            </w:r>
            <w:r>
              <w:rPr>
                <w:noProof/>
                <w:webHidden/>
              </w:rPr>
              <w:fldChar w:fldCharType="begin"/>
            </w:r>
            <w:r>
              <w:rPr>
                <w:noProof/>
                <w:webHidden/>
              </w:rPr>
              <w:instrText xml:space="preserve"> PAGEREF _Toc219979508 \h </w:instrText>
            </w:r>
            <w:r>
              <w:rPr>
                <w:noProof/>
                <w:webHidden/>
              </w:rPr>
            </w:r>
            <w:r>
              <w:rPr>
                <w:noProof/>
                <w:webHidden/>
              </w:rPr>
              <w:fldChar w:fldCharType="separate"/>
            </w:r>
            <w:r w:rsidR="0067484C">
              <w:rPr>
                <w:noProof/>
                <w:webHidden/>
              </w:rPr>
              <w:t>26</w:t>
            </w:r>
            <w:r>
              <w:rPr>
                <w:noProof/>
                <w:webHidden/>
              </w:rPr>
              <w:fldChar w:fldCharType="end"/>
            </w:r>
          </w:hyperlink>
        </w:p>
        <w:p w14:paraId="77F884FC" w14:textId="3C52A037"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09" w:history="1">
            <w:r w:rsidRPr="00087B2C">
              <w:rPr>
                <w:rStyle w:val="Hyperlink"/>
                <w:rFonts w:ascii="Calibri" w:hAnsi="Calibri" w:cs="Calibri"/>
                <w:b/>
                <w:bCs/>
                <w:noProof/>
              </w:rPr>
              <w:t>1.13</w:t>
            </w:r>
            <w:r>
              <w:rPr>
                <w:rFonts w:eastAsiaTheme="minorEastAsia" w:cstheme="minorBidi"/>
                <w:noProof/>
                <w:kern w:val="2"/>
                <w:szCs w:val="24"/>
                <w14:ligatures w14:val="standardContextual"/>
              </w:rPr>
              <w:tab/>
            </w:r>
            <w:r w:rsidRPr="00087B2C">
              <w:rPr>
                <w:rStyle w:val="Hyperlink"/>
                <w:rFonts w:ascii="Calibri" w:hAnsi="Calibri" w:cs="Calibri"/>
                <w:b/>
                <w:bCs/>
                <w:noProof/>
              </w:rPr>
              <w:t>Reference Site Visits</w:t>
            </w:r>
            <w:r>
              <w:rPr>
                <w:noProof/>
                <w:webHidden/>
              </w:rPr>
              <w:tab/>
            </w:r>
            <w:r>
              <w:rPr>
                <w:noProof/>
                <w:webHidden/>
              </w:rPr>
              <w:fldChar w:fldCharType="begin"/>
            </w:r>
            <w:r>
              <w:rPr>
                <w:noProof/>
                <w:webHidden/>
              </w:rPr>
              <w:instrText xml:space="preserve"> PAGEREF _Toc219979509 \h </w:instrText>
            </w:r>
            <w:r>
              <w:rPr>
                <w:noProof/>
                <w:webHidden/>
              </w:rPr>
            </w:r>
            <w:r>
              <w:rPr>
                <w:noProof/>
                <w:webHidden/>
              </w:rPr>
              <w:fldChar w:fldCharType="separate"/>
            </w:r>
            <w:r w:rsidR="0067484C">
              <w:rPr>
                <w:noProof/>
                <w:webHidden/>
              </w:rPr>
              <w:t>26</w:t>
            </w:r>
            <w:r>
              <w:rPr>
                <w:noProof/>
                <w:webHidden/>
              </w:rPr>
              <w:fldChar w:fldCharType="end"/>
            </w:r>
          </w:hyperlink>
        </w:p>
        <w:p w14:paraId="1412B5A7" w14:textId="1C23D008"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0" w:history="1">
            <w:r w:rsidRPr="00087B2C">
              <w:rPr>
                <w:rStyle w:val="Hyperlink"/>
                <w:rFonts w:ascii="Calibri" w:hAnsi="Calibri" w:cs="Calibri"/>
                <w:b/>
                <w:bCs/>
                <w:noProof/>
              </w:rPr>
              <w:t>1.14</w:t>
            </w:r>
            <w:r>
              <w:rPr>
                <w:rFonts w:eastAsiaTheme="minorEastAsia" w:cstheme="minorBidi"/>
                <w:noProof/>
                <w:kern w:val="2"/>
                <w:szCs w:val="24"/>
                <w14:ligatures w14:val="standardContextual"/>
              </w:rPr>
              <w:tab/>
            </w:r>
            <w:r w:rsidRPr="00087B2C">
              <w:rPr>
                <w:rStyle w:val="Hyperlink"/>
                <w:rFonts w:ascii="Calibri" w:hAnsi="Calibri" w:cs="Calibri"/>
                <w:b/>
                <w:bCs/>
                <w:noProof/>
              </w:rPr>
              <w:t>Type and Term of Contract</w:t>
            </w:r>
            <w:r>
              <w:rPr>
                <w:noProof/>
                <w:webHidden/>
              </w:rPr>
              <w:tab/>
            </w:r>
            <w:r>
              <w:rPr>
                <w:noProof/>
                <w:webHidden/>
              </w:rPr>
              <w:fldChar w:fldCharType="begin"/>
            </w:r>
            <w:r>
              <w:rPr>
                <w:noProof/>
                <w:webHidden/>
              </w:rPr>
              <w:instrText xml:space="preserve"> PAGEREF _Toc219979510 \h </w:instrText>
            </w:r>
            <w:r>
              <w:rPr>
                <w:noProof/>
                <w:webHidden/>
              </w:rPr>
            </w:r>
            <w:r>
              <w:rPr>
                <w:noProof/>
                <w:webHidden/>
              </w:rPr>
              <w:fldChar w:fldCharType="separate"/>
            </w:r>
            <w:r w:rsidR="0067484C">
              <w:rPr>
                <w:noProof/>
                <w:webHidden/>
              </w:rPr>
              <w:t>26</w:t>
            </w:r>
            <w:r>
              <w:rPr>
                <w:noProof/>
                <w:webHidden/>
              </w:rPr>
              <w:fldChar w:fldCharType="end"/>
            </w:r>
          </w:hyperlink>
        </w:p>
        <w:p w14:paraId="2CCF961F" w14:textId="46CF5DFC"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1" w:history="1">
            <w:r w:rsidRPr="00087B2C">
              <w:rPr>
                <w:rStyle w:val="Hyperlink"/>
                <w:rFonts w:ascii="Calibri" w:hAnsi="Calibri" w:cs="Calibri"/>
                <w:b/>
                <w:bCs/>
                <w:noProof/>
              </w:rPr>
              <w:t>1.15</w:t>
            </w:r>
            <w:r>
              <w:rPr>
                <w:rFonts w:eastAsiaTheme="minorEastAsia" w:cstheme="minorBidi"/>
                <w:noProof/>
                <w:kern w:val="2"/>
                <w:szCs w:val="24"/>
                <w14:ligatures w14:val="standardContextual"/>
              </w:rPr>
              <w:tab/>
            </w:r>
            <w:r w:rsidRPr="00087B2C">
              <w:rPr>
                <w:rStyle w:val="Hyperlink"/>
                <w:rFonts w:ascii="Calibri" w:hAnsi="Calibri" w:cs="Calibri"/>
                <w:b/>
                <w:bCs/>
                <w:noProof/>
              </w:rPr>
              <w:t>Confidential Information</w:t>
            </w:r>
            <w:r>
              <w:rPr>
                <w:noProof/>
                <w:webHidden/>
              </w:rPr>
              <w:tab/>
            </w:r>
            <w:r>
              <w:rPr>
                <w:noProof/>
                <w:webHidden/>
              </w:rPr>
              <w:fldChar w:fldCharType="begin"/>
            </w:r>
            <w:r>
              <w:rPr>
                <w:noProof/>
                <w:webHidden/>
              </w:rPr>
              <w:instrText xml:space="preserve"> PAGEREF _Toc219979511 \h </w:instrText>
            </w:r>
            <w:r>
              <w:rPr>
                <w:noProof/>
                <w:webHidden/>
              </w:rPr>
            </w:r>
            <w:r>
              <w:rPr>
                <w:noProof/>
                <w:webHidden/>
              </w:rPr>
              <w:fldChar w:fldCharType="separate"/>
            </w:r>
            <w:r w:rsidR="0067484C">
              <w:rPr>
                <w:noProof/>
                <w:webHidden/>
              </w:rPr>
              <w:t>26</w:t>
            </w:r>
            <w:r>
              <w:rPr>
                <w:noProof/>
                <w:webHidden/>
              </w:rPr>
              <w:fldChar w:fldCharType="end"/>
            </w:r>
          </w:hyperlink>
        </w:p>
        <w:p w14:paraId="32BEDD8F" w14:textId="519AF65F"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2" w:history="1">
            <w:r w:rsidRPr="00087B2C">
              <w:rPr>
                <w:rStyle w:val="Hyperlink"/>
                <w:rFonts w:ascii="Calibri" w:hAnsi="Calibri" w:cs="Calibri"/>
                <w:b/>
                <w:bCs/>
                <w:noProof/>
              </w:rPr>
              <w:t>1.16</w:t>
            </w:r>
            <w:r>
              <w:rPr>
                <w:rFonts w:eastAsiaTheme="minorEastAsia" w:cstheme="minorBidi"/>
                <w:noProof/>
                <w:kern w:val="2"/>
                <w:szCs w:val="24"/>
                <w14:ligatures w14:val="standardContextual"/>
              </w:rPr>
              <w:tab/>
            </w:r>
            <w:r w:rsidRPr="00087B2C">
              <w:rPr>
                <w:rStyle w:val="Hyperlink"/>
                <w:rFonts w:ascii="Calibri" w:hAnsi="Calibri" w:cs="Calibri"/>
                <w:b/>
                <w:bCs/>
                <w:noProof/>
              </w:rPr>
              <w:t>Taxes</w:t>
            </w:r>
            <w:r>
              <w:rPr>
                <w:noProof/>
                <w:webHidden/>
              </w:rPr>
              <w:tab/>
            </w:r>
            <w:r>
              <w:rPr>
                <w:noProof/>
                <w:webHidden/>
              </w:rPr>
              <w:fldChar w:fldCharType="begin"/>
            </w:r>
            <w:r>
              <w:rPr>
                <w:noProof/>
                <w:webHidden/>
              </w:rPr>
              <w:instrText xml:space="preserve"> PAGEREF _Toc219979512 \h </w:instrText>
            </w:r>
            <w:r>
              <w:rPr>
                <w:noProof/>
                <w:webHidden/>
              </w:rPr>
            </w:r>
            <w:r>
              <w:rPr>
                <w:noProof/>
                <w:webHidden/>
              </w:rPr>
              <w:fldChar w:fldCharType="separate"/>
            </w:r>
            <w:r w:rsidR="0067484C">
              <w:rPr>
                <w:noProof/>
                <w:webHidden/>
              </w:rPr>
              <w:t>27</w:t>
            </w:r>
            <w:r>
              <w:rPr>
                <w:noProof/>
                <w:webHidden/>
              </w:rPr>
              <w:fldChar w:fldCharType="end"/>
            </w:r>
          </w:hyperlink>
        </w:p>
        <w:p w14:paraId="5F467690" w14:textId="357E35EF"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3" w:history="1">
            <w:r w:rsidRPr="00087B2C">
              <w:rPr>
                <w:rStyle w:val="Hyperlink"/>
                <w:rFonts w:ascii="Calibri" w:hAnsi="Calibri" w:cs="Calibri"/>
                <w:b/>
                <w:bCs/>
                <w:noProof/>
              </w:rPr>
              <w:t>1.17</w:t>
            </w:r>
            <w:r>
              <w:rPr>
                <w:rFonts w:eastAsiaTheme="minorEastAsia" w:cstheme="minorBidi"/>
                <w:noProof/>
                <w:kern w:val="2"/>
                <w:szCs w:val="24"/>
                <w14:ligatures w14:val="standardContextual"/>
              </w:rPr>
              <w:tab/>
            </w:r>
            <w:r w:rsidRPr="00087B2C">
              <w:rPr>
                <w:rStyle w:val="Hyperlink"/>
                <w:rFonts w:ascii="Calibri" w:hAnsi="Calibri" w:cs="Calibri"/>
                <w:b/>
                <w:bCs/>
                <w:noProof/>
              </w:rPr>
              <w:t>Procurement Division Registration</w:t>
            </w:r>
            <w:r>
              <w:rPr>
                <w:noProof/>
                <w:webHidden/>
              </w:rPr>
              <w:tab/>
            </w:r>
            <w:r>
              <w:rPr>
                <w:noProof/>
                <w:webHidden/>
              </w:rPr>
              <w:fldChar w:fldCharType="begin"/>
            </w:r>
            <w:r>
              <w:rPr>
                <w:noProof/>
                <w:webHidden/>
              </w:rPr>
              <w:instrText xml:space="preserve"> PAGEREF _Toc219979513 \h </w:instrText>
            </w:r>
            <w:r>
              <w:rPr>
                <w:noProof/>
                <w:webHidden/>
              </w:rPr>
            </w:r>
            <w:r>
              <w:rPr>
                <w:noProof/>
                <w:webHidden/>
              </w:rPr>
              <w:fldChar w:fldCharType="separate"/>
            </w:r>
            <w:r w:rsidR="0067484C">
              <w:rPr>
                <w:noProof/>
                <w:webHidden/>
              </w:rPr>
              <w:t>27</w:t>
            </w:r>
            <w:r>
              <w:rPr>
                <w:noProof/>
                <w:webHidden/>
              </w:rPr>
              <w:fldChar w:fldCharType="end"/>
            </w:r>
          </w:hyperlink>
        </w:p>
        <w:p w14:paraId="2D3F5452" w14:textId="53CF3596"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4" w:history="1">
            <w:r w:rsidRPr="00087B2C">
              <w:rPr>
                <w:rStyle w:val="Hyperlink"/>
                <w:rFonts w:ascii="Calibri" w:hAnsi="Calibri" w:cs="Calibri"/>
                <w:b/>
                <w:bCs/>
                <w:noProof/>
              </w:rPr>
              <w:t>1.18</w:t>
            </w:r>
            <w:r>
              <w:rPr>
                <w:rFonts w:eastAsiaTheme="minorEastAsia" w:cstheme="minorBidi"/>
                <w:noProof/>
                <w:kern w:val="2"/>
                <w:szCs w:val="24"/>
                <w14:ligatures w14:val="standardContextual"/>
              </w:rPr>
              <w:tab/>
            </w:r>
            <w:r w:rsidRPr="00087B2C">
              <w:rPr>
                <w:rStyle w:val="Hyperlink"/>
                <w:rFonts w:ascii="Calibri" w:hAnsi="Calibri" w:cs="Calibri"/>
                <w:b/>
                <w:bCs/>
                <w:noProof/>
              </w:rPr>
              <w:t>Secretary of State Registration</w:t>
            </w:r>
            <w:r>
              <w:rPr>
                <w:noProof/>
                <w:webHidden/>
              </w:rPr>
              <w:tab/>
            </w:r>
            <w:r>
              <w:rPr>
                <w:noProof/>
                <w:webHidden/>
              </w:rPr>
              <w:fldChar w:fldCharType="begin"/>
            </w:r>
            <w:r>
              <w:rPr>
                <w:noProof/>
                <w:webHidden/>
              </w:rPr>
              <w:instrText xml:space="preserve"> PAGEREF _Toc219979514 \h </w:instrText>
            </w:r>
            <w:r>
              <w:rPr>
                <w:noProof/>
                <w:webHidden/>
              </w:rPr>
            </w:r>
            <w:r>
              <w:rPr>
                <w:noProof/>
                <w:webHidden/>
              </w:rPr>
              <w:fldChar w:fldCharType="separate"/>
            </w:r>
            <w:r w:rsidR="0067484C">
              <w:rPr>
                <w:noProof/>
                <w:webHidden/>
              </w:rPr>
              <w:t>27</w:t>
            </w:r>
            <w:r>
              <w:rPr>
                <w:noProof/>
                <w:webHidden/>
              </w:rPr>
              <w:fldChar w:fldCharType="end"/>
            </w:r>
          </w:hyperlink>
        </w:p>
        <w:p w14:paraId="719297BE" w14:textId="56DC9CE5"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5" w:history="1">
            <w:r w:rsidRPr="00087B2C">
              <w:rPr>
                <w:rStyle w:val="Hyperlink"/>
                <w:rFonts w:ascii="Calibri" w:hAnsi="Calibri" w:cs="Calibri"/>
                <w:b/>
                <w:bCs/>
                <w:noProof/>
                <w:lang w:val="fr-FR"/>
              </w:rPr>
              <w:t>1.19</w:t>
            </w:r>
            <w:r>
              <w:rPr>
                <w:rFonts w:eastAsiaTheme="minorEastAsia" w:cstheme="minorBidi"/>
                <w:noProof/>
                <w:kern w:val="2"/>
                <w:szCs w:val="24"/>
                <w14:ligatures w14:val="standardContextual"/>
              </w:rPr>
              <w:tab/>
            </w:r>
            <w:r w:rsidRPr="00087B2C">
              <w:rPr>
                <w:rStyle w:val="Hyperlink"/>
                <w:rFonts w:ascii="Calibri" w:hAnsi="Calibri" w:cs="Calibri"/>
                <w:b/>
                <w:bCs/>
                <w:noProof/>
                <w:lang w:val="fr-FR"/>
              </w:rPr>
              <w:t>Compliance Certification</w:t>
            </w:r>
            <w:r>
              <w:rPr>
                <w:noProof/>
                <w:webHidden/>
              </w:rPr>
              <w:tab/>
            </w:r>
            <w:r>
              <w:rPr>
                <w:noProof/>
                <w:webHidden/>
              </w:rPr>
              <w:fldChar w:fldCharType="begin"/>
            </w:r>
            <w:r>
              <w:rPr>
                <w:noProof/>
                <w:webHidden/>
              </w:rPr>
              <w:instrText xml:space="preserve"> PAGEREF _Toc219979515 \h </w:instrText>
            </w:r>
            <w:r>
              <w:rPr>
                <w:noProof/>
                <w:webHidden/>
              </w:rPr>
            </w:r>
            <w:r>
              <w:rPr>
                <w:noProof/>
                <w:webHidden/>
              </w:rPr>
              <w:fldChar w:fldCharType="separate"/>
            </w:r>
            <w:r w:rsidR="0067484C">
              <w:rPr>
                <w:noProof/>
                <w:webHidden/>
              </w:rPr>
              <w:t>28</w:t>
            </w:r>
            <w:r>
              <w:rPr>
                <w:noProof/>
                <w:webHidden/>
              </w:rPr>
              <w:fldChar w:fldCharType="end"/>
            </w:r>
          </w:hyperlink>
        </w:p>
        <w:p w14:paraId="1FD43894" w14:textId="297A04C5"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6" w:history="1">
            <w:r w:rsidRPr="00087B2C">
              <w:rPr>
                <w:rStyle w:val="Hyperlink"/>
                <w:rFonts w:ascii="Calibri" w:hAnsi="Calibri" w:cs="Calibri"/>
                <w:b/>
                <w:bCs/>
                <w:noProof/>
              </w:rPr>
              <w:t>1.20</w:t>
            </w:r>
            <w:r>
              <w:rPr>
                <w:rFonts w:eastAsiaTheme="minorEastAsia" w:cstheme="minorBidi"/>
                <w:noProof/>
                <w:kern w:val="2"/>
                <w:szCs w:val="24"/>
                <w14:ligatures w14:val="standardContextual"/>
              </w:rPr>
              <w:tab/>
            </w:r>
            <w:r w:rsidRPr="00087B2C">
              <w:rPr>
                <w:rStyle w:val="Hyperlink"/>
                <w:rFonts w:ascii="Calibri" w:hAnsi="Calibri" w:cs="Calibri"/>
                <w:b/>
                <w:bCs/>
                <w:noProof/>
              </w:rPr>
              <w:t>Equal Opportunity Commitment</w:t>
            </w:r>
            <w:r>
              <w:rPr>
                <w:noProof/>
                <w:webHidden/>
              </w:rPr>
              <w:tab/>
            </w:r>
            <w:r>
              <w:rPr>
                <w:noProof/>
                <w:webHidden/>
              </w:rPr>
              <w:fldChar w:fldCharType="begin"/>
            </w:r>
            <w:r>
              <w:rPr>
                <w:noProof/>
                <w:webHidden/>
              </w:rPr>
              <w:instrText xml:space="preserve"> PAGEREF _Toc219979516 \h </w:instrText>
            </w:r>
            <w:r>
              <w:rPr>
                <w:noProof/>
                <w:webHidden/>
              </w:rPr>
            </w:r>
            <w:r>
              <w:rPr>
                <w:noProof/>
                <w:webHidden/>
              </w:rPr>
              <w:fldChar w:fldCharType="separate"/>
            </w:r>
            <w:r w:rsidR="0067484C">
              <w:rPr>
                <w:noProof/>
                <w:webHidden/>
              </w:rPr>
              <w:t>28</w:t>
            </w:r>
            <w:r>
              <w:rPr>
                <w:noProof/>
                <w:webHidden/>
              </w:rPr>
              <w:fldChar w:fldCharType="end"/>
            </w:r>
          </w:hyperlink>
        </w:p>
        <w:p w14:paraId="2B8B569D" w14:textId="77AB1E2D"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7" w:history="1">
            <w:r w:rsidRPr="00087B2C">
              <w:rPr>
                <w:rStyle w:val="Hyperlink"/>
                <w:rFonts w:ascii="Calibri" w:hAnsi="Calibri" w:cs="Calibri"/>
                <w:b/>
                <w:bCs/>
                <w:noProof/>
              </w:rPr>
              <w:t>1.21</w:t>
            </w:r>
            <w:r>
              <w:rPr>
                <w:rFonts w:eastAsiaTheme="minorEastAsia" w:cstheme="minorBidi"/>
                <w:noProof/>
                <w:kern w:val="2"/>
                <w:szCs w:val="24"/>
                <w14:ligatures w14:val="standardContextual"/>
              </w:rPr>
              <w:tab/>
            </w:r>
            <w:r w:rsidRPr="00087B2C">
              <w:rPr>
                <w:rStyle w:val="Hyperlink"/>
                <w:rFonts w:ascii="Calibri" w:hAnsi="Calibri" w:cs="Calibri"/>
                <w:b/>
                <w:bCs/>
                <w:noProof/>
              </w:rPr>
              <w:t>Minority &amp; Women Business Enterprises Subcontractor Commitment (MWBE)</w:t>
            </w:r>
            <w:r>
              <w:rPr>
                <w:noProof/>
                <w:webHidden/>
              </w:rPr>
              <w:tab/>
            </w:r>
            <w:r>
              <w:rPr>
                <w:noProof/>
                <w:webHidden/>
              </w:rPr>
              <w:fldChar w:fldCharType="begin"/>
            </w:r>
            <w:r>
              <w:rPr>
                <w:noProof/>
                <w:webHidden/>
              </w:rPr>
              <w:instrText xml:space="preserve"> PAGEREF _Toc219979517 \h </w:instrText>
            </w:r>
            <w:r>
              <w:rPr>
                <w:noProof/>
                <w:webHidden/>
              </w:rPr>
            </w:r>
            <w:r>
              <w:rPr>
                <w:noProof/>
                <w:webHidden/>
              </w:rPr>
              <w:fldChar w:fldCharType="separate"/>
            </w:r>
            <w:r w:rsidR="0067484C">
              <w:rPr>
                <w:noProof/>
                <w:webHidden/>
              </w:rPr>
              <w:t>28</w:t>
            </w:r>
            <w:r>
              <w:rPr>
                <w:noProof/>
                <w:webHidden/>
              </w:rPr>
              <w:fldChar w:fldCharType="end"/>
            </w:r>
          </w:hyperlink>
        </w:p>
        <w:p w14:paraId="1B869E81" w14:textId="1064DA63"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8" w:history="1">
            <w:r w:rsidRPr="00087B2C">
              <w:rPr>
                <w:rStyle w:val="Hyperlink"/>
                <w:rFonts w:ascii="Calibri" w:hAnsi="Calibri" w:cs="Calibri"/>
                <w:b/>
                <w:bCs/>
                <w:noProof/>
              </w:rPr>
              <w:t>1.22</w:t>
            </w:r>
            <w:r>
              <w:rPr>
                <w:rFonts w:eastAsiaTheme="minorEastAsia" w:cstheme="minorBidi"/>
                <w:noProof/>
                <w:kern w:val="2"/>
                <w:szCs w:val="24"/>
                <w14:ligatures w14:val="standardContextual"/>
              </w:rPr>
              <w:tab/>
            </w:r>
            <w:r w:rsidRPr="00087B2C">
              <w:rPr>
                <w:rStyle w:val="Hyperlink"/>
                <w:rFonts w:ascii="Calibri" w:hAnsi="Calibri" w:cs="Calibri"/>
                <w:b/>
                <w:bCs/>
                <w:noProof/>
              </w:rPr>
              <w:t>Indiana Veteran Owned Small Business Subcontractor Commitment (IVOSB)</w:t>
            </w:r>
            <w:r>
              <w:rPr>
                <w:noProof/>
                <w:webHidden/>
              </w:rPr>
              <w:tab/>
            </w:r>
            <w:r>
              <w:rPr>
                <w:noProof/>
                <w:webHidden/>
              </w:rPr>
              <w:fldChar w:fldCharType="begin"/>
            </w:r>
            <w:r>
              <w:rPr>
                <w:noProof/>
                <w:webHidden/>
              </w:rPr>
              <w:instrText xml:space="preserve"> PAGEREF _Toc219979518 \h </w:instrText>
            </w:r>
            <w:r>
              <w:rPr>
                <w:noProof/>
                <w:webHidden/>
              </w:rPr>
            </w:r>
            <w:r>
              <w:rPr>
                <w:noProof/>
                <w:webHidden/>
              </w:rPr>
              <w:fldChar w:fldCharType="separate"/>
            </w:r>
            <w:r w:rsidR="0067484C">
              <w:rPr>
                <w:noProof/>
                <w:webHidden/>
              </w:rPr>
              <w:t>31</w:t>
            </w:r>
            <w:r>
              <w:rPr>
                <w:noProof/>
                <w:webHidden/>
              </w:rPr>
              <w:fldChar w:fldCharType="end"/>
            </w:r>
          </w:hyperlink>
        </w:p>
        <w:p w14:paraId="167B69B2" w14:textId="4854C6B9"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19" w:history="1">
            <w:r w:rsidRPr="00087B2C">
              <w:rPr>
                <w:rStyle w:val="Hyperlink"/>
                <w:rFonts w:ascii="Calibri" w:hAnsi="Calibri" w:cs="Calibri"/>
                <w:b/>
                <w:bCs/>
                <w:noProof/>
              </w:rPr>
              <w:t>1.23</w:t>
            </w:r>
            <w:r>
              <w:rPr>
                <w:rFonts w:eastAsiaTheme="minorEastAsia" w:cstheme="minorBidi"/>
                <w:noProof/>
                <w:kern w:val="2"/>
                <w:szCs w:val="24"/>
                <w14:ligatures w14:val="standardContextual"/>
              </w:rPr>
              <w:tab/>
            </w:r>
            <w:r w:rsidRPr="00087B2C">
              <w:rPr>
                <w:rStyle w:val="Hyperlink"/>
                <w:rFonts w:ascii="Calibri" w:hAnsi="Calibri" w:cs="Calibri"/>
                <w:b/>
                <w:bCs/>
                <w:noProof/>
              </w:rPr>
              <w:t>Americans with Disabilities Act</w:t>
            </w:r>
            <w:r>
              <w:rPr>
                <w:noProof/>
                <w:webHidden/>
              </w:rPr>
              <w:tab/>
            </w:r>
            <w:r>
              <w:rPr>
                <w:noProof/>
                <w:webHidden/>
              </w:rPr>
              <w:fldChar w:fldCharType="begin"/>
            </w:r>
            <w:r>
              <w:rPr>
                <w:noProof/>
                <w:webHidden/>
              </w:rPr>
              <w:instrText xml:space="preserve"> PAGEREF _Toc219979519 \h </w:instrText>
            </w:r>
            <w:r>
              <w:rPr>
                <w:noProof/>
                <w:webHidden/>
              </w:rPr>
            </w:r>
            <w:r>
              <w:rPr>
                <w:noProof/>
                <w:webHidden/>
              </w:rPr>
              <w:fldChar w:fldCharType="separate"/>
            </w:r>
            <w:r w:rsidR="0067484C">
              <w:rPr>
                <w:noProof/>
                <w:webHidden/>
              </w:rPr>
              <w:t>33</w:t>
            </w:r>
            <w:r>
              <w:rPr>
                <w:noProof/>
                <w:webHidden/>
              </w:rPr>
              <w:fldChar w:fldCharType="end"/>
            </w:r>
          </w:hyperlink>
        </w:p>
        <w:p w14:paraId="1792994C" w14:textId="49A328FB"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20" w:history="1">
            <w:r w:rsidRPr="00087B2C">
              <w:rPr>
                <w:rStyle w:val="Hyperlink"/>
                <w:rFonts w:ascii="Calibri" w:hAnsi="Calibri" w:cs="Calibri"/>
                <w:b/>
                <w:bCs/>
                <w:noProof/>
              </w:rPr>
              <w:t>1.24</w:t>
            </w:r>
            <w:r>
              <w:rPr>
                <w:rFonts w:eastAsiaTheme="minorEastAsia" w:cstheme="minorBidi"/>
                <w:noProof/>
                <w:kern w:val="2"/>
                <w:szCs w:val="24"/>
                <w14:ligatures w14:val="standardContextual"/>
              </w:rPr>
              <w:tab/>
            </w:r>
            <w:r w:rsidRPr="00087B2C">
              <w:rPr>
                <w:rStyle w:val="Hyperlink"/>
                <w:rFonts w:ascii="Calibri" w:hAnsi="Calibri" w:cs="Calibri"/>
                <w:b/>
                <w:bCs/>
                <w:noProof/>
              </w:rPr>
              <w:t>Summary of Milestones</w:t>
            </w:r>
            <w:r>
              <w:rPr>
                <w:noProof/>
                <w:webHidden/>
              </w:rPr>
              <w:tab/>
            </w:r>
            <w:r>
              <w:rPr>
                <w:noProof/>
                <w:webHidden/>
              </w:rPr>
              <w:fldChar w:fldCharType="begin"/>
            </w:r>
            <w:r>
              <w:rPr>
                <w:noProof/>
                <w:webHidden/>
              </w:rPr>
              <w:instrText xml:space="preserve"> PAGEREF _Toc219979520 \h </w:instrText>
            </w:r>
            <w:r>
              <w:rPr>
                <w:noProof/>
                <w:webHidden/>
              </w:rPr>
            </w:r>
            <w:r>
              <w:rPr>
                <w:noProof/>
                <w:webHidden/>
              </w:rPr>
              <w:fldChar w:fldCharType="separate"/>
            </w:r>
            <w:r w:rsidR="0067484C">
              <w:rPr>
                <w:noProof/>
                <w:webHidden/>
              </w:rPr>
              <w:t>33</w:t>
            </w:r>
            <w:r>
              <w:rPr>
                <w:noProof/>
                <w:webHidden/>
              </w:rPr>
              <w:fldChar w:fldCharType="end"/>
            </w:r>
          </w:hyperlink>
        </w:p>
        <w:p w14:paraId="6E0FC4F5" w14:textId="74253629"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21" w:history="1">
            <w:r w:rsidRPr="00087B2C">
              <w:rPr>
                <w:rStyle w:val="Hyperlink"/>
                <w:rFonts w:ascii="Calibri" w:hAnsi="Calibri" w:cs="Calibri"/>
                <w:b/>
                <w:bCs/>
                <w:noProof/>
              </w:rPr>
              <w:t>1.25</w:t>
            </w:r>
            <w:r>
              <w:rPr>
                <w:rFonts w:eastAsiaTheme="minorEastAsia" w:cstheme="minorBidi"/>
                <w:noProof/>
                <w:kern w:val="2"/>
                <w:szCs w:val="24"/>
                <w14:ligatures w14:val="standardContextual"/>
              </w:rPr>
              <w:tab/>
            </w:r>
            <w:r w:rsidRPr="00087B2C">
              <w:rPr>
                <w:rStyle w:val="Hyperlink"/>
                <w:rFonts w:ascii="Calibri" w:hAnsi="Calibri" w:cs="Calibri"/>
                <w:b/>
                <w:bCs/>
                <w:noProof/>
              </w:rPr>
              <w:t>Evidence of Financial Responsibility (25 IAC 1.1-1-5)</w:t>
            </w:r>
            <w:r>
              <w:rPr>
                <w:noProof/>
                <w:webHidden/>
              </w:rPr>
              <w:tab/>
            </w:r>
            <w:r>
              <w:rPr>
                <w:noProof/>
                <w:webHidden/>
              </w:rPr>
              <w:fldChar w:fldCharType="begin"/>
            </w:r>
            <w:r>
              <w:rPr>
                <w:noProof/>
                <w:webHidden/>
              </w:rPr>
              <w:instrText xml:space="preserve"> PAGEREF _Toc219979521 \h </w:instrText>
            </w:r>
            <w:r>
              <w:rPr>
                <w:noProof/>
                <w:webHidden/>
              </w:rPr>
            </w:r>
            <w:r>
              <w:rPr>
                <w:noProof/>
                <w:webHidden/>
              </w:rPr>
              <w:fldChar w:fldCharType="separate"/>
            </w:r>
            <w:r w:rsidR="0067484C">
              <w:rPr>
                <w:noProof/>
                <w:webHidden/>
              </w:rPr>
              <w:t>34</w:t>
            </w:r>
            <w:r>
              <w:rPr>
                <w:noProof/>
                <w:webHidden/>
              </w:rPr>
              <w:fldChar w:fldCharType="end"/>
            </w:r>
          </w:hyperlink>
        </w:p>
        <w:p w14:paraId="6E03EEBA" w14:textId="0CC56CCC"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22" w:history="1">
            <w:r w:rsidRPr="00087B2C">
              <w:rPr>
                <w:rStyle w:val="Hyperlink"/>
                <w:rFonts w:ascii="Calibri" w:hAnsi="Calibri" w:cs="Calibri"/>
                <w:b/>
                <w:bCs/>
                <w:noProof/>
              </w:rPr>
              <w:t>1.26</w:t>
            </w:r>
            <w:r>
              <w:rPr>
                <w:rFonts w:eastAsiaTheme="minorEastAsia" w:cstheme="minorBidi"/>
                <w:noProof/>
                <w:kern w:val="2"/>
                <w:szCs w:val="24"/>
                <w14:ligatures w14:val="standardContextual"/>
              </w:rPr>
              <w:tab/>
            </w:r>
            <w:r w:rsidRPr="00087B2C">
              <w:rPr>
                <w:rStyle w:val="Hyperlink"/>
                <w:rFonts w:ascii="Calibri" w:hAnsi="Calibri" w:cs="Calibri"/>
                <w:b/>
                <w:bCs/>
                <w:noProof/>
              </w:rPr>
              <w:t>Conflict of Interest</w:t>
            </w:r>
            <w:r>
              <w:rPr>
                <w:noProof/>
                <w:webHidden/>
              </w:rPr>
              <w:tab/>
            </w:r>
            <w:r>
              <w:rPr>
                <w:noProof/>
                <w:webHidden/>
              </w:rPr>
              <w:fldChar w:fldCharType="begin"/>
            </w:r>
            <w:r>
              <w:rPr>
                <w:noProof/>
                <w:webHidden/>
              </w:rPr>
              <w:instrText xml:space="preserve"> PAGEREF _Toc219979522 \h </w:instrText>
            </w:r>
            <w:r>
              <w:rPr>
                <w:noProof/>
                <w:webHidden/>
              </w:rPr>
            </w:r>
            <w:r>
              <w:rPr>
                <w:noProof/>
                <w:webHidden/>
              </w:rPr>
              <w:fldChar w:fldCharType="separate"/>
            </w:r>
            <w:r w:rsidR="0067484C">
              <w:rPr>
                <w:noProof/>
                <w:webHidden/>
              </w:rPr>
              <w:t>34</w:t>
            </w:r>
            <w:r>
              <w:rPr>
                <w:noProof/>
                <w:webHidden/>
              </w:rPr>
              <w:fldChar w:fldCharType="end"/>
            </w:r>
          </w:hyperlink>
        </w:p>
        <w:p w14:paraId="27EA3C00" w14:textId="1947559E"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23" w:history="1">
            <w:r w:rsidRPr="00087B2C">
              <w:rPr>
                <w:rStyle w:val="Hyperlink"/>
                <w:rFonts w:ascii="Calibri" w:hAnsi="Calibri" w:cs="Calibri"/>
                <w:b/>
                <w:bCs/>
                <w:noProof/>
              </w:rPr>
              <w:t>1.27</w:t>
            </w:r>
            <w:r>
              <w:rPr>
                <w:rFonts w:eastAsiaTheme="minorEastAsia" w:cstheme="minorBidi"/>
                <w:noProof/>
                <w:kern w:val="2"/>
                <w:szCs w:val="24"/>
                <w14:ligatures w14:val="standardContextual"/>
              </w:rPr>
              <w:tab/>
            </w:r>
            <w:r w:rsidRPr="00087B2C">
              <w:rPr>
                <w:rStyle w:val="Hyperlink"/>
                <w:rFonts w:ascii="Calibri" w:hAnsi="Calibri" w:cs="Calibri"/>
                <w:b/>
                <w:bCs/>
                <w:noProof/>
              </w:rPr>
              <w:t>Procurement Protest Policy</w:t>
            </w:r>
            <w:r>
              <w:rPr>
                <w:noProof/>
                <w:webHidden/>
              </w:rPr>
              <w:tab/>
            </w:r>
            <w:r>
              <w:rPr>
                <w:noProof/>
                <w:webHidden/>
              </w:rPr>
              <w:fldChar w:fldCharType="begin"/>
            </w:r>
            <w:r>
              <w:rPr>
                <w:noProof/>
                <w:webHidden/>
              </w:rPr>
              <w:instrText xml:space="preserve"> PAGEREF _Toc219979523 \h </w:instrText>
            </w:r>
            <w:r>
              <w:rPr>
                <w:noProof/>
                <w:webHidden/>
              </w:rPr>
            </w:r>
            <w:r>
              <w:rPr>
                <w:noProof/>
                <w:webHidden/>
              </w:rPr>
              <w:fldChar w:fldCharType="separate"/>
            </w:r>
            <w:r w:rsidR="0067484C">
              <w:rPr>
                <w:noProof/>
                <w:webHidden/>
              </w:rPr>
              <w:t>35</w:t>
            </w:r>
            <w:r>
              <w:rPr>
                <w:noProof/>
                <w:webHidden/>
              </w:rPr>
              <w:fldChar w:fldCharType="end"/>
            </w:r>
          </w:hyperlink>
        </w:p>
        <w:p w14:paraId="600C8B2A" w14:textId="535EF0B7" w:rsidR="00CC3516" w:rsidRDefault="00CC3516">
          <w:pPr>
            <w:pStyle w:val="TOC1"/>
            <w:rPr>
              <w:rFonts w:cstheme="minorBidi"/>
              <w:bCs w:val="0"/>
              <w:kern w:val="2"/>
              <w:szCs w:val="24"/>
              <w14:ligatures w14:val="standardContextual"/>
            </w:rPr>
          </w:pPr>
          <w:hyperlink w:anchor="_Toc219979524" w:history="1">
            <w:r w:rsidRPr="00087B2C">
              <w:rPr>
                <w:rStyle w:val="Hyperlink"/>
                <w:rFonts w:ascii="Calibri" w:hAnsi="Calibri" w:cs="Calibri"/>
                <w:b/>
              </w:rPr>
              <w:t>Section Two Proposal Preparation Instructions</w:t>
            </w:r>
            <w:r>
              <w:rPr>
                <w:webHidden/>
              </w:rPr>
              <w:tab/>
            </w:r>
            <w:r>
              <w:rPr>
                <w:webHidden/>
              </w:rPr>
              <w:fldChar w:fldCharType="begin"/>
            </w:r>
            <w:r>
              <w:rPr>
                <w:webHidden/>
              </w:rPr>
              <w:instrText xml:space="preserve"> PAGEREF _Toc219979524 \h </w:instrText>
            </w:r>
            <w:r>
              <w:rPr>
                <w:webHidden/>
              </w:rPr>
            </w:r>
            <w:r>
              <w:rPr>
                <w:webHidden/>
              </w:rPr>
              <w:fldChar w:fldCharType="separate"/>
            </w:r>
            <w:r w:rsidR="0067484C">
              <w:rPr>
                <w:webHidden/>
              </w:rPr>
              <w:t>36</w:t>
            </w:r>
            <w:r>
              <w:rPr>
                <w:webHidden/>
              </w:rPr>
              <w:fldChar w:fldCharType="end"/>
            </w:r>
          </w:hyperlink>
        </w:p>
        <w:p w14:paraId="5C43A8D1" w14:textId="181F6545"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25" w:history="1">
            <w:r w:rsidRPr="00087B2C">
              <w:rPr>
                <w:rStyle w:val="Hyperlink"/>
                <w:rFonts w:ascii="Calibri" w:hAnsi="Calibri" w:cs="Calibri"/>
                <w:b/>
                <w:bCs/>
                <w:noProof/>
              </w:rPr>
              <w:t>2.1</w:t>
            </w:r>
            <w:r>
              <w:rPr>
                <w:rFonts w:eastAsiaTheme="minorEastAsia" w:cstheme="minorBidi"/>
                <w:noProof/>
                <w:kern w:val="2"/>
                <w:szCs w:val="24"/>
                <w14:ligatures w14:val="standardContextual"/>
              </w:rPr>
              <w:tab/>
            </w:r>
            <w:r w:rsidRPr="00087B2C">
              <w:rPr>
                <w:rStyle w:val="Hyperlink"/>
                <w:rFonts w:ascii="Calibri" w:hAnsi="Calibri" w:cs="Calibri"/>
                <w:b/>
                <w:bCs/>
                <w:noProof/>
              </w:rPr>
              <w:t>General</w:t>
            </w:r>
            <w:r>
              <w:rPr>
                <w:noProof/>
                <w:webHidden/>
              </w:rPr>
              <w:tab/>
            </w:r>
            <w:r>
              <w:rPr>
                <w:noProof/>
                <w:webHidden/>
              </w:rPr>
              <w:fldChar w:fldCharType="begin"/>
            </w:r>
            <w:r>
              <w:rPr>
                <w:noProof/>
                <w:webHidden/>
              </w:rPr>
              <w:instrText xml:space="preserve"> PAGEREF _Toc219979525 \h </w:instrText>
            </w:r>
            <w:r>
              <w:rPr>
                <w:noProof/>
                <w:webHidden/>
              </w:rPr>
            </w:r>
            <w:r>
              <w:rPr>
                <w:noProof/>
                <w:webHidden/>
              </w:rPr>
              <w:fldChar w:fldCharType="separate"/>
            </w:r>
            <w:r w:rsidR="0067484C">
              <w:rPr>
                <w:noProof/>
                <w:webHidden/>
              </w:rPr>
              <w:t>36</w:t>
            </w:r>
            <w:r>
              <w:rPr>
                <w:noProof/>
                <w:webHidden/>
              </w:rPr>
              <w:fldChar w:fldCharType="end"/>
            </w:r>
          </w:hyperlink>
        </w:p>
        <w:p w14:paraId="2AB03C9C" w14:textId="351F4FF8"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26" w:history="1">
            <w:r w:rsidRPr="00087B2C">
              <w:rPr>
                <w:rStyle w:val="Hyperlink"/>
                <w:rFonts w:ascii="Calibri" w:hAnsi="Calibri" w:cs="Calibri"/>
                <w:b/>
                <w:bCs/>
                <w:noProof/>
              </w:rPr>
              <w:t>2.2</w:t>
            </w:r>
            <w:r>
              <w:rPr>
                <w:rFonts w:eastAsiaTheme="minorEastAsia" w:cstheme="minorBidi"/>
                <w:noProof/>
                <w:kern w:val="2"/>
                <w:szCs w:val="24"/>
                <w14:ligatures w14:val="standardContextual"/>
              </w:rPr>
              <w:tab/>
            </w:r>
            <w:r w:rsidRPr="00087B2C">
              <w:rPr>
                <w:rStyle w:val="Hyperlink"/>
                <w:rFonts w:ascii="Calibri" w:hAnsi="Calibri" w:cs="Calibri"/>
                <w:b/>
                <w:bCs/>
                <w:noProof/>
              </w:rPr>
              <w:t>Executive Summary</w:t>
            </w:r>
            <w:r>
              <w:rPr>
                <w:noProof/>
                <w:webHidden/>
              </w:rPr>
              <w:tab/>
            </w:r>
            <w:r>
              <w:rPr>
                <w:noProof/>
                <w:webHidden/>
              </w:rPr>
              <w:fldChar w:fldCharType="begin"/>
            </w:r>
            <w:r>
              <w:rPr>
                <w:noProof/>
                <w:webHidden/>
              </w:rPr>
              <w:instrText xml:space="preserve"> PAGEREF _Toc219979526 \h </w:instrText>
            </w:r>
            <w:r>
              <w:rPr>
                <w:noProof/>
                <w:webHidden/>
              </w:rPr>
            </w:r>
            <w:r>
              <w:rPr>
                <w:noProof/>
                <w:webHidden/>
              </w:rPr>
              <w:fldChar w:fldCharType="separate"/>
            </w:r>
            <w:r w:rsidR="0067484C">
              <w:rPr>
                <w:noProof/>
                <w:webHidden/>
              </w:rPr>
              <w:t>36</w:t>
            </w:r>
            <w:r>
              <w:rPr>
                <w:noProof/>
                <w:webHidden/>
              </w:rPr>
              <w:fldChar w:fldCharType="end"/>
            </w:r>
          </w:hyperlink>
        </w:p>
        <w:p w14:paraId="4611E89D" w14:textId="772D99BB" w:rsidR="00CC3516" w:rsidRDefault="00CC3516">
          <w:pPr>
            <w:pStyle w:val="TOC3"/>
            <w:rPr>
              <w:rFonts w:eastAsiaTheme="minorEastAsia" w:cstheme="minorBidi"/>
              <w:noProof/>
              <w:kern w:val="2"/>
              <w:szCs w:val="24"/>
              <w14:ligatures w14:val="standardContextual"/>
            </w:rPr>
          </w:pPr>
          <w:hyperlink w:anchor="_Toc219979527" w:history="1">
            <w:r w:rsidRPr="00087B2C">
              <w:rPr>
                <w:rStyle w:val="Hyperlink"/>
                <w:rFonts w:ascii="Calibri" w:hAnsi="Calibri" w:cs="Calibri"/>
                <w:noProof/>
              </w:rPr>
              <w:t>2.2.1</w:t>
            </w:r>
            <w:r>
              <w:rPr>
                <w:rFonts w:eastAsiaTheme="minorEastAsia" w:cstheme="minorBidi"/>
                <w:noProof/>
                <w:kern w:val="2"/>
                <w:szCs w:val="24"/>
                <w14:ligatures w14:val="standardContextual"/>
              </w:rPr>
              <w:tab/>
            </w:r>
            <w:r w:rsidRPr="00087B2C">
              <w:rPr>
                <w:rStyle w:val="Hyperlink"/>
                <w:rFonts w:ascii="Calibri" w:hAnsi="Calibri" w:cs="Calibri"/>
                <w:noProof/>
              </w:rPr>
              <w:t>Summary of Ability and Desire to Supply the Required Products or Services</w:t>
            </w:r>
            <w:r>
              <w:rPr>
                <w:noProof/>
                <w:webHidden/>
              </w:rPr>
              <w:tab/>
            </w:r>
            <w:r>
              <w:rPr>
                <w:noProof/>
                <w:webHidden/>
              </w:rPr>
              <w:fldChar w:fldCharType="begin"/>
            </w:r>
            <w:r>
              <w:rPr>
                <w:noProof/>
                <w:webHidden/>
              </w:rPr>
              <w:instrText xml:space="preserve"> PAGEREF _Toc219979527 \h </w:instrText>
            </w:r>
            <w:r>
              <w:rPr>
                <w:noProof/>
                <w:webHidden/>
              </w:rPr>
            </w:r>
            <w:r>
              <w:rPr>
                <w:noProof/>
                <w:webHidden/>
              </w:rPr>
              <w:fldChar w:fldCharType="separate"/>
            </w:r>
            <w:r w:rsidR="0067484C">
              <w:rPr>
                <w:noProof/>
                <w:webHidden/>
              </w:rPr>
              <w:t>36</w:t>
            </w:r>
            <w:r>
              <w:rPr>
                <w:noProof/>
                <w:webHidden/>
              </w:rPr>
              <w:fldChar w:fldCharType="end"/>
            </w:r>
          </w:hyperlink>
        </w:p>
        <w:p w14:paraId="3815B4DD" w14:textId="214132AC" w:rsidR="00CC3516" w:rsidRDefault="00CC3516">
          <w:pPr>
            <w:pStyle w:val="TOC3"/>
            <w:rPr>
              <w:rFonts w:eastAsiaTheme="minorEastAsia" w:cstheme="minorBidi"/>
              <w:noProof/>
              <w:kern w:val="2"/>
              <w:szCs w:val="24"/>
              <w14:ligatures w14:val="standardContextual"/>
            </w:rPr>
          </w:pPr>
          <w:hyperlink w:anchor="_Toc219979528" w:history="1">
            <w:r w:rsidRPr="00087B2C">
              <w:rPr>
                <w:rStyle w:val="Hyperlink"/>
                <w:rFonts w:ascii="Calibri" w:hAnsi="Calibri" w:cs="Calibri"/>
                <w:noProof/>
              </w:rPr>
              <w:t>2.2.2</w:t>
            </w:r>
            <w:r>
              <w:rPr>
                <w:rFonts w:eastAsiaTheme="minorEastAsia" w:cstheme="minorBidi"/>
                <w:noProof/>
                <w:kern w:val="2"/>
                <w:szCs w:val="24"/>
                <w14:ligatures w14:val="standardContextual"/>
              </w:rPr>
              <w:tab/>
            </w:r>
            <w:r w:rsidRPr="00087B2C">
              <w:rPr>
                <w:rStyle w:val="Hyperlink"/>
                <w:rFonts w:ascii="Calibri" w:hAnsi="Calibri" w:cs="Calibri"/>
                <w:noProof/>
              </w:rPr>
              <w:t>Signature of Authorized Representative</w:t>
            </w:r>
            <w:r>
              <w:rPr>
                <w:noProof/>
                <w:webHidden/>
              </w:rPr>
              <w:tab/>
            </w:r>
            <w:r>
              <w:rPr>
                <w:noProof/>
                <w:webHidden/>
              </w:rPr>
              <w:fldChar w:fldCharType="begin"/>
            </w:r>
            <w:r>
              <w:rPr>
                <w:noProof/>
                <w:webHidden/>
              </w:rPr>
              <w:instrText xml:space="preserve"> PAGEREF _Toc219979528 \h </w:instrText>
            </w:r>
            <w:r>
              <w:rPr>
                <w:noProof/>
                <w:webHidden/>
              </w:rPr>
            </w:r>
            <w:r>
              <w:rPr>
                <w:noProof/>
                <w:webHidden/>
              </w:rPr>
              <w:fldChar w:fldCharType="separate"/>
            </w:r>
            <w:r w:rsidR="0067484C">
              <w:rPr>
                <w:noProof/>
                <w:webHidden/>
              </w:rPr>
              <w:t>36</w:t>
            </w:r>
            <w:r>
              <w:rPr>
                <w:noProof/>
                <w:webHidden/>
              </w:rPr>
              <w:fldChar w:fldCharType="end"/>
            </w:r>
          </w:hyperlink>
        </w:p>
        <w:p w14:paraId="33C8565B" w14:textId="162BFE3F" w:rsidR="00CC3516" w:rsidRDefault="00CC3516">
          <w:pPr>
            <w:pStyle w:val="TOC3"/>
            <w:rPr>
              <w:rFonts w:eastAsiaTheme="minorEastAsia" w:cstheme="minorBidi"/>
              <w:noProof/>
              <w:kern w:val="2"/>
              <w:szCs w:val="24"/>
              <w14:ligatures w14:val="standardContextual"/>
            </w:rPr>
          </w:pPr>
          <w:hyperlink w:anchor="_Toc219979529" w:history="1">
            <w:r w:rsidRPr="00087B2C">
              <w:rPr>
                <w:rStyle w:val="Hyperlink"/>
                <w:rFonts w:ascii="Calibri" w:hAnsi="Calibri" w:cs="Calibri"/>
                <w:noProof/>
              </w:rPr>
              <w:t>2.2.3</w:t>
            </w:r>
            <w:r>
              <w:rPr>
                <w:rFonts w:eastAsiaTheme="minorEastAsia" w:cstheme="minorBidi"/>
                <w:noProof/>
                <w:kern w:val="2"/>
                <w:szCs w:val="24"/>
                <w14:ligatures w14:val="standardContextual"/>
              </w:rPr>
              <w:tab/>
            </w:r>
            <w:r w:rsidRPr="00087B2C">
              <w:rPr>
                <w:rStyle w:val="Hyperlink"/>
                <w:rFonts w:ascii="Calibri" w:hAnsi="Calibri" w:cs="Calibri"/>
                <w:noProof/>
              </w:rPr>
              <w:t>Respondent Notification</w:t>
            </w:r>
            <w:r>
              <w:rPr>
                <w:noProof/>
                <w:webHidden/>
              </w:rPr>
              <w:tab/>
            </w:r>
            <w:r>
              <w:rPr>
                <w:noProof/>
                <w:webHidden/>
              </w:rPr>
              <w:fldChar w:fldCharType="begin"/>
            </w:r>
            <w:r>
              <w:rPr>
                <w:noProof/>
                <w:webHidden/>
              </w:rPr>
              <w:instrText xml:space="preserve"> PAGEREF _Toc219979529 \h </w:instrText>
            </w:r>
            <w:r>
              <w:rPr>
                <w:noProof/>
                <w:webHidden/>
              </w:rPr>
            </w:r>
            <w:r>
              <w:rPr>
                <w:noProof/>
                <w:webHidden/>
              </w:rPr>
              <w:fldChar w:fldCharType="separate"/>
            </w:r>
            <w:r w:rsidR="0067484C">
              <w:rPr>
                <w:noProof/>
                <w:webHidden/>
              </w:rPr>
              <w:t>37</w:t>
            </w:r>
            <w:r>
              <w:rPr>
                <w:noProof/>
                <w:webHidden/>
              </w:rPr>
              <w:fldChar w:fldCharType="end"/>
            </w:r>
          </w:hyperlink>
        </w:p>
        <w:p w14:paraId="27A5B342" w14:textId="5E1093D2" w:rsidR="00CC3516" w:rsidRDefault="00CC3516">
          <w:pPr>
            <w:pStyle w:val="TOC3"/>
            <w:rPr>
              <w:rFonts w:eastAsiaTheme="minorEastAsia" w:cstheme="minorBidi"/>
              <w:noProof/>
              <w:kern w:val="2"/>
              <w:szCs w:val="24"/>
              <w14:ligatures w14:val="standardContextual"/>
            </w:rPr>
          </w:pPr>
          <w:hyperlink w:anchor="_Toc219979530" w:history="1">
            <w:r w:rsidRPr="00087B2C">
              <w:rPr>
                <w:rStyle w:val="Hyperlink"/>
                <w:rFonts w:ascii="Calibri" w:hAnsi="Calibri" w:cs="Calibri"/>
                <w:noProof/>
              </w:rPr>
              <w:t>2.2.4</w:t>
            </w:r>
            <w:r>
              <w:rPr>
                <w:rFonts w:eastAsiaTheme="minorEastAsia" w:cstheme="minorBidi"/>
                <w:noProof/>
                <w:kern w:val="2"/>
                <w:szCs w:val="24"/>
                <w14:ligatures w14:val="standardContextual"/>
              </w:rPr>
              <w:tab/>
            </w:r>
            <w:r w:rsidRPr="00087B2C">
              <w:rPr>
                <w:rStyle w:val="Hyperlink"/>
                <w:rFonts w:ascii="Calibri" w:hAnsi="Calibri" w:cs="Calibri"/>
                <w:noProof/>
              </w:rPr>
              <w:t>Secretary of State</w:t>
            </w:r>
            <w:r>
              <w:rPr>
                <w:noProof/>
                <w:webHidden/>
              </w:rPr>
              <w:tab/>
            </w:r>
            <w:r>
              <w:rPr>
                <w:noProof/>
                <w:webHidden/>
              </w:rPr>
              <w:fldChar w:fldCharType="begin"/>
            </w:r>
            <w:r>
              <w:rPr>
                <w:noProof/>
                <w:webHidden/>
              </w:rPr>
              <w:instrText xml:space="preserve"> PAGEREF _Toc219979530 \h </w:instrText>
            </w:r>
            <w:r>
              <w:rPr>
                <w:noProof/>
                <w:webHidden/>
              </w:rPr>
            </w:r>
            <w:r>
              <w:rPr>
                <w:noProof/>
                <w:webHidden/>
              </w:rPr>
              <w:fldChar w:fldCharType="separate"/>
            </w:r>
            <w:r w:rsidR="0067484C">
              <w:rPr>
                <w:noProof/>
                <w:webHidden/>
              </w:rPr>
              <w:t>37</w:t>
            </w:r>
            <w:r>
              <w:rPr>
                <w:noProof/>
                <w:webHidden/>
              </w:rPr>
              <w:fldChar w:fldCharType="end"/>
            </w:r>
          </w:hyperlink>
        </w:p>
        <w:p w14:paraId="1ADAA86C" w14:textId="0FDD8833" w:rsidR="00CC3516" w:rsidRDefault="00CC3516">
          <w:pPr>
            <w:pStyle w:val="TOC3"/>
            <w:rPr>
              <w:rFonts w:eastAsiaTheme="minorEastAsia" w:cstheme="minorBidi"/>
              <w:noProof/>
              <w:kern w:val="2"/>
              <w:szCs w:val="24"/>
              <w14:ligatures w14:val="standardContextual"/>
            </w:rPr>
          </w:pPr>
          <w:hyperlink w:anchor="_Toc219979531" w:history="1">
            <w:r w:rsidRPr="00087B2C">
              <w:rPr>
                <w:rStyle w:val="Hyperlink"/>
                <w:rFonts w:ascii="Calibri" w:hAnsi="Calibri" w:cs="Calibri"/>
                <w:noProof/>
              </w:rPr>
              <w:t>2.2.5</w:t>
            </w:r>
            <w:r>
              <w:rPr>
                <w:rFonts w:eastAsiaTheme="minorEastAsia" w:cstheme="minorBidi"/>
                <w:noProof/>
                <w:kern w:val="2"/>
                <w:szCs w:val="24"/>
                <w14:ligatures w14:val="standardContextual"/>
              </w:rPr>
              <w:tab/>
            </w:r>
            <w:r w:rsidRPr="00087B2C">
              <w:rPr>
                <w:rStyle w:val="Hyperlink"/>
                <w:rFonts w:ascii="Calibri" w:hAnsi="Calibri" w:cs="Calibri"/>
                <w:noProof/>
              </w:rPr>
              <w:t>Other Information</w:t>
            </w:r>
            <w:r>
              <w:rPr>
                <w:noProof/>
                <w:webHidden/>
              </w:rPr>
              <w:tab/>
            </w:r>
            <w:r>
              <w:rPr>
                <w:noProof/>
                <w:webHidden/>
              </w:rPr>
              <w:fldChar w:fldCharType="begin"/>
            </w:r>
            <w:r>
              <w:rPr>
                <w:noProof/>
                <w:webHidden/>
              </w:rPr>
              <w:instrText xml:space="preserve"> PAGEREF _Toc219979531 \h </w:instrText>
            </w:r>
            <w:r>
              <w:rPr>
                <w:noProof/>
                <w:webHidden/>
              </w:rPr>
            </w:r>
            <w:r>
              <w:rPr>
                <w:noProof/>
                <w:webHidden/>
              </w:rPr>
              <w:fldChar w:fldCharType="separate"/>
            </w:r>
            <w:r w:rsidR="0067484C">
              <w:rPr>
                <w:noProof/>
                <w:webHidden/>
              </w:rPr>
              <w:t>37</w:t>
            </w:r>
            <w:r>
              <w:rPr>
                <w:noProof/>
                <w:webHidden/>
              </w:rPr>
              <w:fldChar w:fldCharType="end"/>
            </w:r>
          </w:hyperlink>
        </w:p>
        <w:p w14:paraId="517BE89D" w14:textId="53C3EA8D"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32" w:history="1">
            <w:r w:rsidRPr="00087B2C">
              <w:rPr>
                <w:rStyle w:val="Hyperlink"/>
                <w:rFonts w:ascii="Calibri" w:hAnsi="Calibri" w:cs="Calibri"/>
                <w:b/>
                <w:bCs/>
                <w:noProof/>
              </w:rPr>
              <w:t>2.3</w:t>
            </w:r>
            <w:r>
              <w:rPr>
                <w:rFonts w:eastAsiaTheme="minorEastAsia" w:cstheme="minorBidi"/>
                <w:noProof/>
                <w:kern w:val="2"/>
                <w:szCs w:val="24"/>
                <w14:ligatures w14:val="standardContextual"/>
              </w:rPr>
              <w:tab/>
            </w:r>
            <w:r w:rsidRPr="00087B2C">
              <w:rPr>
                <w:rStyle w:val="Hyperlink"/>
                <w:rFonts w:ascii="Calibri" w:hAnsi="Calibri" w:cs="Calibri"/>
                <w:b/>
                <w:bCs/>
                <w:noProof/>
              </w:rPr>
              <w:t>Business Proposal</w:t>
            </w:r>
            <w:r>
              <w:rPr>
                <w:noProof/>
                <w:webHidden/>
              </w:rPr>
              <w:tab/>
            </w:r>
            <w:r>
              <w:rPr>
                <w:noProof/>
                <w:webHidden/>
              </w:rPr>
              <w:fldChar w:fldCharType="begin"/>
            </w:r>
            <w:r>
              <w:rPr>
                <w:noProof/>
                <w:webHidden/>
              </w:rPr>
              <w:instrText xml:space="preserve"> PAGEREF _Toc219979532 \h </w:instrText>
            </w:r>
            <w:r>
              <w:rPr>
                <w:noProof/>
                <w:webHidden/>
              </w:rPr>
            </w:r>
            <w:r>
              <w:rPr>
                <w:noProof/>
                <w:webHidden/>
              </w:rPr>
              <w:fldChar w:fldCharType="separate"/>
            </w:r>
            <w:r w:rsidR="0067484C">
              <w:rPr>
                <w:noProof/>
                <w:webHidden/>
              </w:rPr>
              <w:t>37</w:t>
            </w:r>
            <w:r>
              <w:rPr>
                <w:noProof/>
                <w:webHidden/>
              </w:rPr>
              <w:fldChar w:fldCharType="end"/>
            </w:r>
          </w:hyperlink>
        </w:p>
        <w:p w14:paraId="19979D6A" w14:textId="5B5F5164" w:rsidR="00CC3516" w:rsidRDefault="00CC3516">
          <w:pPr>
            <w:pStyle w:val="TOC3"/>
            <w:rPr>
              <w:rFonts w:eastAsiaTheme="minorEastAsia" w:cstheme="minorBidi"/>
              <w:noProof/>
              <w:kern w:val="2"/>
              <w:szCs w:val="24"/>
              <w14:ligatures w14:val="standardContextual"/>
            </w:rPr>
          </w:pPr>
          <w:hyperlink w:anchor="_Toc219979533" w:history="1">
            <w:r w:rsidRPr="00087B2C">
              <w:rPr>
                <w:rStyle w:val="Hyperlink"/>
                <w:rFonts w:ascii="Calibri" w:hAnsi="Calibri" w:cs="Calibri"/>
                <w:noProof/>
              </w:rPr>
              <w:t>2.3.1</w:t>
            </w:r>
            <w:r>
              <w:rPr>
                <w:rFonts w:eastAsiaTheme="minorEastAsia" w:cstheme="minorBidi"/>
                <w:noProof/>
                <w:kern w:val="2"/>
                <w:szCs w:val="24"/>
                <w14:ligatures w14:val="standardContextual"/>
              </w:rPr>
              <w:tab/>
            </w:r>
            <w:r w:rsidRPr="00087B2C">
              <w:rPr>
                <w:rStyle w:val="Hyperlink"/>
                <w:rFonts w:ascii="Calibri" w:hAnsi="Calibri" w:cs="Calibri"/>
                <w:noProof/>
              </w:rPr>
              <w:t>General (optional)</w:t>
            </w:r>
            <w:r>
              <w:rPr>
                <w:noProof/>
                <w:webHidden/>
              </w:rPr>
              <w:tab/>
            </w:r>
            <w:r>
              <w:rPr>
                <w:noProof/>
                <w:webHidden/>
              </w:rPr>
              <w:fldChar w:fldCharType="begin"/>
            </w:r>
            <w:r>
              <w:rPr>
                <w:noProof/>
                <w:webHidden/>
              </w:rPr>
              <w:instrText xml:space="preserve"> PAGEREF _Toc219979533 \h </w:instrText>
            </w:r>
            <w:r>
              <w:rPr>
                <w:noProof/>
                <w:webHidden/>
              </w:rPr>
            </w:r>
            <w:r>
              <w:rPr>
                <w:noProof/>
                <w:webHidden/>
              </w:rPr>
              <w:fldChar w:fldCharType="separate"/>
            </w:r>
            <w:r w:rsidR="0067484C">
              <w:rPr>
                <w:noProof/>
                <w:webHidden/>
              </w:rPr>
              <w:t>37</w:t>
            </w:r>
            <w:r>
              <w:rPr>
                <w:noProof/>
                <w:webHidden/>
              </w:rPr>
              <w:fldChar w:fldCharType="end"/>
            </w:r>
          </w:hyperlink>
        </w:p>
        <w:p w14:paraId="687E9ED5" w14:textId="1A436820" w:rsidR="00CC3516" w:rsidRDefault="00CC3516">
          <w:pPr>
            <w:pStyle w:val="TOC3"/>
            <w:rPr>
              <w:rFonts w:eastAsiaTheme="minorEastAsia" w:cstheme="minorBidi"/>
              <w:noProof/>
              <w:kern w:val="2"/>
              <w:szCs w:val="24"/>
              <w14:ligatures w14:val="standardContextual"/>
            </w:rPr>
          </w:pPr>
          <w:hyperlink w:anchor="_Toc219979534" w:history="1">
            <w:r w:rsidRPr="00087B2C">
              <w:rPr>
                <w:rStyle w:val="Hyperlink"/>
                <w:rFonts w:ascii="Calibri" w:hAnsi="Calibri" w:cs="Calibri"/>
                <w:noProof/>
              </w:rPr>
              <w:t>2.3.2</w:t>
            </w:r>
            <w:r>
              <w:rPr>
                <w:rFonts w:eastAsiaTheme="minorEastAsia" w:cstheme="minorBidi"/>
                <w:noProof/>
                <w:kern w:val="2"/>
                <w:szCs w:val="24"/>
                <w14:ligatures w14:val="standardContextual"/>
              </w:rPr>
              <w:tab/>
            </w:r>
            <w:r w:rsidRPr="00087B2C">
              <w:rPr>
                <w:rStyle w:val="Hyperlink"/>
                <w:rFonts w:ascii="Calibri" w:hAnsi="Calibri" w:cs="Calibri"/>
                <w:noProof/>
              </w:rPr>
              <w:t>Respondent’s Company Structure</w:t>
            </w:r>
            <w:r>
              <w:rPr>
                <w:noProof/>
                <w:webHidden/>
              </w:rPr>
              <w:tab/>
            </w:r>
            <w:r>
              <w:rPr>
                <w:noProof/>
                <w:webHidden/>
              </w:rPr>
              <w:fldChar w:fldCharType="begin"/>
            </w:r>
            <w:r>
              <w:rPr>
                <w:noProof/>
                <w:webHidden/>
              </w:rPr>
              <w:instrText xml:space="preserve"> PAGEREF _Toc219979534 \h </w:instrText>
            </w:r>
            <w:r>
              <w:rPr>
                <w:noProof/>
                <w:webHidden/>
              </w:rPr>
            </w:r>
            <w:r>
              <w:rPr>
                <w:noProof/>
                <w:webHidden/>
              </w:rPr>
              <w:fldChar w:fldCharType="separate"/>
            </w:r>
            <w:r w:rsidR="0067484C">
              <w:rPr>
                <w:noProof/>
                <w:webHidden/>
              </w:rPr>
              <w:t>37</w:t>
            </w:r>
            <w:r>
              <w:rPr>
                <w:noProof/>
                <w:webHidden/>
              </w:rPr>
              <w:fldChar w:fldCharType="end"/>
            </w:r>
          </w:hyperlink>
        </w:p>
        <w:p w14:paraId="5CA03B7A" w14:textId="70B82499" w:rsidR="00CC3516" w:rsidRDefault="00CC3516">
          <w:pPr>
            <w:pStyle w:val="TOC3"/>
            <w:rPr>
              <w:rFonts w:eastAsiaTheme="minorEastAsia" w:cstheme="minorBidi"/>
              <w:noProof/>
              <w:kern w:val="2"/>
              <w:szCs w:val="24"/>
              <w14:ligatures w14:val="standardContextual"/>
            </w:rPr>
          </w:pPr>
          <w:hyperlink w:anchor="_Toc219979535" w:history="1">
            <w:r w:rsidRPr="00087B2C">
              <w:rPr>
                <w:rStyle w:val="Hyperlink"/>
                <w:rFonts w:ascii="Calibri" w:hAnsi="Calibri" w:cs="Calibri"/>
                <w:noProof/>
              </w:rPr>
              <w:t>2.3.3</w:t>
            </w:r>
            <w:r>
              <w:rPr>
                <w:rFonts w:eastAsiaTheme="minorEastAsia" w:cstheme="minorBidi"/>
                <w:noProof/>
                <w:kern w:val="2"/>
                <w:szCs w:val="24"/>
                <w14:ligatures w14:val="standardContextual"/>
              </w:rPr>
              <w:tab/>
            </w:r>
            <w:r w:rsidRPr="00087B2C">
              <w:rPr>
                <w:rStyle w:val="Hyperlink"/>
                <w:rFonts w:ascii="Calibri" w:hAnsi="Calibri" w:cs="Calibri"/>
                <w:noProof/>
              </w:rPr>
              <w:t>Company Financial Information</w:t>
            </w:r>
            <w:r>
              <w:rPr>
                <w:noProof/>
                <w:webHidden/>
              </w:rPr>
              <w:tab/>
            </w:r>
            <w:r>
              <w:rPr>
                <w:noProof/>
                <w:webHidden/>
              </w:rPr>
              <w:fldChar w:fldCharType="begin"/>
            </w:r>
            <w:r>
              <w:rPr>
                <w:noProof/>
                <w:webHidden/>
              </w:rPr>
              <w:instrText xml:space="preserve"> PAGEREF _Toc219979535 \h </w:instrText>
            </w:r>
            <w:r>
              <w:rPr>
                <w:noProof/>
                <w:webHidden/>
              </w:rPr>
            </w:r>
            <w:r>
              <w:rPr>
                <w:noProof/>
                <w:webHidden/>
              </w:rPr>
              <w:fldChar w:fldCharType="separate"/>
            </w:r>
            <w:r w:rsidR="0067484C">
              <w:rPr>
                <w:noProof/>
                <w:webHidden/>
              </w:rPr>
              <w:t>38</w:t>
            </w:r>
            <w:r>
              <w:rPr>
                <w:noProof/>
                <w:webHidden/>
              </w:rPr>
              <w:fldChar w:fldCharType="end"/>
            </w:r>
          </w:hyperlink>
        </w:p>
        <w:p w14:paraId="0A1698F5" w14:textId="3E810C47" w:rsidR="00CC3516" w:rsidRDefault="00CC3516">
          <w:pPr>
            <w:pStyle w:val="TOC3"/>
            <w:rPr>
              <w:rFonts w:eastAsiaTheme="minorEastAsia" w:cstheme="minorBidi"/>
              <w:noProof/>
              <w:kern w:val="2"/>
              <w:szCs w:val="24"/>
              <w14:ligatures w14:val="standardContextual"/>
            </w:rPr>
          </w:pPr>
          <w:hyperlink w:anchor="_Toc219979536" w:history="1">
            <w:r w:rsidRPr="00087B2C">
              <w:rPr>
                <w:rStyle w:val="Hyperlink"/>
                <w:rFonts w:ascii="Calibri" w:hAnsi="Calibri" w:cs="Calibri"/>
                <w:noProof/>
              </w:rPr>
              <w:t>2.3.4</w:t>
            </w:r>
            <w:r>
              <w:rPr>
                <w:rFonts w:eastAsiaTheme="minorEastAsia" w:cstheme="minorBidi"/>
                <w:noProof/>
                <w:kern w:val="2"/>
                <w:szCs w:val="24"/>
                <w14:ligatures w14:val="standardContextual"/>
              </w:rPr>
              <w:tab/>
            </w:r>
            <w:r w:rsidRPr="00087B2C">
              <w:rPr>
                <w:rStyle w:val="Hyperlink"/>
                <w:rFonts w:ascii="Calibri" w:hAnsi="Calibri" w:cs="Calibri"/>
                <w:noProof/>
              </w:rPr>
              <w:t>Integrity of Company Structure and Financial Reporting</w:t>
            </w:r>
            <w:r>
              <w:rPr>
                <w:noProof/>
                <w:webHidden/>
              </w:rPr>
              <w:tab/>
            </w:r>
            <w:r>
              <w:rPr>
                <w:noProof/>
                <w:webHidden/>
              </w:rPr>
              <w:fldChar w:fldCharType="begin"/>
            </w:r>
            <w:r>
              <w:rPr>
                <w:noProof/>
                <w:webHidden/>
              </w:rPr>
              <w:instrText xml:space="preserve"> PAGEREF _Toc219979536 \h </w:instrText>
            </w:r>
            <w:r>
              <w:rPr>
                <w:noProof/>
                <w:webHidden/>
              </w:rPr>
            </w:r>
            <w:r>
              <w:rPr>
                <w:noProof/>
                <w:webHidden/>
              </w:rPr>
              <w:fldChar w:fldCharType="separate"/>
            </w:r>
            <w:r w:rsidR="0067484C">
              <w:rPr>
                <w:noProof/>
                <w:webHidden/>
              </w:rPr>
              <w:t>38</w:t>
            </w:r>
            <w:r>
              <w:rPr>
                <w:noProof/>
                <w:webHidden/>
              </w:rPr>
              <w:fldChar w:fldCharType="end"/>
            </w:r>
          </w:hyperlink>
        </w:p>
        <w:p w14:paraId="1FF6961E" w14:textId="57FA33C3" w:rsidR="00CC3516" w:rsidRDefault="00CC3516">
          <w:pPr>
            <w:pStyle w:val="TOC3"/>
            <w:rPr>
              <w:rFonts w:eastAsiaTheme="minorEastAsia" w:cstheme="minorBidi"/>
              <w:noProof/>
              <w:kern w:val="2"/>
              <w:szCs w:val="24"/>
              <w14:ligatures w14:val="standardContextual"/>
            </w:rPr>
          </w:pPr>
          <w:hyperlink w:anchor="_Toc219979537" w:history="1">
            <w:r w:rsidRPr="00087B2C">
              <w:rPr>
                <w:rStyle w:val="Hyperlink"/>
                <w:rFonts w:ascii="Calibri" w:hAnsi="Calibri" w:cs="Calibri"/>
                <w:noProof/>
              </w:rPr>
              <w:t>2.3.5</w:t>
            </w:r>
            <w:r>
              <w:rPr>
                <w:rFonts w:eastAsiaTheme="minorEastAsia" w:cstheme="minorBidi"/>
                <w:noProof/>
                <w:kern w:val="2"/>
                <w:szCs w:val="24"/>
                <w14:ligatures w14:val="standardContextual"/>
              </w:rPr>
              <w:tab/>
            </w:r>
            <w:r w:rsidRPr="00087B2C">
              <w:rPr>
                <w:rStyle w:val="Hyperlink"/>
                <w:rFonts w:ascii="Calibri" w:hAnsi="Calibri" w:cs="Calibri"/>
                <w:noProof/>
              </w:rPr>
              <w:t>Contract Terms/Clauses</w:t>
            </w:r>
            <w:r>
              <w:rPr>
                <w:noProof/>
                <w:webHidden/>
              </w:rPr>
              <w:tab/>
            </w:r>
            <w:r>
              <w:rPr>
                <w:noProof/>
                <w:webHidden/>
              </w:rPr>
              <w:fldChar w:fldCharType="begin"/>
            </w:r>
            <w:r>
              <w:rPr>
                <w:noProof/>
                <w:webHidden/>
              </w:rPr>
              <w:instrText xml:space="preserve"> PAGEREF _Toc219979537 \h </w:instrText>
            </w:r>
            <w:r>
              <w:rPr>
                <w:noProof/>
                <w:webHidden/>
              </w:rPr>
            </w:r>
            <w:r>
              <w:rPr>
                <w:noProof/>
                <w:webHidden/>
              </w:rPr>
              <w:fldChar w:fldCharType="separate"/>
            </w:r>
            <w:r w:rsidR="0067484C">
              <w:rPr>
                <w:noProof/>
                <w:webHidden/>
              </w:rPr>
              <w:t>38</w:t>
            </w:r>
            <w:r>
              <w:rPr>
                <w:noProof/>
                <w:webHidden/>
              </w:rPr>
              <w:fldChar w:fldCharType="end"/>
            </w:r>
          </w:hyperlink>
        </w:p>
        <w:p w14:paraId="51E9CFB2" w14:textId="1F9AAA74" w:rsidR="00CC3516" w:rsidRDefault="00CC3516">
          <w:pPr>
            <w:pStyle w:val="TOC3"/>
            <w:rPr>
              <w:rFonts w:eastAsiaTheme="minorEastAsia" w:cstheme="minorBidi"/>
              <w:noProof/>
              <w:kern w:val="2"/>
              <w:szCs w:val="24"/>
              <w14:ligatures w14:val="standardContextual"/>
            </w:rPr>
          </w:pPr>
          <w:hyperlink w:anchor="_Toc219979538" w:history="1">
            <w:r w:rsidRPr="00087B2C">
              <w:rPr>
                <w:rStyle w:val="Hyperlink"/>
                <w:rFonts w:ascii="Calibri" w:hAnsi="Calibri" w:cs="Calibri"/>
                <w:noProof/>
              </w:rPr>
              <w:t>2.3.6</w:t>
            </w:r>
            <w:r>
              <w:rPr>
                <w:rFonts w:eastAsiaTheme="minorEastAsia" w:cstheme="minorBidi"/>
                <w:noProof/>
                <w:kern w:val="2"/>
                <w:szCs w:val="24"/>
                <w14:ligatures w14:val="standardContextual"/>
              </w:rPr>
              <w:tab/>
            </w:r>
            <w:r w:rsidRPr="00087B2C">
              <w:rPr>
                <w:rStyle w:val="Hyperlink"/>
                <w:rFonts w:ascii="Calibri" w:hAnsi="Calibri" w:cs="Calibri"/>
                <w:noProof/>
              </w:rPr>
              <w:t>References</w:t>
            </w:r>
            <w:r>
              <w:rPr>
                <w:noProof/>
                <w:webHidden/>
              </w:rPr>
              <w:tab/>
            </w:r>
            <w:r>
              <w:rPr>
                <w:noProof/>
                <w:webHidden/>
              </w:rPr>
              <w:fldChar w:fldCharType="begin"/>
            </w:r>
            <w:r>
              <w:rPr>
                <w:noProof/>
                <w:webHidden/>
              </w:rPr>
              <w:instrText xml:space="preserve"> PAGEREF _Toc219979538 \h </w:instrText>
            </w:r>
            <w:r>
              <w:rPr>
                <w:noProof/>
                <w:webHidden/>
              </w:rPr>
            </w:r>
            <w:r>
              <w:rPr>
                <w:noProof/>
                <w:webHidden/>
              </w:rPr>
              <w:fldChar w:fldCharType="separate"/>
            </w:r>
            <w:r w:rsidR="0067484C">
              <w:rPr>
                <w:noProof/>
                <w:webHidden/>
              </w:rPr>
              <w:t>40</w:t>
            </w:r>
            <w:r>
              <w:rPr>
                <w:noProof/>
                <w:webHidden/>
              </w:rPr>
              <w:fldChar w:fldCharType="end"/>
            </w:r>
          </w:hyperlink>
        </w:p>
        <w:p w14:paraId="11D1AE7E" w14:textId="3E6586FF" w:rsidR="00CC3516" w:rsidRDefault="00CC3516">
          <w:pPr>
            <w:pStyle w:val="TOC3"/>
            <w:rPr>
              <w:rFonts w:eastAsiaTheme="minorEastAsia" w:cstheme="minorBidi"/>
              <w:noProof/>
              <w:kern w:val="2"/>
              <w:szCs w:val="24"/>
              <w14:ligatures w14:val="standardContextual"/>
            </w:rPr>
          </w:pPr>
          <w:hyperlink w:anchor="_Toc219979539" w:history="1">
            <w:r w:rsidRPr="00087B2C">
              <w:rPr>
                <w:rStyle w:val="Hyperlink"/>
                <w:rFonts w:ascii="Calibri" w:hAnsi="Calibri" w:cs="Calibri"/>
                <w:noProof/>
              </w:rPr>
              <w:t>2.3.7</w:t>
            </w:r>
            <w:r>
              <w:rPr>
                <w:rFonts w:eastAsiaTheme="minorEastAsia" w:cstheme="minorBidi"/>
                <w:noProof/>
                <w:kern w:val="2"/>
                <w:szCs w:val="24"/>
                <w14:ligatures w14:val="standardContextual"/>
              </w:rPr>
              <w:tab/>
            </w:r>
            <w:r w:rsidRPr="00087B2C">
              <w:rPr>
                <w:rStyle w:val="Hyperlink"/>
                <w:rFonts w:ascii="Calibri" w:hAnsi="Calibri" w:cs="Calibri"/>
                <w:noProof/>
              </w:rPr>
              <w:t>Registration to do Business</w:t>
            </w:r>
            <w:r>
              <w:rPr>
                <w:noProof/>
                <w:webHidden/>
              </w:rPr>
              <w:tab/>
            </w:r>
            <w:r>
              <w:rPr>
                <w:noProof/>
                <w:webHidden/>
              </w:rPr>
              <w:fldChar w:fldCharType="begin"/>
            </w:r>
            <w:r>
              <w:rPr>
                <w:noProof/>
                <w:webHidden/>
              </w:rPr>
              <w:instrText xml:space="preserve"> PAGEREF _Toc219979539 \h </w:instrText>
            </w:r>
            <w:r>
              <w:rPr>
                <w:noProof/>
                <w:webHidden/>
              </w:rPr>
            </w:r>
            <w:r>
              <w:rPr>
                <w:noProof/>
                <w:webHidden/>
              </w:rPr>
              <w:fldChar w:fldCharType="separate"/>
            </w:r>
            <w:r w:rsidR="0067484C">
              <w:rPr>
                <w:noProof/>
                <w:webHidden/>
              </w:rPr>
              <w:t>40</w:t>
            </w:r>
            <w:r>
              <w:rPr>
                <w:noProof/>
                <w:webHidden/>
              </w:rPr>
              <w:fldChar w:fldCharType="end"/>
            </w:r>
          </w:hyperlink>
        </w:p>
        <w:p w14:paraId="341FCE8C" w14:textId="660CE94A" w:rsidR="00CC3516" w:rsidRDefault="00CC3516">
          <w:pPr>
            <w:pStyle w:val="TOC3"/>
            <w:rPr>
              <w:rFonts w:eastAsiaTheme="minorEastAsia" w:cstheme="minorBidi"/>
              <w:noProof/>
              <w:kern w:val="2"/>
              <w:szCs w:val="24"/>
              <w14:ligatures w14:val="standardContextual"/>
            </w:rPr>
          </w:pPr>
          <w:hyperlink w:anchor="_Toc219979540" w:history="1">
            <w:r w:rsidRPr="00087B2C">
              <w:rPr>
                <w:rStyle w:val="Hyperlink"/>
                <w:rFonts w:ascii="Calibri" w:hAnsi="Calibri" w:cs="Calibri"/>
                <w:noProof/>
              </w:rPr>
              <w:t>2.3.8</w:t>
            </w:r>
            <w:r>
              <w:rPr>
                <w:rFonts w:eastAsiaTheme="minorEastAsia" w:cstheme="minorBidi"/>
                <w:noProof/>
                <w:kern w:val="2"/>
                <w:szCs w:val="24"/>
                <w14:ligatures w14:val="standardContextual"/>
              </w:rPr>
              <w:tab/>
            </w:r>
            <w:r w:rsidRPr="00087B2C">
              <w:rPr>
                <w:rStyle w:val="Hyperlink"/>
                <w:rFonts w:ascii="Calibri" w:hAnsi="Calibri" w:cs="Calibri"/>
                <w:noProof/>
              </w:rPr>
              <w:t>Authorizing Document</w:t>
            </w:r>
            <w:r>
              <w:rPr>
                <w:noProof/>
                <w:webHidden/>
              </w:rPr>
              <w:tab/>
            </w:r>
            <w:r>
              <w:rPr>
                <w:noProof/>
                <w:webHidden/>
              </w:rPr>
              <w:fldChar w:fldCharType="begin"/>
            </w:r>
            <w:r>
              <w:rPr>
                <w:noProof/>
                <w:webHidden/>
              </w:rPr>
              <w:instrText xml:space="preserve"> PAGEREF _Toc219979540 \h </w:instrText>
            </w:r>
            <w:r>
              <w:rPr>
                <w:noProof/>
                <w:webHidden/>
              </w:rPr>
            </w:r>
            <w:r>
              <w:rPr>
                <w:noProof/>
                <w:webHidden/>
              </w:rPr>
              <w:fldChar w:fldCharType="separate"/>
            </w:r>
            <w:r w:rsidR="0067484C">
              <w:rPr>
                <w:noProof/>
                <w:webHidden/>
              </w:rPr>
              <w:t>41</w:t>
            </w:r>
            <w:r>
              <w:rPr>
                <w:noProof/>
                <w:webHidden/>
              </w:rPr>
              <w:fldChar w:fldCharType="end"/>
            </w:r>
          </w:hyperlink>
        </w:p>
        <w:p w14:paraId="4343A23B" w14:textId="6DAB20EE" w:rsidR="00CC3516" w:rsidRDefault="00CC3516">
          <w:pPr>
            <w:pStyle w:val="TOC3"/>
            <w:rPr>
              <w:rFonts w:eastAsiaTheme="minorEastAsia" w:cstheme="minorBidi"/>
              <w:noProof/>
              <w:kern w:val="2"/>
              <w:szCs w:val="24"/>
              <w14:ligatures w14:val="standardContextual"/>
            </w:rPr>
          </w:pPr>
          <w:hyperlink w:anchor="_Toc219979541" w:history="1">
            <w:r w:rsidRPr="00087B2C">
              <w:rPr>
                <w:rStyle w:val="Hyperlink"/>
                <w:rFonts w:ascii="Calibri" w:hAnsi="Calibri" w:cs="Calibri"/>
                <w:noProof/>
              </w:rPr>
              <w:t>2.3.9</w:t>
            </w:r>
            <w:r>
              <w:rPr>
                <w:rFonts w:eastAsiaTheme="minorEastAsia" w:cstheme="minorBidi"/>
                <w:noProof/>
                <w:kern w:val="2"/>
                <w:szCs w:val="24"/>
                <w14:ligatures w14:val="standardContextual"/>
              </w:rPr>
              <w:tab/>
            </w:r>
            <w:r w:rsidRPr="00087B2C">
              <w:rPr>
                <w:rStyle w:val="Hyperlink"/>
                <w:rFonts w:ascii="Calibri" w:hAnsi="Calibri" w:cs="Calibri"/>
                <w:noProof/>
              </w:rPr>
              <w:t>Diversity Subcontractor Agreements</w:t>
            </w:r>
            <w:r>
              <w:rPr>
                <w:noProof/>
                <w:webHidden/>
              </w:rPr>
              <w:tab/>
            </w:r>
            <w:r>
              <w:rPr>
                <w:noProof/>
                <w:webHidden/>
              </w:rPr>
              <w:fldChar w:fldCharType="begin"/>
            </w:r>
            <w:r>
              <w:rPr>
                <w:noProof/>
                <w:webHidden/>
              </w:rPr>
              <w:instrText xml:space="preserve"> PAGEREF _Toc219979541 \h </w:instrText>
            </w:r>
            <w:r>
              <w:rPr>
                <w:noProof/>
                <w:webHidden/>
              </w:rPr>
            </w:r>
            <w:r>
              <w:rPr>
                <w:noProof/>
                <w:webHidden/>
              </w:rPr>
              <w:fldChar w:fldCharType="separate"/>
            </w:r>
            <w:r w:rsidR="0067484C">
              <w:rPr>
                <w:noProof/>
                <w:webHidden/>
              </w:rPr>
              <w:t>41</w:t>
            </w:r>
            <w:r>
              <w:rPr>
                <w:noProof/>
                <w:webHidden/>
              </w:rPr>
              <w:fldChar w:fldCharType="end"/>
            </w:r>
          </w:hyperlink>
        </w:p>
        <w:p w14:paraId="14B39551" w14:textId="639BC0E6" w:rsidR="00CC3516" w:rsidRDefault="00CC3516">
          <w:pPr>
            <w:pStyle w:val="TOC3"/>
            <w:rPr>
              <w:rFonts w:eastAsiaTheme="minorEastAsia" w:cstheme="minorBidi"/>
              <w:noProof/>
              <w:kern w:val="2"/>
              <w:szCs w:val="24"/>
              <w14:ligatures w14:val="standardContextual"/>
            </w:rPr>
          </w:pPr>
          <w:hyperlink w:anchor="_Toc219979542" w:history="1">
            <w:r w:rsidRPr="00087B2C">
              <w:rPr>
                <w:rStyle w:val="Hyperlink"/>
                <w:rFonts w:ascii="Calibri" w:hAnsi="Calibri" w:cs="Calibri"/>
                <w:noProof/>
              </w:rPr>
              <w:t>2.3.10</w:t>
            </w:r>
            <w:r>
              <w:rPr>
                <w:rFonts w:eastAsiaTheme="minorEastAsia" w:cstheme="minorBidi"/>
                <w:noProof/>
                <w:kern w:val="2"/>
                <w:szCs w:val="24"/>
                <w14:ligatures w14:val="standardContextual"/>
              </w:rPr>
              <w:tab/>
            </w:r>
            <w:r w:rsidRPr="00087B2C">
              <w:rPr>
                <w:rStyle w:val="Hyperlink"/>
                <w:rFonts w:ascii="Calibri" w:hAnsi="Calibri" w:cs="Calibri"/>
                <w:noProof/>
              </w:rPr>
              <w:t>Evidence of Financial Responsibility</w:t>
            </w:r>
            <w:r>
              <w:rPr>
                <w:noProof/>
                <w:webHidden/>
              </w:rPr>
              <w:tab/>
            </w:r>
            <w:r>
              <w:rPr>
                <w:noProof/>
                <w:webHidden/>
              </w:rPr>
              <w:fldChar w:fldCharType="begin"/>
            </w:r>
            <w:r>
              <w:rPr>
                <w:noProof/>
                <w:webHidden/>
              </w:rPr>
              <w:instrText xml:space="preserve"> PAGEREF _Toc219979542 \h </w:instrText>
            </w:r>
            <w:r>
              <w:rPr>
                <w:noProof/>
                <w:webHidden/>
              </w:rPr>
            </w:r>
            <w:r>
              <w:rPr>
                <w:noProof/>
                <w:webHidden/>
              </w:rPr>
              <w:fldChar w:fldCharType="separate"/>
            </w:r>
            <w:r w:rsidR="0067484C">
              <w:rPr>
                <w:noProof/>
                <w:webHidden/>
              </w:rPr>
              <w:t>41</w:t>
            </w:r>
            <w:r>
              <w:rPr>
                <w:noProof/>
                <w:webHidden/>
              </w:rPr>
              <w:fldChar w:fldCharType="end"/>
            </w:r>
          </w:hyperlink>
        </w:p>
        <w:p w14:paraId="4873FCC6" w14:textId="7DADB6B3" w:rsidR="00CC3516" w:rsidRDefault="00CC3516">
          <w:pPr>
            <w:pStyle w:val="TOC3"/>
            <w:rPr>
              <w:rFonts w:eastAsiaTheme="minorEastAsia" w:cstheme="minorBidi"/>
              <w:noProof/>
              <w:kern w:val="2"/>
              <w:szCs w:val="24"/>
              <w14:ligatures w14:val="standardContextual"/>
            </w:rPr>
          </w:pPr>
          <w:hyperlink w:anchor="_Toc219979543" w:history="1">
            <w:r w:rsidRPr="00087B2C">
              <w:rPr>
                <w:rStyle w:val="Hyperlink"/>
                <w:rFonts w:ascii="Calibri" w:hAnsi="Calibri" w:cs="Calibri"/>
                <w:noProof/>
              </w:rPr>
              <w:t>2.3.11</w:t>
            </w:r>
            <w:r>
              <w:rPr>
                <w:rFonts w:eastAsiaTheme="minorEastAsia" w:cstheme="minorBidi"/>
                <w:noProof/>
                <w:kern w:val="2"/>
                <w:szCs w:val="24"/>
                <w14:ligatures w14:val="standardContextual"/>
              </w:rPr>
              <w:tab/>
            </w:r>
            <w:r w:rsidRPr="00087B2C">
              <w:rPr>
                <w:rStyle w:val="Hyperlink"/>
                <w:rFonts w:ascii="Calibri" w:hAnsi="Calibri" w:cs="Calibri"/>
                <w:noProof/>
              </w:rPr>
              <w:t>General Information</w:t>
            </w:r>
            <w:r>
              <w:rPr>
                <w:noProof/>
                <w:webHidden/>
              </w:rPr>
              <w:tab/>
            </w:r>
            <w:r>
              <w:rPr>
                <w:noProof/>
                <w:webHidden/>
              </w:rPr>
              <w:fldChar w:fldCharType="begin"/>
            </w:r>
            <w:r>
              <w:rPr>
                <w:noProof/>
                <w:webHidden/>
              </w:rPr>
              <w:instrText xml:space="preserve"> PAGEREF _Toc219979543 \h </w:instrText>
            </w:r>
            <w:r>
              <w:rPr>
                <w:noProof/>
                <w:webHidden/>
              </w:rPr>
            </w:r>
            <w:r>
              <w:rPr>
                <w:noProof/>
                <w:webHidden/>
              </w:rPr>
              <w:fldChar w:fldCharType="separate"/>
            </w:r>
            <w:r w:rsidR="0067484C">
              <w:rPr>
                <w:noProof/>
                <w:webHidden/>
              </w:rPr>
              <w:t>41</w:t>
            </w:r>
            <w:r>
              <w:rPr>
                <w:noProof/>
                <w:webHidden/>
              </w:rPr>
              <w:fldChar w:fldCharType="end"/>
            </w:r>
          </w:hyperlink>
        </w:p>
        <w:p w14:paraId="24B50230" w14:textId="5E5E1BEE" w:rsidR="00CC3516" w:rsidRDefault="00CC3516">
          <w:pPr>
            <w:pStyle w:val="TOC3"/>
            <w:rPr>
              <w:rFonts w:eastAsiaTheme="minorEastAsia" w:cstheme="minorBidi"/>
              <w:noProof/>
              <w:kern w:val="2"/>
              <w:szCs w:val="24"/>
              <w14:ligatures w14:val="standardContextual"/>
            </w:rPr>
          </w:pPr>
          <w:hyperlink w:anchor="_Toc219979544" w:history="1">
            <w:r w:rsidRPr="00087B2C">
              <w:rPr>
                <w:rStyle w:val="Hyperlink"/>
                <w:rFonts w:ascii="Calibri" w:hAnsi="Calibri" w:cs="Calibri"/>
                <w:noProof/>
              </w:rPr>
              <w:t>2.3.12</w:t>
            </w:r>
            <w:r>
              <w:rPr>
                <w:rFonts w:eastAsiaTheme="minorEastAsia" w:cstheme="minorBidi"/>
                <w:noProof/>
                <w:kern w:val="2"/>
                <w:szCs w:val="24"/>
                <w14:ligatures w14:val="standardContextual"/>
              </w:rPr>
              <w:tab/>
            </w:r>
            <w:r w:rsidRPr="00087B2C">
              <w:rPr>
                <w:rStyle w:val="Hyperlink"/>
                <w:rFonts w:ascii="Calibri" w:hAnsi="Calibri" w:cs="Calibri"/>
                <w:noProof/>
              </w:rPr>
              <w:t>Experience Serving State Governments</w:t>
            </w:r>
            <w:r>
              <w:rPr>
                <w:noProof/>
                <w:webHidden/>
              </w:rPr>
              <w:tab/>
            </w:r>
            <w:r>
              <w:rPr>
                <w:noProof/>
                <w:webHidden/>
              </w:rPr>
              <w:fldChar w:fldCharType="begin"/>
            </w:r>
            <w:r>
              <w:rPr>
                <w:noProof/>
                <w:webHidden/>
              </w:rPr>
              <w:instrText xml:space="preserve"> PAGEREF _Toc219979544 \h </w:instrText>
            </w:r>
            <w:r>
              <w:rPr>
                <w:noProof/>
                <w:webHidden/>
              </w:rPr>
            </w:r>
            <w:r>
              <w:rPr>
                <w:noProof/>
                <w:webHidden/>
              </w:rPr>
              <w:fldChar w:fldCharType="separate"/>
            </w:r>
            <w:r w:rsidR="0067484C">
              <w:rPr>
                <w:noProof/>
                <w:webHidden/>
              </w:rPr>
              <w:t>41</w:t>
            </w:r>
            <w:r>
              <w:rPr>
                <w:noProof/>
                <w:webHidden/>
              </w:rPr>
              <w:fldChar w:fldCharType="end"/>
            </w:r>
          </w:hyperlink>
        </w:p>
        <w:p w14:paraId="4F219F23" w14:textId="1835A219" w:rsidR="00CC3516" w:rsidRDefault="00CC3516">
          <w:pPr>
            <w:pStyle w:val="TOC3"/>
            <w:rPr>
              <w:rFonts w:eastAsiaTheme="minorEastAsia" w:cstheme="minorBidi"/>
              <w:noProof/>
              <w:kern w:val="2"/>
              <w:szCs w:val="24"/>
              <w14:ligatures w14:val="standardContextual"/>
            </w:rPr>
          </w:pPr>
          <w:hyperlink w:anchor="_Toc219979545" w:history="1">
            <w:r w:rsidRPr="00087B2C">
              <w:rPr>
                <w:rStyle w:val="Hyperlink"/>
                <w:rFonts w:ascii="Calibri" w:hAnsi="Calibri" w:cs="Calibri"/>
                <w:noProof/>
              </w:rPr>
              <w:t>2.3.13</w:t>
            </w:r>
            <w:r>
              <w:rPr>
                <w:rFonts w:eastAsiaTheme="minorEastAsia" w:cstheme="minorBidi"/>
                <w:noProof/>
                <w:kern w:val="2"/>
                <w:szCs w:val="24"/>
                <w14:ligatures w14:val="standardContextual"/>
              </w:rPr>
              <w:tab/>
            </w:r>
            <w:r w:rsidRPr="00087B2C">
              <w:rPr>
                <w:rStyle w:val="Hyperlink"/>
                <w:rFonts w:ascii="Calibri" w:hAnsi="Calibri" w:cs="Calibri"/>
                <w:noProof/>
              </w:rPr>
              <w:t>Experience Serving Similar Clients</w:t>
            </w:r>
            <w:r>
              <w:rPr>
                <w:noProof/>
                <w:webHidden/>
              </w:rPr>
              <w:tab/>
            </w:r>
            <w:r>
              <w:rPr>
                <w:noProof/>
                <w:webHidden/>
              </w:rPr>
              <w:fldChar w:fldCharType="begin"/>
            </w:r>
            <w:r>
              <w:rPr>
                <w:noProof/>
                <w:webHidden/>
              </w:rPr>
              <w:instrText xml:space="preserve"> PAGEREF _Toc219979545 \h </w:instrText>
            </w:r>
            <w:r>
              <w:rPr>
                <w:noProof/>
                <w:webHidden/>
              </w:rPr>
            </w:r>
            <w:r>
              <w:rPr>
                <w:noProof/>
                <w:webHidden/>
              </w:rPr>
              <w:fldChar w:fldCharType="separate"/>
            </w:r>
            <w:r w:rsidR="0067484C">
              <w:rPr>
                <w:noProof/>
                <w:webHidden/>
              </w:rPr>
              <w:t>42</w:t>
            </w:r>
            <w:r>
              <w:rPr>
                <w:noProof/>
                <w:webHidden/>
              </w:rPr>
              <w:fldChar w:fldCharType="end"/>
            </w:r>
          </w:hyperlink>
        </w:p>
        <w:p w14:paraId="57E2E84A" w14:textId="676F616A" w:rsidR="00CC3516" w:rsidRDefault="00CC3516">
          <w:pPr>
            <w:pStyle w:val="TOC3"/>
            <w:rPr>
              <w:rFonts w:eastAsiaTheme="minorEastAsia" w:cstheme="minorBidi"/>
              <w:noProof/>
              <w:kern w:val="2"/>
              <w:szCs w:val="24"/>
              <w14:ligatures w14:val="standardContextual"/>
            </w:rPr>
          </w:pPr>
          <w:hyperlink w:anchor="_Toc219979546" w:history="1">
            <w:r w:rsidRPr="00087B2C">
              <w:rPr>
                <w:rStyle w:val="Hyperlink"/>
                <w:rFonts w:ascii="Calibri" w:hAnsi="Calibri" w:cs="Calibri"/>
                <w:noProof/>
              </w:rPr>
              <w:t>2.3.14</w:t>
            </w:r>
            <w:r>
              <w:rPr>
                <w:rFonts w:eastAsiaTheme="minorEastAsia" w:cstheme="minorBidi"/>
                <w:noProof/>
                <w:kern w:val="2"/>
                <w:szCs w:val="24"/>
                <w14:ligatures w14:val="standardContextual"/>
              </w:rPr>
              <w:tab/>
            </w:r>
            <w:r w:rsidRPr="00087B2C">
              <w:rPr>
                <w:rStyle w:val="Hyperlink"/>
                <w:rFonts w:ascii="Calibri" w:hAnsi="Calibri" w:cs="Calibri"/>
                <w:noProof/>
              </w:rPr>
              <w:t>Payment</w:t>
            </w:r>
            <w:r>
              <w:rPr>
                <w:noProof/>
                <w:webHidden/>
              </w:rPr>
              <w:tab/>
            </w:r>
            <w:r>
              <w:rPr>
                <w:noProof/>
                <w:webHidden/>
              </w:rPr>
              <w:fldChar w:fldCharType="begin"/>
            </w:r>
            <w:r>
              <w:rPr>
                <w:noProof/>
                <w:webHidden/>
              </w:rPr>
              <w:instrText xml:space="preserve"> PAGEREF _Toc219979546 \h </w:instrText>
            </w:r>
            <w:r>
              <w:rPr>
                <w:noProof/>
                <w:webHidden/>
              </w:rPr>
            </w:r>
            <w:r>
              <w:rPr>
                <w:noProof/>
                <w:webHidden/>
              </w:rPr>
              <w:fldChar w:fldCharType="separate"/>
            </w:r>
            <w:r w:rsidR="0067484C">
              <w:rPr>
                <w:noProof/>
                <w:webHidden/>
              </w:rPr>
              <w:t>42</w:t>
            </w:r>
            <w:r>
              <w:rPr>
                <w:noProof/>
                <w:webHidden/>
              </w:rPr>
              <w:fldChar w:fldCharType="end"/>
            </w:r>
          </w:hyperlink>
        </w:p>
        <w:p w14:paraId="36F65246" w14:textId="7CECEF5E" w:rsidR="00CC3516" w:rsidRDefault="00CC3516">
          <w:pPr>
            <w:pStyle w:val="TOC3"/>
            <w:rPr>
              <w:rFonts w:eastAsiaTheme="minorEastAsia" w:cstheme="minorBidi"/>
              <w:noProof/>
              <w:kern w:val="2"/>
              <w:szCs w:val="24"/>
              <w14:ligatures w14:val="standardContextual"/>
            </w:rPr>
          </w:pPr>
          <w:hyperlink w:anchor="_Toc219979547" w:history="1">
            <w:r w:rsidRPr="00087B2C">
              <w:rPr>
                <w:rStyle w:val="Hyperlink"/>
                <w:rFonts w:ascii="Calibri" w:hAnsi="Calibri" w:cs="Calibri"/>
                <w:noProof/>
              </w:rPr>
              <w:t xml:space="preserve">2.3.15 </w:t>
            </w:r>
            <w:r>
              <w:rPr>
                <w:rFonts w:eastAsiaTheme="minorEastAsia" w:cstheme="minorBidi"/>
                <w:noProof/>
                <w:kern w:val="2"/>
                <w:szCs w:val="24"/>
                <w14:ligatures w14:val="standardContextual"/>
              </w:rPr>
              <w:tab/>
            </w:r>
            <w:r w:rsidRPr="00087B2C">
              <w:rPr>
                <w:rStyle w:val="Hyperlink"/>
                <w:rFonts w:ascii="Calibri" w:hAnsi="Calibri" w:cs="Calibri"/>
                <w:noProof/>
              </w:rPr>
              <w:t>Extending Pricing to Other Governmental Bodies</w:t>
            </w:r>
            <w:r>
              <w:rPr>
                <w:noProof/>
                <w:webHidden/>
              </w:rPr>
              <w:tab/>
            </w:r>
            <w:r>
              <w:rPr>
                <w:noProof/>
                <w:webHidden/>
              </w:rPr>
              <w:fldChar w:fldCharType="begin"/>
            </w:r>
            <w:r>
              <w:rPr>
                <w:noProof/>
                <w:webHidden/>
              </w:rPr>
              <w:instrText xml:space="preserve"> PAGEREF _Toc219979547 \h </w:instrText>
            </w:r>
            <w:r>
              <w:rPr>
                <w:noProof/>
                <w:webHidden/>
              </w:rPr>
            </w:r>
            <w:r>
              <w:rPr>
                <w:noProof/>
                <w:webHidden/>
              </w:rPr>
              <w:fldChar w:fldCharType="separate"/>
            </w:r>
            <w:r w:rsidR="0067484C">
              <w:rPr>
                <w:noProof/>
                <w:webHidden/>
              </w:rPr>
              <w:t>42</w:t>
            </w:r>
            <w:r>
              <w:rPr>
                <w:noProof/>
                <w:webHidden/>
              </w:rPr>
              <w:fldChar w:fldCharType="end"/>
            </w:r>
          </w:hyperlink>
        </w:p>
        <w:p w14:paraId="22BF16C8" w14:textId="603D6A8F" w:rsidR="00CC3516" w:rsidRDefault="00CC3516">
          <w:pPr>
            <w:pStyle w:val="TOC3"/>
            <w:rPr>
              <w:rFonts w:eastAsiaTheme="minorEastAsia" w:cstheme="minorBidi"/>
              <w:noProof/>
              <w:kern w:val="2"/>
              <w:szCs w:val="24"/>
              <w14:ligatures w14:val="standardContextual"/>
            </w:rPr>
          </w:pPr>
          <w:hyperlink w:anchor="_Toc219979548" w:history="1">
            <w:r w:rsidRPr="00087B2C">
              <w:rPr>
                <w:rStyle w:val="Hyperlink"/>
                <w:rFonts w:ascii="Calibri" w:hAnsi="Calibri" w:cs="Calibri"/>
                <w:noProof/>
              </w:rPr>
              <w:t>2.3.16</w:t>
            </w:r>
            <w:r>
              <w:rPr>
                <w:rFonts w:eastAsiaTheme="minorEastAsia" w:cstheme="minorBidi"/>
                <w:noProof/>
                <w:kern w:val="2"/>
                <w:szCs w:val="24"/>
                <w14:ligatures w14:val="standardContextual"/>
              </w:rPr>
              <w:tab/>
            </w:r>
            <w:r w:rsidRPr="00087B2C">
              <w:rPr>
                <w:rStyle w:val="Hyperlink"/>
                <w:rFonts w:ascii="Calibri" w:hAnsi="Calibri" w:cs="Calibri"/>
                <w:noProof/>
              </w:rPr>
              <w:t>Cloud Terms and Conditions</w:t>
            </w:r>
            <w:r>
              <w:rPr>
                <w:noProof/>
                <w:webHidden/>
              </w:rPr>
              <w:tab/>
            </w:r>
            <w:r>
              <w:rPr>
                <w:noProof/>
                <w:webHidden/>
              </w:rPr>
              <w:fldChar w:fldCharType="begin"/>
            </w:r>
            <w:r>
              <w:rPr>
                <w:noProof/>
                <w:webHidden/>
              </w:rPr>
              <w:instrText xml:space="preserve"> PAGEREF _Toc219979548 \h </w:instrText>
            </w:r>
            <w:r>
              <w:rPr>
                <w:noProof/>
                <w:webHidden/>
              </w:rPr>
            </w:r>
            <w:r>
              <w:rPr>
                <w:noProof/>
                <w:webHidden/>
              </w:rPr>
              <w:fldChar w:fldCharType="separate"/>
            </w:r>
            <w:r w:rsidR="0067484C">
              <w:rPr>
                <w:noProof/>
                <w:webHidden/>
              </w:rPr>
              <w:t>42</w:t>
            </w:r>
            <w:r>
              <w:rPr>
                <w:noProof/>
                <w:webHidden/>
              </w:rPr>
              <w:fldChar w:fldCharType="end"/>
            </w:r>
          </w:hyperlink>
        </w:p>
        <w:p w14:paraId="17D9B7D9" w14:textId="62C8C4B6"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49" w:history="1">
            <w:r w:rsidRPr="00087B2C">
              <w:rPr>
                <w:rStyle w:val="Hyperlink"/>
                <w:rFonts w:ascii="Calibri" w:hAnsi="Calibri" w:cs="Calibri"/>
                <w:b/>
                <w:bCs/>
                <w:noProof/>
              </w:rPr>
              <w:t>2.4</w:t>
            </w:r>
            <w:r>
              <w:rPr>
                <w:rFonts w:eastAsiaTheme="minorEastAsia" w:cstheme="minorBidi"/>
                <w:noProof/>
                <w:kern w:val="2"/>
                <w:szCs w:val="24"/>
                <w14:ligatures w14:val="standardContextual"/>
              </w:rPr>
              <w:tab/>
            </w:r>
            <w:r w:rsidRPr="00087B2C">
              <w:rPr>
                <w:rStyle w:val="Hyperlink"/>
                <w:rFonts w:ascii="Calibri" w:hAnsi="Calibri" w:cs="Calibri"/>
                <w:b/>
                <w:bCs/>
                <w:noProof/>
              </w:rPr>
              <w:t>Technical Proposal</w:t>
            </w:r>
            <w:r>
              <w:rPr>
                <w:noProof/>
                <w:webHidden/>
              </w:rPr>
              <w:tab/>
            </w:r>
            <w:r>
              <w:rPr>
                <w:noProof/>
                <w:webHidden/>
              </w:rPr>
              <w:fldChar w:fldCharType="begin"/>
            </w:r>
            <w:r>
              <w:rPr>
                <w:noProof/>
                <w:webHidden/>
              </w:rPr>
              <w:instrText xml:space="preserve"> PAGEREF _Toc219979549 \h </w:instrText>
            </w:r>
            <w:r>
              <w:rPr>
                <w:noProof/>
                <w:webHidden/>
              </w:rPr>
            </w:r>
            <w:r>
              <w:rPr>
                <w:noProof/>
                <w:webHidden/>
              </w:rPr>
              <w:fldChar w:fldCharType="separate"/>
            </w:r>
            <w:r w:rsidR="0067484C">
              <w:rPr>
                <w:noProof/>
                <w:webHidden/>
              </w:rPr>
              <w:t>42</w:t>
            </w:r>
            <w:r>
              <w:rPr>
                <w:noProof/>
                <w:webHidden/>
              </w:rPr>
              <w:fldChar w:fldCharType="end"/>
            </w:r>
          </w:hyperlink>
        </w:p>
        <w:p w14:paraId="166EB45C" w14:textId="39027606"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50" w:history="1">
            <w:r w:rsidRPr="00087B2C">
              <w:rPr>
                <w:rStyle w:val="Hyperlink"/>
                <w:rFonts w:ascii="Calibri" w:hAnsi="Calibri" w:cs="Calibri"/>
                <w:b/>
                <w:bCs/>
                <w:noProof/>
              </w:rPr>
              <w:t>2.5</w:t>
            </w:r>
            <w:r>
              <w:rPr>
                <w:rFonts w:eastAsiaTheme="minorEastAsia" w:cstheme="minorBidi"/>
                <w:noProof/>
                <w:kern w:val="2"/>
                <w:szCs w:val="24"/>
                <w14:ligatures w14:val="standardContextual"/>
              </w:rPr>
              <w:tab/>
            </w:r>
            <w:r w:rsidRPr="00087B2C">
              <w:rPr>
                <w:rStyle w:val="Hyperlink"/>
                <w:rFonts w:ascii="Calibri" w:hAnsi="Calibri" w:cs="Calibri"/>
                <w:b/>
                <w:bCs/>
                <w:noProof/>
              </w:rPr>
              <w:t>Cost Proposal</w:t>
            </w:r>
            <w:r>
              <w:rPr>
                <w:noProof/>
                <w:webHidden/>
              </w:rPr>
              <w:tab/>
            </w:r>
            <w:r>
              <w:rPr>
                <w:noProof/>
                <w:webHidden/>
              </w:rPr>
              <w:fldChar w:fldCharType="begin"/>
            </w:r>
            <w:r>
              <w:rPr>
                <w:noProof/>
                <w:webHidden/>
              </w:rPr>
              <w:instrText xml:space="preserve"> PAGEREF _Toc219979550 \h </w:instrText>
            </w:r>
            <w:r>
              <w:rPr>
                <w:noProof/>
                <w:webHidden/>
              </w:rPr>
            </w:r>
            <w:r>
              <w:rPr>
                <w:noProof/>
                <w:webHidden/>
              </w:rPr>
              <w:fldChar w:fldCharType="separate"/>
            </w:r>
            <w:r w:rsidR="0067484C">
              <w:rPr>
                <w:noProof/>
                <w:webHidden/>
              </w:rPr>
              <w:t>43</w:t>
            </w:r>
            <w:r>
              <w:rPr>
                <w:noProof/>
                <w:webHidden/>
              </w:rPr>
              <w:fldChar w:fldCharType="end"/>
            </w:r>
          </w:hyperlink>
        </w:p>
        <w:p w14:paraId="3009ED90" w14:textId="39FC97A2"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51" w:history="1">
            <w:r w:rsidRPr="00087B2C">
              <w:rPr>
                <w:rStyle w:val="Hyperlink"/>
                <w:rFonts w:ascii="Calibri" w:hAnsi="Calibri" w:cs="Calibri"/>
                <w:b/>
                <w:bCs/>
                <w:noProof/>
              </w:rPr>
              <w:t>2.6</w:t>
            </w:r>
            <w:r>
              <w:rPr>
                <w:rFonts w:eastAsiaTheme="minorEastAsia" w:cstheme="minorBidi"/>
                <w:noProof/>
                <w:kern w:val="2"/>
                <w:szCs w:val="24"/>
                <w14:ligatures w14:val="standardContextual"/>
              </w:rPr>
              <w:tab/>
            </w:r>
            <w:r w:rsidRPr="00087B2C">
              <w:rPr>
                <w:rStyle w:val="Hyperlink"/>
                <w:rFonts w:ascii="Calibri" w:hAnsi="Calibri" w:cs="Calibri"/>
                <w:b/>
                <w:bCs/>
                <w:noProof/>
              </w:rPr>
              <w:t>Attestation Form</w:t>
            </w:r>
            <w:r>
              <w:rPr>
                <w:noProof/>
                <w:webHidden/>
              </w:rPr>
              <w:tab/>
            </w:r>
            <w:r>
              <w:rPr>
                <w:noProof/>
                <w:webHidden/>
              </w:rPr>
              <w:fldChar w:fldCharType="begin"/>
            </w:r>
            <w:r>
              <w:rPr>
                <w:noProof/>
                <w:webHidden/>
              </w:rPr>
              <w:instrText xml:space="preserve"> PAGEREF _Toc219979551 \h </w:instrText>
            </w:r>
            <w:r>
              <w:rPr>
                <w:noProof/>
                <w:webHidden/>
              </w:rPr>
            </w:r>
            <w:r>
              <w:rPr>
                <w:noProof/>
                <w:webHidden/>
              </w:rPr>
              <w:fldChar w:fldCharType="separate"/>
            </w:r>
            <w:r w:rsidR="0067484C">
              <w:rPr>
                <w:noProof/>
                <w:webHidden/>
              </w:rPr>
              <w:t>43</w:t>
            </w:r>
            <w:r>
              <w:rPr>
                <w:noProof/>
                <w:webHidden/>
              </w:rPr>
              <w:fldChar w:fldCharType="end"/>
            </w:r>
          </w:hyperlink>
        </w:p>
        <w:p w14:paraId="07EB7360" w14:textId="51A533BC" w:rsidR="00CC3516" w:rsidRDefault="00CC3516">
          <w:pPr>
            <w:pStyle w:val="TOC3"/>
            <w:rPr>
              <w:rFonts w:eastAsiaTheme="minorEastAsia" w:cstheme="minorBidi"/>
              <w:noProof/>
              <w:kern w:val="2"/>
              <w:szCs w:val="24"/>
              <w14:ligatures w14:val="standardContextual"/>
            </w:rPr>
          </w:pPr>
          <w:hyperlink w:anchor="_Toc219979552" w:history="1">
            <w:r w:rsidRPr="00087B2C">
              <w:rPr>
                <w:rStyle w:val="Hyperlink"/>
                <w:rFonts w:ascii="Calibri" w:hAnsi="Calibri" w:cs="Calibri"/>
                <w:noProof/>
              </w:rPr>
              <w:t>2.6.1</w:t>
            </w:r>
            <w:r>
              <w:rPr>
                <w:rFonts w:eastAsiaTheme="minorEastAsia" w:cstheme="minorBidi"/>
                <w:noProof/>
                <w:kern w:val="2"/>
                <w:szCs w:val="24"/>
                <w14:ligatures w14:val="standardContextual"/>
              </w:rPr>
              <w:tab/>
            </w:r>
            <w:r w:rsidRPr="00087B2C">
              <w:rPr>
                <w:rStyle w:val="Hyperlink"/>
                <w:rFonts w:ascii="Calibri" w:hAnsi="Calibri" w:cs="Calibri"/>
                <w:noProof/>
              </w:rPr>
              <w:t>Indiana Economic Impact</w:t>
            </w:r>
            <w:r>
              <w:rPr>
                <w:noProof/>
                <w:webHidden/>
              </w:rPr>
              <w:tab/>
            </w:r>
            <w:r>
              <w:rPr>
                <w:noProof/>
                <w:webHidden/>
              </w:rPr>
              <w:fldChar w:fldCharType="begin"/>
            </w:r>
            <w:r>
              <w:rPr>
                <w:noProof/>
                <w:webHidden/>
              </w:rPr>
              <w:instrText xml:space="preserve"> PAGEREF _Toc219979552 \h </w:instrText>
            </w:r>
            <w:r>
              <w:rPr>
                <w:noProof/>
                <w:webHidden/>
              </w:rPr>
            </w:r>
            <w:r>
              <w:rPr>
                <w:noProof/>
                <w:webHidden/>
              </w:rPr>
              <w:fldChar w:fldCharType="separate"/>
            </w:r>
            <w:r w:rsidR="0067484C">
              <w:rPr>
                <w:noProof/>
                <w:webHidden/>
              </w:rPr>
              <w:t>44</w:t>
            </w:r>
            <w:r>
              <w:rPr>
                <w:noProof/>
                <w:webHidden/>
              </w:rPr>
              <w:fldChar w:fldCharType="end"/>
            </w:r>
          </w:hyperlink>
        </w:p>
        <w:p w14:paraId="6EB5D6FB" w14:textId="068C5BC7" w:rsidR="00CC3516" w:rsidRDefault="00CC3516">
          <w:pPr>
            <w:pStyle w:val="TOC3"/>
            <w:rPr>
              <w:rFonts w:eastAsiaTheme="minorEastAsia" w:cstheme="minorBidi"/>
              <w:noProof/>
              <w:kern w:val="2"/>
              <w:szCs w:val="24"/>
              <w14:ligatures w14:val="standardContextual"/>
            </w:rPr>
          </w:pPr>
          <w:hyperlink w:anchor="_Toc219979553" w:history="1">
            <w:r w:rsidRPr="00087B2C">
              <w:rPr>
                <w:rStyle w:val="Hyperlink"/>
                <w:rFonts w:ascii="Calibri" w:hAnsi="Calibri" w:cs="Calibri"/>
                <w:noProof/>
              </w:rPr>
              <w:t>2.6.2</w:t>
            </w:r>
            <w:r>
              <w:rPr>
                <w:rFonts w:eastAsiaTheme="minorEastAsia" w:cstheme="minorBidi"/>
                <w:noProof/>
                <w:kern w:val="2"/>
                <w:szCs w:val="24"/>
                <w14:ligatures w14:val="standardContextual"/>
              </w:rPr>
              <w:tab/>
            </w:r>
            <w:r w:rsidRPr="00087B2C">
              <w:rPr>
                <w:rStyle w:val="Hyperlink"/>
                <w:rFonts w:ascii="Calibri" w:hAnsi="Calibri" w:cs="Calibri"/>
                <w:noProof/>
              </w:rPr>
              <w:t>Buy Indiana Initiative (Indiana Business Preference) /Indiana Company</w:t>
            </w:r>
            <w:r>
              <w:rPr>
                <w:noProof/>
                <w:webHidden/>
              </w:rPr>
              <w:tab/>
            </w:r>
            <w:r>
              <w:rPr>
                <w:noProof/>
                <w:webHidden/>
              </w:rPr>
              <w:fldChar w:fldCharType="begin"/>
            </w:r>
            <w:r>
              <w:rPr>
                <w:noProof/>
                <w:webHidden/>
              </w:rPr>
              <w:instrText xml:space="preserve"> PAGEREF _Toc219979553 \h </w:instrText>
            </w:r>
            <w:r>
              <w:rPr>
                <w:noProof/>
                <w:webHidden/>
              </w:rPr>
            </w:r>
            <w:r>
              <w:rPr>
                <w:noProof/>
                <w:webHidden/>
              </w:rPr>
              <w:fldChar w:fldCharType="separate"/>
            </w:r>
            <w:r w:rsidR="0067484C">
              <w:rPr>
                <w:noProof/>
                <w:webHidden/>
              </w:rPr>
              <w:t>44</w:t>
            </w:r>
            <w:r>
              <w:rPr>
                <w:noProof/>
                <w:webHidden/>
              </w:rPr>
              <w:fldChar w:fldCharType="end"/>
            </w:r>
          </w:hyperlink>
        </w:p>
        <w:p w14:paraId="5105425C" w14:textId="42952BE4" w:rsidR="00CC3516" w:rsidRDefault="00CC3516">
          <w:pPr>
            <w:pStyle w:val="TOC3"/>
            <w:rPr>
              <w:rFonts w:eastAsiaTheme="minorEastAsia" w:cstheme="minorBidi"/>
              <w:noProof/>
              <w:kern w:val="2"/>
              <w:szCs w:val="24"/>
              <w14:ligatures w14:val="standardContextual"/>
            </w:rPr>
          </w:pPr>
          <w:hyperlink w:anchor="_Toc219979554" w:history="1">
            <w:r w:rsidRPr="00087B2C">
              <w:rPr>
                <w:rStyle w:val="Hyperlink"/>
                <w:rFonts w:ascii="Calibri" w:hAnsi="Calibri" w:cs="Calibri"/>
                <w:noProof/>
              </w:rPr>
              <w:t>2.6.3</w:t>
            </w:r>
            <w:r>
              <w:rPr>
                <w:rFonts w:eastAsiaTheme="minorEastAsia" w:cstheme="minorBidi"/>
                <w:noProof/>
                <w:kern w:val="2"/>
                <w:szCs w:val="24"/>
                <w14:ligatures w14:val="standardContextual"/>
              </w:rPr>
              <w:tab/>
            </w:r>
            <w:r w:rsidRPr="00087B2C">
              <w:rPr>
                <w:rStyle w:val="Hyperlink"/>
                <w:rFonts w:ascii="Calibri" w:hAnsi="Calibri" w:cs="Calibri"/>
                <w:noProof/>
              </w:rPr>
              <w:t>Subcontractors</w:t>
            </w:r>
            <w:r>
              <w:rPr>
                <w:noProof/>
                <w:webHidden/>
              </w:rPr>
              <w:tab/>
            </w:r>
            <w:r>
              <w:rPr>
                <w:noProof/>
                <w:webHidden/>
              </w:rPr>
              <w:fldChar w:fldCharType="begin"/>
            </w:r>
            <w:r>
              <w:rPr>
                <w:noProof/>
                <w:webHidden/>
              </w:rPr>
              <w:instrText xml:space="preserve"> PAGEREF _Toc219979554 \h </w:instrText>
            </w:r>
            <w:r>
              <w:rPr>
                <w:noProof/>
                <w:webHidden/>
              </w:rPr>
            </w:r>
            <w:r>
              <w:rPr>
                <w:noProof/>
                <w:webHidden/>
              </w:rPr>
              <w:fldChar w:fldCharType="separate"/>
            </w:r>
            <w:r w:rsidR="0067484C">
              <w:rPr>
                <w:noProof/>
                <w:webHidden/>
              </w:rPr>
              <w:t>45</w:t>
            </w:r>
            <w:r>
              <w:rPr>
                <w:noProof/>
                <w:webHidden/>
              </w:rPr>
              <w:fldChar w:fldCharType="end"/>
            </w:r>
          </w:hyperlink>
        </w:p>
        <w:p w14:paraId="51CFA1E8" w14:textId="1A5883E1" w:rsidR="00CC3516" w:rsidRDefault="00CC3516">
          <w:pPr>
            <w:pStyle w:val="TOC1"/>
            <w:rPr>
              <w:rFonts w:cstheme="minorBidi"/>
              <w:bCs w:val="0"/>
              <w:kern w:val="2"/>
              <w:szCs w:val="24"/>
              <w14:ligatures w14:val="standardContextual"/>
            </w:rPr>
          </w:pPr>
          <w:hyperlink w:anchor="_Toc219979555" w:history="1">
            <w:r w:rsidRPr="00087B2C">
              <w:rPr>
                <w:rStyle w:val="Hyperlink"/>
                <w:rFonts w:ascii="Calibri" w:hAnsi="Calibri" w:cs="Calibri"/>
                <w:b/>
              </w:rPr>
              <w:t>Section Three Proposal Evaluation</w:t>
            </w:r>
            <w:r>
              <w:rPr>
                <w:webHidden/>
              </w:rPr>
              <w:tab/>
            </w:r>
            <w:r>
              <w:rPr>
                <w:webHidden/>
              </w:rPr>
              <w:fldChar w:fldCharType="begin"/>
            </w:r>
            <w:r>
              <w:rPr>
                <w:webHidden/>
              </w:rPr>
              <w:instrText xml:space="preserve"> PAGEREF _Toc219979555 \h </w:instrText>
            </w:r>
            <w:r>
              <w:rPr>
                <w:webHidden/>
              </w:rPr>
            </w:r>
            <w:r>
              <w:rPr>
                <w:webHidden/>
              </w:rPr>
              <w:fldChar w:fldCharType="separate"/>
            </w:r>
            <w:r w:rsidR="0067484C">
              <w:rPr>
                <w:webHidden/>
              </w:rPr>
              <w:t>47</w:t>
            </w:r>
            <w:r>
              <w:rPr>
                <w:webHidden/>
              </w:rPr>
              <w:fldChar w:fldCharType="end"/>
            </w:r>
          </w:hyperlink>
        </w:p>
        <w:p w14:paraId="25831CFF" w14:textId="09151568"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56" w:history="1">
            <w:r w:rsidRPr="00087B2C">
              <w:rPr>
                <w:rStyle w:val="Hyperlink"/>
                <w:rFonts w:ascii="Calibri" w:hAnsi="Calibri" w:cs="Calibri"/>
                <w:b/>
                <w:bCs/>
                <w:noProof/>
              </w:rPr>
              <w:t>3.1</w:t>
            </w:r>
            <w:r>
              <w:rPr>
                <w:rFonts w:eastAsiaTheme="minorEastAsia" w:cstheme="minorBidi"/>
                <w:noProof/>
                <w:kern w:val="2"/>
                <w:szCs w:val="24"/>
                <w14:ligatures w14:val="standardContextual"/>
              </w:rPr>
              <w:tab/>
            </w:r>
            <w:r w:rsidRPr="00087B2C">
              <w:rPr>
                <w:rStyle w:val="Hyperlink"/>
                <w:rFonts w:ascii="Calibri" w:hAnsi="Calibri" w:cs="Calibri"/>
                <w:b/>
                <w:bCs/>
                <w:noProof/>
              </w:rPr>
              <w:t>Proposal Evaluation Procedure</w:t>
            </w:r>
            <w:r>
              <w:rPr>
                <w:noProof/>
                <w:webHidden/>
              </w:rPr>
              <w:tab/>
            </w:r>
            <w:r>
              <w:rPr>
                <w:noProof/>
                <w:webHidden/>
              </w:rPr>
              <w:fldChar w:fldCharType="begin"/>
            </w:r>
            <w:r>
              <w:rPr>
                <w:noProof/>
                <w:webHidden/>
              </w:rPr>
              <w:instrText xml:space="preserve"> PAGEREF _Toc219979556 \h </w:instrText>
            </w:r>
            <w:r>
              <w:rPr>
                <w:noProof/>
                <w:webHidden/>
              </w:rPr>
            </w:r>
            <w:r>
              <w:rPr>
                <w:noProof/>
                <w:webHidden/>
              </w:rPr>
              <w:fldChar w:fldCharType="separate"/>
            </w:r>
            <w:r w:rsidR="0067484C">
              <w:rPr>
                <w:noProof/>
                <w:webHidden/>
              </w:rPr>
              <w:t>47</w:t>
            </w:r>
            <w:r>
              <w:rPr>
                <w:noProof/>
                <w:webHidden/>
              </w:rPr>
              <w:fldChar w:fldCharType="end"/>
            </w:r>
          </w:hyperlink>
        </w:p>
        <w:p w14:paraId="31FC22B4" w14:textId="2185A96F" w:rsidR="00CC3516" w:rsidRDefault="00CC3516">
          <w:pPr>
            <w:pStyle w:val="TOC2"/>
            <w:tabs>
              <w:tab w:val="left" w:pos="960"/>
              <w:tab w:val="right" w:leader="dot" w:pos="9350"/>
            </w:tabs>
            <w:rPr>
              <w:rFonts w:eastAsiaTheme="minorEastAsia" w:cstheme="minorBidi"/>
              <w:noProof/>
              <w:kern w:val="2"/>
              <w:szCs w:val="24"/>
              <w14:ligatures w14:val="standardContextual"/>
            </w:rPr>
          </w:pPr>
          <w:hyperlink w:anchor="_Toc219979557" w:history="1">
            <w:r w:rsidRPr="00087B2C">
              <w:rPr>
                <w:rStyle w:val="Hyperlink"/>
                <w:rFonts w:ascii="Calibri" w:hAnsi="Calibri" w:cs="Calibri"/>
                <w:b/>
                <w:bCs/>
                <w:noProof/>
              </w:rPr>
              <w:t>3.2</w:t>
            </w:r>
            <w:r>
              <w:rPr>
                <w:rFonts w:eastAsiaTheme="minorEastAsia" w:cstheme="minorBidi"/>
                <w:noProof/>
                <w:kern w:val="2"/>
                <w:szCs w:val="24"/>
                <w14:ligatures w14:val="standardContextual"/>
              </w:rPr>
              <w:tab/>
            </w:r>
            <w:r w:rsidRPr="00087B2C">
              <w:rPr>
                <w:rStyle w:val="Hyperlink"/>
                <w:rFonts w:ascii="Calibri" w:hAnsi="Calibri" w:cs="Calibri"/>
                <w:b/>
                <w:bCs/>
                <w:noProof/>
              </w:rPr>
              <w:t>Evaluation Criteria</w:t>
            </w:r>
            <w:r>
              <w:rPr>
                <w:noProof/>
                <w:webHidden/>
              </w:rPr>
              <w:tab/>
            </w:r>
            <w:r>
              <w:rPr>
                <w:noProof/>
                <w:webHidden/>
              </w:rPr>
              <w:fldChar w:fldCharType="begin"/>
            </w:r>
            <w:r>
              <w:rPr>
                <w:noProof/>
                <w:webHidden/>
              </w:rPr>
              <w:instrText xml:space="preserve"> PAGEREF _Toc219979557 \h </w:instrText>
            </w:r>
            <w:r>
              <w:rPr>
                <w:noProof/>
                <w:webHidden/>
              </w:rPr>
            </w:r>
            <w:r>
              <w:rPr>
                <w:noProof/>
                <w:webHidden/>
              </w:rPr>
              <w:fldChar w:fldCharType="separate"/>
            </w:r>
            <w:r w:rsidR="0067484C">
              <w:rPr>
                <w:noProof/>
                <w:webHidden/>
              </w:rPr>
              <w:t>47</w:t>
            </w:r>
            <w:r>
              <w:rPr>
                <w:noProof/>
                <w:webHidden/>
              </w:rPr>
              <w:fldChar w:fldCharType="end"/>
            </w:r>
          </w:hyperlink>
        </w:p>
        <w:p w14:paraId="30CC127B" w14:textId="0D06E2E6" w:rsidR="00CC3516" w:rsidRDefault="00CC3516">
          <w:pPr>
            <w:pStyle w:val="TOC3"/>
            <w:rPr>
              <w:rFonts w:eastAsiaTheme="minorEastAsia" w:cstheme="minorBidi"/>
              <w:noProof/>
              <w:kern w:val="2"/>
              <w:szCs w:val="24"/>
              <w14:ligatures w14:val="standardContextual"/>
            </w:rPr>
          </w:pPr>
          <w:hyperlink w:anchor="_Toc219979558" w:history="1">
            <w:r w:rsidRPr="00087B2C">
              <w:rPr>
                <w:rStyle w:val="Hyperlink"/>
                <w:rFonts w:ascii="Calibri" w:hAnsi="Calibri" w:cs="Calibri"/>
                <w:noProof/>
              </w:rPr>
              <w:t>3.2.1</w:t>
            </w:r>
            <w:r>
              <w:rPr>
                <w:rFonts w:eastAsiaTheme="minorEastAsia" w:cstheme="minorBidi"/>
                <w:noProof/>
                <w:kern w:val="2"/>
                <w:szCs w:val="24"/>
                <w14:ligatures w14:val="standardContextual"/>
              </w:rPr>
              <w:tab/>
            </w:r>
            <w:r w:rsidRPr="00087B2C">
              <w:rPr>
                <w:rStyle w:val="Hyperlink"/>
                <w:rFonts w:ascii="Calibri" w:hAnsi="Calibri" w:cs="Calibri"/>
                <w:noProof/>
              </w:rPr>
              <w:t>Adherence to Requirements – Pass/Fail</w:t>
            </w:r>
            <w:r>
              <w:rPr>
                <w:noProof/>
                <w:webHidden/>
              </w:rPr>
              <w:tab/>
            </w:r>
            <w:r>
              <w:rPr>
                <w:noProof/>
                <w:webHidden/>
              </w:rPr>
              <w:fldChar w:fldCharType="begin"/>
            </w:r>
            <w:r>
              <w:rPr>
                <w:noProof/>
                <w:webHidden/>
              </w:rPr>
              <w:instrText xml:space="preserve"> PAGEREF _Toc219979558 \h </w:instrText>
            </w:r>
            <w:r>
              <w:rPr>
                <w:noProof/>
                <w:webHidden/>
              </w:rPr>
            </w:r>
            <w:r>
              <w:rPr>
                <w:noProof/>
                <w:webHidden/>
              </w:rPr>
              <w:fldChar w:fldCharType="separate"/>
            </w:r>
            <w:r w:rsidR="0067484C">
              <w:rPr>
                <w:noProof/>
                <w:webHidden/>
              </w:rPr>
              <w:t>49</w:t>
            </w:r>
            <w:r>
              <w:rPr>
                <w:noProof/>
                <w:webHidden/>
              </w:rPr>
              <w:fldChar w:fldCharType="end"/>
            </w:r>
          </w:hyperlink>
        </w:p>
        <w:p w14:paraId="1FEDD047" w14:textId="028BD0E9" w:rsidR="00CC3516" w:rsidRDefault="00CC3516">
          <w:pPr>
            <w:pStyle w:val="TOC3"/>
            <w:rPr>
              <w:rFonts w:eastAsiaTheme="minorEastAsia" w:cstheme="minorBidi"/>
              <w:noProof/>
              <w:kern w:val="2"/>
              <w:szCs w:val="24"/>
              <w14:ligatures w14:val="standardContextual"/>
            </w:rPr>
          </w:pPr>
          <w:hyperlink w:anchor="_Toc219979559" w:history="1">
            <w:r w:rsidRPr="00087B2C">
              <w:rPr>
                <w:rStyle w:val="Hyperlink"/>
                <w:rFonts w:ascii="Calibri" w:hAnsi="Calibri" w:cs="Calibri"/>
                <w:noProof/>
              </w:rPr>
              <w:t>3.2.2</w:t>
            </w:r>
            <w:r>
              <w:rPr>
                <w:rFonts w:eastAsiaTheme="minorEastAsia" w:cstheme="minorBidi"/>
                <w:noProof/>
                <w:kern w:val="2"/>
                <w:szCs w:val="24"/>
                <w14:ligatures w14:val="standardContextual"/>
              </w:rPr>
              <w:tab/>
            </w:r>
            <w:r w:rsidRPr="00087B2C">
              <w:rPr>
                <w:rStyle w:val="Hyperlink"/>
                <w:rFonts w:ascii="Calibri" w:hAnsi="Calibri" w:cs="Calibri"/>
                <w:noProof/>
              </w:rPr>
              <w:t>Management Assessment/Quality</w:t>
            </w:r>
            <w:r>
              <w:rPr>
                <w:noProof/>
                <w:webHidden/>
              </w:rPr>
              <w:tab/>
            </w:r>
            <w:r>
              <w:rPr>
                <w:noProof/>
                <w:webHidden/>
              </w:rPr>
              <w:fldChar w:fldCharType="begin"/>
            </w:r>
            <w:r>
              <w:rPr>
                <w:noProof/>
                <w:webHidden/>
              </w:rPr>
              <w:instrText xml:space="preserve"> PAGEREF _Toc219979559 \h </w:instrText>
            </w:r>
            <w:r>
              <w:rPr>
                <w:noProof/>
                <w:webHidden/>
              </w:rPr>
            </w:r>
            <w:r>
              <w:rPr>
                <w:noProof/>
                <w:webHidden/>
              </w:rPr>
              <w:fldChar w:fldCharType="separate"/>
            </w:r>
            <w:r w:rsidR="0067484C">
              <w:rPr>
                <w:noProof/>
                <w:webHidden/>
              </w:rPr>
              <w:t>49</w:t>
            </w:r>
            <w:r>
              <w:rPr>
                <w:noProof/>
                <w:webHidden/>
              </w:rPr>
              <w:fldChar w:fldCharType="end"/>
            </w:r>
          </w:hyperlink>
        </w:p>
        <w:p w14:paraId="015BF43C" w14:textId="32180A7D" w:rsidR="00CC3516" w:rsidRDefault="00CC3516">
          <w:pPr>
            <w:pStyle w:val="TOC3"/>
            <w:rPr>
              <w:rFonts w:eastAsiaTheme="minorEastAsia" w:cstheme="minorBidi"/>
              <w:noProof/>
              <w:kern w:val="2"/>
              <w:szCs w:val="24"/>
              <w14:ligatures w14:val="standardContextual"/>
            </w:rPr>
          </w:pPr>
          <w:hyperlink w:anchor="_Toc219979560" w:history="1">
            <w:r w:rsidRPr="00087B2C">
              <w:rPr>
                <w:rStyle w:val="Hyperlink"/>
                <w:rFonts w:ascii="Calibri" w:hAnsi="Calibri" w:cs="Calibri"/>
                <w:noProof/>
              </w:rPr>
              <w:t>3.2.3</w:t>
            </w:r>
            <w:r>
              <w:rPr>
                <w:rFonts w:eastAsiaTheme="minorEastAsia" w:cstheme="minorBidi"/>
                <w:noProof/>
                <w:kern w:val="2"/>
                <w:szCs w:val="24"/>
                <w14:ligatures w14:val="standardContextual"/>
              </w:rPr>
              <w:tab/>
            </w:r>
            <w:r w:rsidRPr="00087B2C">
              <w:rPr>
                <w:rStyle w:val="Hyperlink"/>
                <w:rFonts w:ascii="Calibri" w:hAnsi="Calibri" w:cs="Calibri"/>
                <w:noProof/>
              </w:rPr>
              <w:t>Price</w:t>
            </w:r>
            <w:r>
              <w:rPr>
                <w:noProof/>
                <w:webHidden/>
              </w:rPr>
              <w:tab/>
            </w:r>
            <w:r>
              <w:rPr>
                <w:noProof/>
                <w:webHidden/>
              </w:rPr>
              <w:fldChar w:fldCharType="begin"/>
            </w:r>
            <w:r>
              <w:rPr>
                <w:noProof/>
                <w:webHidden/>
              </w:rPr>
              <w:instrText xml:space="preserve"> PAGEREF _Toc219979560 \h </w:instrText>
            </w:r>
            <w:r>
              <w:rPr>
                <w:noProof/>
                <w:webHidden/>
              </w:rPr>
            </w:r>
            <w:r>
              <w:rPr>
                <w:noProof/>
                <w:webHidden/>
              </w:rPr>
              <w:fldChar w:fldCharType="separate"/>
            </w:r>
            <w:r w:rsidR="0067484C">
              <w:rPr>
                <w:noProof/>
                <w:webHidden/>
              </w:rPr>
              <w:t>49</w:t>
            </w:r>
            <w:r>
              <w:rPr>
                <w:noProof/>
                <w:webHidden/>
              </w:rPr>
              <w:fldChar w:fldCharType="end"/>
            </w:r>
          </w:hyperlink>
        </w:p>
        <w:p w14:paraId="3FB55D5D" w14:textId="7A8442CC" w:rsidR="00CC3516" w:rsidRDefault="00CC3516">
          <w:pPr>
            <w:pStyle w:val="TOC3"/>
            <w:rPr>
              <w:rFonts w:eastAsiaTheme="minorEastAsia" w:cstheme="minorBidi"/>
              <w:noProof/>
              <w:kern w:val="2"/>
              <w:szCs w:val="24"/>
              <w14:ligatures w14:val="standardContextual"/>
            </w:rPr>
          </w:pPr>
          <w:hyperlink w:anchor="_Toc219979561" w:history="1">
            <w:r w:rsidRPr="00087B2C">
              <w:rPr>
                <w:rStyle w:val="Hyperlink"/>
                <w:rFonts w:ascii="Calibri" w:hAnsi="Calibri" w:cs="Calibri"/>
                <w:noProof/>
              </w:rPr>
              <w:t>3.2.4</w:t>
            </w:r>
            <w:r>
              <w:rPr>
                <w:rFonts w:eastAsiaTheme="minorEastAsia" w:cstheme="minorBidi"/>
                <w:noProof/>
                <w:kern w:val="2"/>
                <w:szCs w:val="24"/>
                <w14:ligatures w14:val="standardContextual"/>
              </w:rPr>
              <w:tab/>
            </w:r>
            <w:r w:rsidRPr="00087B2C">
              <w:rPr>
                <w:rStyle w:val="Hyperlink"/>
                <w:rFonts w:ascii="Calibri" w:hAnsi="Calibri" w:cs="Calibri"/>
                <w:noProof/>
              </w:rPr>
              <w:t>Buy Indiana Initiative – 5 points</w:t>
            </w:r>
            <w:r>
              <w:rPr>
                <w:noProof/>
                <w:webHidden/>
              </w:rPr>
              <w:tab/>
            </w:r>
            <w:r>
              <w:rPr>
                <w:noProof/>
                <w:webHidden/>
              </w:rPr>
              <w:fldChar w:fldCharType="begin"/>
            </w:r>
            <w:r>
              <w:rPr>
                <w:noProof/>
                <w:webHidden/>
              </w:rPr>
              <w:instrText xml:space="preserve"> PAGEREF _Toc219979561 \h </w:instrText>
            </w:r>
            <w:r>
              <w:rPr>
                <w:noProof/>
                <w:webHidden/>
              </w:rPr>
            </w:r>
            <w:r>
              <w:rPr>
                <w:noProof/>
                <w:webHidden/>
              </w:rPr>
              <w:fldChar w:fldCharType="separate"/>
            </w:r>
            <w:r w:rsidR="0067484C">
              <w:rPr>
                <w:noProof/>
                <w:webHidden/>
              </w:rPr>
              <w:t>49</w:t>
            </w:r>
            <w:r>
              <w:rPr>
                <w:noProof/>
                <w:webHidden/>
              </w:rPr>
              <w:fldChar w:fldCharType="end"/>
            </w:r>
          </w:hyperlink>
        </w:p>
        <w:p w14:paraId="2BCBA223" w14:textId="792630C4" w:rsidR="00CC3516" w:rsidRDefault="00CC3516">
          <w:pPr>
            <w:pStyle w:val="TOC3"/>
            <w:rPr>
              <w:rFonts w:eastAsiaTheme="minorEastAsia" w:cstheme="minorBidi"/>
              <w:noProof/>
              <w:kern w:val="2"/>
              <w:szCs w:val="24"/>
              <w14:ligatures w14:val="standardContextual"/>
            </w:rPr>
          </w:pPr>
          <w:hyperlink w:anchor="_Toc219979562" w:history="1">
            <w:r w:rsidRPr="00087B2C">
              <w:rPr>
                <w:rStyle w:val="Hyperlink"/>
                <w:rFonts w:ascii="Calibri" w:hAnsi="Calibri" w:cs="Calibri"/>
                <w:noProof/>
              </w:rPr>
              <w:t>3.2.5</w:t>
            </w:r>
            <w:r>
              <w:rPr>
                <w:rFonts w:eastAsiaTheme="minorEastAsia" w:cstheme="minorBidi"/>
                <w:noProof/>
                <w:kern w:val="2"/>
                <w:szCs w:val="24"/>
                <w14:ligatures w14:val="standardContextual"/>
              </w:rPr>
              <w:tab/>
            </w:r>
            <w:r w:rsidRPr="00087B2C">
              <w:rPr>
                <w:rStyle w:val="Hyperlink"/>
                <w:rFonts w:ascii="Calibri" w:hAnsi="Calibri" w:cs="Calibri"/>
                <w:noProof/>
              </w:rPr>
              <w:t>Minority Business Subcontractor Commitment – 5 points</w:t>
            </w:r>
            <w:r>
              <w:rPr>
                <w:noProof/>
                <w:webHidden/>
              </w:rPr>
              <w:tab/>
            </w:r>
            <w:r>
              <w:rPr>
                <w:noProof/>
                <w:webHidden/>
              </w:rPr>
              <w:fldChar w:fldCharType="begin"/>
            </w:r>
            <w:r>
              <w:rPr>
                <w:noProof/>
                <w:webHidden/>
              </w:rPr>
              <w:instrText xml:space="preserve"> PAGEREF _Toc219979562 \h </w:instrText>
            </w:r>
            <w:r>
              <w:rPr>
                <w:noProof/>
                <w:webHidden/>
              </w:rPr>
            </w:r>
            <w:r>
              <w:rPr>
                <w:noProof/>
                <w:webHidden/>
              </w:rPr>
              <w:fldChar w:fldCharType="separate"/>
            </w:r>
            <w:r w:rsidR="0067484C">
              <w:rPr>
                <w:noProof/>
                <w:webHidden/>
              </w:rPr>
              <w:t>50</w:t>
            </w:r>
            <w:r>
              <w:rPr>
                <w:noProof/>
                <w:webHidden/>
              </w:rPr>
              <w:fldChar w:fldCharType="end"/>
            </w:r>
          </w:hyperlink>
        </w:p>
        <w:p w14:paraId="3E17E67E" w14:textId="596C9B31" w:rsidR="00CC3516" w:rsidRDefault="00CC3516">
          <w:pPr>
            <w:pStyle w:val="TOC3"/>
            <w:rPr>
              <w:rFonts w:eastAsiaTheme="minorEastAsia" w:cstheme="minorBidi"/>
              <w:noProof/>
              <w:kern w:val="2"/>
              <w:szCs w:val="24"/>
              <w14:ligatures w14:val="standardContextual"/>
            </w:rPr>
          </w:pPr>
          <w:hyperlink w:anchor="_Toc219979563" w:history="1">
            <w:r w:rsidRPr="00087B2C">
              <w:rPr>
                <w:rStyle w:val="Hyperlink"/>
                <w:rFonts w:ascii="Calibri" w:hAnsi="Calibri" w:cs="Calibri"/>
                <w:noProof/>
              </w:rPr>
              <w:t xml:space="preserve">3.2.6 </w:t>
            </w:r>
            <w:r>
              <w:rPr>
                <w:rFonts w:eastAsiaTheme="minorEastAsia" w:cstheme="minorBidi"/>
                <w:noProof/>
                <w:kern w:val="2"/>
                <w:szCs w:val="24"/>
                <w14:ligatures w14:val="standardContextual"/>
              </w:rPr>
              <w:tab/>
            </w:r>
            <w:r w:rsidRPr="00087B2C">
              <w:rPr>
                <w:rStyle w:val="Hyperlink"/>
                <w:rFonts w:ascii="Calibri" w:hAnsi="Calibri" w:cs="Calibri"/>
                <w:noProof/>
              </w:rPr>
              <w:t xml:space="preserve">Women Business Subcontractor Commitment - 5 points </w:t>
            </w:r>
            <w:r>
              <w:rPr>
                <w:noProof/>
                <w:webHidden/>
              </w:rPr>
              <w:tab/>
            </w:r>
            <w:r>
              <w:rPr>
                <w:noProof/>
                <w:webHidden/>
              </w:rPr>
              <w:fldChar w:fldCharType="begin"/>
            </w:r>
            <w:r>
              <w:rPr>
                <w:noProof/>
                <w:webHidden/>
              </w:rPr>
              <w:instrText xml:space="preserve"> PAGEREF _Toc219979563 \h </w:instrText>
            </w:r>
            <w:r>
              <w:rPr>
                <w:noProof/>
                <w:webHidden/>
              </w:rPr>
            </w:r>
            <w:r>
              <w:rPr>
                <w:noProof/>
                <w:webHidden/>
              </w:rPr>
              <w:fldChar w:fldCharType="separate"/>
            </w:r>
            <w:r w:rsidR="0067484C">
              <w:rPr>
                <w:noProof/>
                <w:webHidden/>
              </w:rPr>
              <w:t>50</w:t>
            </w:r>
            <w:r>
              <w:rPr>
                <w:noProof/>
                <w:webHidden/>
              </w:rPr>
              <w:fldChar w:fldCharType="end"/>
            </w:r>
          </w:hyperlink>
        </w:p>
        <w:p w14:paraId="35F23815" w14:textId="45D19D63" w:rsidR="00CC3516" w:rsidRDefault="00CC3516">
          <w:pPr>
            <w:pStyle w:val="TOC3"/>
            <w:rPr>
              <w:rFonts w:eastAsiaTheme="minorEastAsia" w:cstheme="minorBidi"/>
              <w:noProof/>
              <w:kern w:val="2"/>
              <w:szCs w:val="24"/>
              <w14:ligatures w14:val="standardContextual"/>
            </w:rPr>
          </w:pPr>
          <w:hyperlink w:anchor="_Toc219979564" w:history="1">
            <w:r w:rsidRPr="00087B2C">
              <w:rPr>
                <w:rStyle w:val="Hyperlink"/>
                <w:rFonts w:ascii="Calibri" w:hAnsi="Calibri" w:cs="Calibri"/>
                <w:noProof/>
              </w:rPr>
              <w:t>3.2.7</w:t>
            </w:r>
            <w:r>
              <w:rPr>
                <w:rFonts w:eastAsiaTheme="minorEastAsia" w:cstheme="minorBidi"/>
                <w:noProof/>
                <w:kern w:val="2"/>
                <w:szCs w:val="24"/>
                <w14:ligatures w14:val="standardContextual"/>
              </w:rPr>
              <w:tab/>
            </w:r>
            <w:r w:rsidRPr="00087B2C">
              <w:rPr>
                <w:rStyle w:val="Hyperlink"/>
                <w:rFonts w:ascii="Calibri" w:hAnsi="Calibri" w:cs="Calibri"/>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_Toc219979564 \h </w:instrText>
            </w:r>
            <w:r>
              <w:rPr>
                <w:noProof/>
                <w:webHidden/>
              </w:rPr>
            </w:r>
            <w:r>
              <w:rPr>
                <w:noProof/>
                <w:webHidden/>
              </w:rPr>
              <w:fldChar w:fldCharType="separate"/>
            </w:r>
            <w:r w:rsidR="0067484C">
              <w:rPr>
                <w:noProof/>
                <w:webHidden/>
              </w:rPr>
              <w:t>51</w:t>
            </w:r>
            <w:r>
              <w:rPr>
                <w:noProof/>
                <w:webHidden/>
              </w:rPr>
              <w:fldChar w:fldCharType="end"/>
            </w:r>
          </w:hyperlink>
        </w:p>
        <w:p w14:paraId="285E3BF9" w14:textId="5946B4FD" w:rsidR="00CC3516" w:rsidRDefault="00CC3516">
          <w:pPr>
            <w:pStyle w:val="TOC3"/>
            <w:rPr>
              <w:rFonts w:eastAsiaTheme="minorEastAsia" w:cstheme="minorBidi"/>
              <w:noProof/>
              <w:kern w:val="2"/>
              <w:szCs w:val="24"/>
              <w14:ligatures w14:val="standardContextual"/>
            </w:rPr>
          </w:pPr>
          <w:hyperlink w:anchor="_Toc219979565" w:history="1">
            <w:r w:rsidRPr="00087B2C">
              <w:rPr>
                <w:rStyle w:val="Hyperlink"/>
                <w:rFonts w:ascii="Calibri" w:hAnsi="Calibri" w:cs="Calibri"/>
                <w:noProof/>
              </w:rPr>
              <w:t>3.2.8</w:t>
            </w:r>
            <w:r>
              <w:rPr>
                <w:rFonts w:eastAsiaTheme="minorEastAsia" w:cstheme="minorBidi"/>
                <w:noProof/>
                <w:kern w:val="2"/>
                <w:szCs w:val="24"/>
                <w14:ligatures w14:val="standardContextual"/>
              </w:rPr>
              <w:tab/>
            </w:r>
            <w:r w:rsidRPr="00087B2C">
              <w:rPr>
                <w:rStyle w:val="Hyperlink"/>
                <w:rFonts w:ascii="Calibri" w:hAnsi="Calibri" w:cs="Calibri"/>
                <w:noProof/>
              </w:rPr>
              <w:t>Qualified State Agency Preference Scoring</w:t>
            </w:r>
            <w:r>
              <w:rPr>
                <w:noProof/>
                <w:webHidden/>
              </w:rPr>
              <w:tab/>
            </w:r>
            <w:r>
              <w:rPr>
                <w:noProof/>
                <w:webHidden/>
              </w:rPr>
              <w:fldChar w:fldCharType="begin"/>
            </w:r>
            <w:r>
              <w:rPr>
                <w:noProof/>
                <w:webHidden/>
              </w:rPr>
              <w:instrText xml:space="preserve"> PAGEREF _Toc219979565 \h </w:instrText>
            </w:r>
            <w:r>
              <w:rPr>
                <w:noProof/>
                <w:webHidden/>
              </w:rPr>
            </w:r>
            <w:r>
              <w:rPr>
                <w:noProof/>
                <w:webHidden/>
              </w:rPr>
              <w:fldChar w:fldCharType="separate"/>
            </w:r>
            <w:r w:rsidR="0067484C">
              <w:rPr>
                <w:noProof/>
                <w:webHidden/>
              </w:rPr>
              <w:t>52</w:t>
            </w:r>
            <w:r>
              <w:rPr>
                <w:noProof/>
                <w:webHidden/>
              </w:rPr>
              <w:fldChar w:fldCharType="end"/>
            </w:r>
          </w:hyperlink>
        </w:p>
        <w:p w14:paraId="44369348" w14:textId="422F77BA" w:rsidR="00017751" w:rsidRPr="00F924BC" w:rsidRDefault="00017751" w:rsidP="00017751">
          <w:pPr>
            <w:rPr>
              <w:rFonts w:ascii="Calibri" w:hAnsi="Calibri" w:cs="Calibri"/>
            </w:rPr>
          </w:pPr>
          <w:r w:rsidRPr="00F924BC">
            <w:rPr>
              <w:rFonts w:ascii="Calibri" w:hAnsi="Calibri" w:cs="Calibri"/>
              <w:noProof/>
              <w:szCs w:val="24"/>
            </w:rPr>
            <w:fldChar w:fldCharType="end"/>
          </w:r>
        </w:p>
      </w:sdtContent>
    </w:sdt>
    <w:p w14:paraId="7CBCF7CF" w14:textId="77777777" w:rsidR="00017751" w:rsidRPr="00F924BC" w:rsidRDefault="00017751" w:rsidP="00017751">
      <w:pPr>
        <w:rPr>
          <w:rFonts w:ascii="Calibri" w:hAnsi="Calibri" w:cs="Calibri"/>
        </w:rPr>
      </w:pPr>
    </w:p>
    <w:p w14:paraId="787BCB6A" w14:textId="77777777" w:rsidR="00017751" w:rsidRPr="00F924BC" w:rsidRDefault="00017751" w:rsidP="00017751">
      <w:pPr>
        <w:pStyle w:val="Heading1"/>
        <w:spacing w:before="0"/>
        <w:jc w:val="center"/>
        <w:rPr>
          <w:rFonts w:ascii="Calibri" w:hAnsi="Calibri" w:cs="Calibri"/>
          <w:b/>
          <w:color w:val="auto"/>
          <w:sz w:val="24"/>
          <w:szCs w:val="24"/>
        </w:rPr>
      </w:pPr>
      <w:bookmarkStart w:id="0" w:name="_Toc219979491"/>
      <w:r w:rsidRPr="00F924BC">
        <w:rPr>
          <w:rFonts w:ascii="Calibri" w:hAnsi="Calibri" w:cs="Calibri"/>
          <w:b/>
          <w:bCs/>
          <w:color w:val="auto"/>
          <w:sz w:val="24"/>
          <w:szCs w:val="24"/>
        </w:rPr>
        <w:t>Section One</w:t>
      </w:r>
      <w:r w:rsidRPr="00F924BC">
        <w:rPr>
          <w:rFonts w:ascii="Calibri" w:hAnsi="Calibri" w:cs="Calibri"/>
        </w:rPr>
        <w:br/>
      </w:r>
      <w:r w:rsidRPr="00F924BC">
        <w:rPr>
          <w:rFonts w:ascii="Calibri" w:hAnsi="Calibri" w:cs="Calibri"/>
          <w:b/>
          <w:bCs/>
          <w:color w:val="auto"/>
          <w:sz w:val="24"/>
          <w:szCs w:val="24"/>
        </w:rPr>
        <w:t>General Information and Requested Products/Services</w:t>
      </w:r>
      <w:bookmarkEnd w:id="0"/>
    </w:p>
    <w:p w14:paraId="40378E3B" w14:textId="77777777" w:rsidR="00017751" w:rsidRPr="00F924BC" w:rsidRDefault="00017751" w:rsidP="00017751">
      <w:pPr>
        <w:pStyle w:val="Heading2"/>
        <w:spacing w:before="0"/>
        <w:rPr>
          <w:rFonts w:ascii="Calibri" w:hAnsi="Calibri" w:cs="Calibri"/>
          <w:color w:val="auto"/>
          <w:sz w:val="24"/>
          <w:szCs w:val="24"/>
        </w:rPr>
      </w:pPr>
    </w:p>
    <w:p w14:paraId="2E58367D" w14:textId="77777777" w:rsidR="00017751" w:rsidRPr="00F924BC" w:rsidRDefault="00017751" w:rsidP="00017751">
      <w:pPr>
        <w:pStyle w:val="Heading2"/>
        <w:spacing w:before="0"/>
        <w:rPr>
          <w:rFonts w:ascii="Calibri" w:hAnsi="Calibri" w:cs="Calibri"/>
          <w:color w:val="auto"/>
          <w:sz w:val="24"/>
          <w:szCs w:val="24"/>
        </w:rPr>
      </w:pPr>
      <w:bookmarkStart w:id="1" w:name="_Toc219979492"/>
      <w:r w:rsidRPr="00912DE3">
        <w:rPr>
          <w:rFonts w:ascii="Calibri" w:hAnsi="Calibri" w:cs="Calibri"/>
          <w:b/>
          <w:bCs/>
          <w:color w:val="auto"/>
          <w:sz w:val="24"/>
          <w:szCs w:val="24"/>
        </w:rPr>
        <w:t>1.1</w:t>
      </w:r>
      <w:r w:rsidRPr="00F924BC">
        <w:rPr>
          <w:rFonts w:ascii="Calibri" w:hAnsi="Calibri" w:cs="Calibri"/>
          <w:color w:val="auto"/>
          <w:sz w:val="24"/>
          <w:szCs w:val="24"/>
        </w:rPr>
        <w:tab/>
      </w:r>
      <w:r w:rsidRPr="00F924BC">
        <w:rPr>
          <w:rFonts w:ascii="Calibri" w:hAnsi="Calibri" w:cs="Calibri"/>
          <w:b/>
          <w:bCs/>
          <w:color w:val="auto"/>
          <w:sz w:val="24"/>
          <w:szCs w:val="24"/>
        </w:rPr>
        <w:t>Introduction</w:t>
      </w:r>
      <w:bookmarkEnd w:id="1"/>
    </w:p>
    <w:p w14:paraId="092F3713" w14:textId="77777777" w:rsidR="00017751" w:rsidRPr="00F924BC" w:rsidRDefault="00017751" w:rsidP="00017751">
      <w:pPr>
        <w:widowControl/>
        <w:rPr>
          <w:rFonts w:ascii="Calibri" w:hAnsi="Calibri" w:cs="Calibri"/>
          <w:szCs w:val="24"/>
        </w:rPr>
      </w:pPr>
    </w:p>
    <w:p w14:paraId="73608953" w14:textId="77777777" w:rsidR="00017751" w:rsidRPr="00F924BC" w:rsidRDefault="00017751" w:rsidP="00017751">
      <w:pPr>
        <w:rPr>
          <w:rFonts w:ascii="Calibri" w:hAnsi="Calibri" w:cs="Calibri"/>
        </w:rPr>
      </w:pPr>
      <w:r w:rsidRPr="00F924BC">
        <w:rPr>
          <w:rFonts w:ascii="Calibri" w:hAnsi="Calibri" w:cs="Calibri"/>
        </w:rPr>
        <w:t xml:space="preserve">In accordance with applicable Indiana Code provisions, Rules and Policies, the Indiana Department of Administration (IDOA), acting on behalf of the </w:t>
      </w:r>
      <w:r w:rsidRPr="00F924BC">
        <w:rPr>
          <w:rFonts w:ascii="Calibri" w:eastAsia="Calibri" w:hAnsi="Calibri" w:cs="Calibri"/>
          <w:color w:val="000000" w:themeColor="text1"/>
          <w:szCs w:val="24"/>
        </w:rPr>
        <w:t>Indiana Horse Racing Commission (HRC)</w:t>
      </w:r>
      <w:r w:rsidRPr="00F924BC">
        <w:rPr>
          <w:rFonts w:ascii="Calibri" w:hAnsi="Calibri" w:cs="Calibri"/>
          <w:color w:val="000000" w:themeColor="text1"/>
        </w:rPr>
        <w:t xml:space="preserve">, requires </w:t>
      </w:r>
      <w:r w:rsidRPr="00F924BC">
        <w:rPr>
          <w:rFonts w:ascii="Calibri" w:eastAsia="Calibri" w:hAnsi="Calibri" w:cs="Calibri"/>
          <w:color w:val="000000" w:themeColor="text1"/>
          <w:szCs w:val="24"/>
        </w:rPr>
        <w:t>a Horse Racing Management System (HRMS) for the HRC and Illinois Racing Board (IRB)</w:t>
      </w:r>
      <w:r w:rsidRPr="00F924BC">
        <w:rPr>
          <w:rFonts w:ascii="Calibri" w:hAnsi="Calibri" w:cs="Calibri"/>
        </w:rPr>
        <w:t xml:space="preserve">.  It is the intent of IDOA to solicit responses to this solicitation in accordance with the statement of work, proposal preparation section, and specifications contained in this document.  This solicitation is being posted to the IDOA Bidding Opportunities website, at </w:t>
      </w:r>
      <w:hyperlink r:id="rId11">
        <w:r w:rsidRPr="00F924BC">
          <w:rPr>
            <w:rStyle w:val="Hyperlink"/>
            <w:rFonts w:ascii="Calibri" w:eastAsiaTheme="majorEastAsia" w:hAnsi="Calibri" w:cs="Calibri"/>
          </w:rPr>
          <w:t>https://www.in.gov/idoa/procurement/current-business-opportunities/</w:t>
        </w:r>
      </w:hyperlink>
      <w:r w:rsidRPr="00F924BC">
        <w:rPr>
          <w:rFonts w:ascii="Calibri" w:hAnsi="Calibri" w:cs="Calibri"/>
        </w:rPr>
        <w:t xml:space="preserve"> for downloading. Neither this solicitation nor any response (proposal) submitted hereto are to be construed as a legal offer.  </w:t>
      </w:r>
    </w:p>
    <w:p w14:paraId="5981228C" w14:textId="77777777" w:rsidR="00017751" w:rsidRPr="00F924BC" w:rsidRDefault="00017751" w:rsidP="00017751">
      <w:pPr>
        <w:keepNext/>
        <w:keepLines/>
        <w:widowControl/>
        <w:rPr>
          <w:rFonts w:ascii="Calibri" w:hAnsi="Calibri" w:cs="Calibri"/>
          <w:szCs w:val="24"/>
        </w:rPr>
      </w:pPr>
      <w:r w:rsidRPr="00F924BC">
        <w:rPr>
          <w:rFonts w:ascii="Calibri" w:hAnsi="Calibri" w:cs="Calibri"/>
          <w:szCs w:val="24"/>
        </w:rPr>
        <w:t xml:space="preserve"> </w:t>
      </w:r>
    </w:p>
    <w:p w14:paraId="4A173631" w14:textId="77777777" w:rsidR="00017751" w:rsidRPr="00F924BC" w:rsidRDefault="00017751" w:rsidP="00017751">
      <w:pPr>
        <w:pStyle w:val="Heading2"/>
        <w:spacing w:before="0"/>
        <w:rPr>
          <w:rFonts w:ascii="Calibri" w:hAnsi="Calibri" w:cs="Calibri"/>
          <w:color w:val="auto"/>
          <w:sz w:val="24"/>
          <w:szCs w:val="24"/>
        </w:rPr>
      </w:pPr>
      <w:bookmarkStart w:id="2" w:name="_Toc219979493"/>
      <w:r w:rsidRPr="00912DE3">
        <w:rPr>
          <w:rFonts w:ascii="Calibri" w:hAnsi="Calibri" w:cs="Calibri"/>
          <w:b/>
          <w:bCs/>
          <w:color w:val="auto"/>
          <w:sz w:val="24"/>
          <w:szCs w:val="24"/>
        </w:rPr>
        <w:t>1.2</w:t>
      </w:r>
      <w:r w:rsidRPr="00F924BC">
        <w:rPr>
          <w:rFonts w:ascii="Calibri" w:hAnsi="Calibri" w:cs="Calibri"/>
          <w:color w:val="auto"/>
          <w:sz w:val="24"/>
          <w:szCs w:val="24"/>
        </w:rPr>
        <w:tab/>
      </w:r>
      <w:r w:rsidRPr="00F924BC">
        <w:rPr>
          <w:rFonts w:ascii="Calibri" w:hAnsi="Calibri" w:cs="Calibri"/>
          <w:b/>
          <w:bCs/>
          <w:color w:val="auto"/>
          <w:sz w:val="24"/>
          <w:szCs w:val="24"/>
        </w:rPr>
        <w:t>Definitions and Abbreviations</w:t>
      </w:r>
      <w:bookmarkEnd w:id="2"/>
    </w:p>
    <w:p w14:paraId="7786CDC3" w14:textId="77777777" w:rsidR="00017751" w:rsidRPr="00F924BC" w:rsidRDefault="00017751" w:rsidP="00017751">
      <w:pPr>
        <w:widowControl/>
        <w:rPr>
          <w:rFonts w:ascii="Calibri" w:hAnsi="Calibri" w:cs="Calibri"/>
          <w:szCs w:val="24"/>
        </w:rPr>
      </w:pPr>
    </w:p>
    <w:p w14:paraId="0990BB7D" w14:textId="77777777" w:rsidR="00017751" w:rsidRPr="00F924BC" w:rsidRDefault="00017751" w:rsidP="00017751">
      <w:pPr>
        <w:widowControl/>
        <w:rPr>
          <w:rFonts w:ascii="Calibri" w:hAnsi="Calibri" w:cs="Calibri"/>
          <w:szCs w:val="24"/>
        </w:rPr>
      </w:pPr>
      <w:r w:rsidRPr="00F924BC">
        <w:rPr>
          <w:rFonts w:ascii="Calibri" w:hAnsi="Calibri" w:cs="Calibri"/>
          <w:szCs w:val="24"/>
        </w:rPr>
        <w:t xml:space="preserve">The following are explanations of terms and abbreviations appearing throughout this solicitation.  Other special terms may be used in the solicitation, but they are more localized and defined where they appear, rather than in the following list. </w:t>
      </w:r>
    </w:p>
    <w:p w14:paraId="10755173" w14:textId="77777777" w:rsidR="00017751" w:rsidRPr="00F924BC" w:rsidRDefault="00017751" w:rsidP="00017751">
      <w:pPr>
        <w:widowControl/>
        <w:rPr>
          <w:rFonts w:ascii="Calibri" w:hAnsi="Calibri" w:cs="Calibri"/>
          <w:szCs w:val="24"/>
        </w:rPr>
      </w:pPr>
    </w:p>
    <w:tbl>
      <w:tblPr>
        <w:tblW w:w="0" w:type="auto"/>
        <w:tblInd w:w="108" w:type="dxa"/>
        <w:tblLook w:val="04A0" w:firstRow="1" w:lastRow="0" w:firstColumn="1" w:lastColumn="0" w:noHBand="0" w:noVBand="1"/>
      </w:tblPr>
      <w:tblGrid>
        <w:gridCol w:w="2214"/>
        <w:gridCol w:w="222"/>
        <w:gridCol w:w="6816"/>
      </w:tblGrid>
      <w:tr w:rsidR="00017751" w:rsidRPr="00F924BC" w14:paraId="5E1F55BC" w14:textId="77777777" w:rsidTr="00CA2FA2">
        <w:trPr>
          <w:trHeight w:val="1053"/>
        </w:trPr>
        <w:tc>
          <w:tcPr>
            <w:tcW w:w="0" w:type="auto"/>
            <w:hideMark/>
          </w:tcPr>
          <w:p w14:paraId="7FC2749A" w14:textId="77777777" w:rsidR="00017751" w:rsidRPr="00F924BC" w:rsidRDefault="00017751" w:rsidP="00CA2FA2">
            <w:pPr>
              <w:widowControl/>
              <w:rPr>
                <w:rFonts w:ascii="Calibri" w:hAnsi="Calibri" w:cs="Calibri"/>
                <w:color w:val="000000"/>
                <w:szCs w:val="24"/>
              </w:rPr>
            </w:pPr>
            <w:bookmarkStart w:id="3" w:name="OLE_LINK2"/>
            <w:r w:rsidRPr="00F924BC">
              <w:rPr>
                <w:rFonts w:ascii="Calibri" w:hAnsi="Calibri" w:cs="Calibri"/>
                <w:color w:val="000000"/>
                <w:szCs w:val="24"/>
              </w:rPr>
              <w:t>Award Recommendation</w:t>
            </w:r>
          </w:p>
          <w:p w14:paraId="62003141" w14:textId="77777777" w:rsidR="00017751" w:rsidRPr="00F924BC" w:rsidRDefault="00017751" w:rsidP="00CA2FA2">
            <w:pPr>
              <w:widowControl/>
              <w:rPr>
                <w:rFonts w:ascii="Calibri" w:hAnsi="Calibri" w:cs="Calibri"/>
                <w:color w:val="000000"/>
                <w:szCs w:val="24"/>
              </w:rPr>
            </w:pPr>
          </w:p>
          <w:p w14:paraId="3C6E6773" w14:textId="77777777" w:rsidR="00017751" w:rsidRPr="00F924BC" w:rsidRDefault="00017751" w:rsidP="00CA2FA2">
            <w:pPr>
              <w:widowControl/>
              <w:rPr>
                <w:rFonts w:ascii="Calibri" w:hAnsi="Calibri" w:cs="Calibri"/>
                <w:color w:val="000000"/>
                <w:szCs w:val="24"/>
              </w:rPr>
            </w:pPr>
          </w:p>
          <w:p w14:paraId="728382A3"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BAFO</w:t>
            </w:r>
          </w:p>
          <w:p w14:paraId="3A379B94" w14:textId="77777777" w:rsidR="00017751" w:rsidRPr="00F924BC" w:rsidRDefault="00017751" w:rsidP="00CA2FA2">
            <w:pPr>
              <w:widowControl/>
              <w:rPr>
                <w:rFonts w:ascii="Calibri" w:hAnsi="Calibri" w:cs="Calibri"/>
                <w:color w:val="000000"/>
                <w:szCs w:val="24"/>
              </w:rPr>
            </w:pPr>
          </w:p>
          <w:p w14:paraId="02585A0E" w14:textId="77777777" w:rsidR="00017751" w:rsidRPr="00F924BC" w:rsidRDefault="00017751" w:rsidP="00CA2FA2">
            <w:pPr>
              <w:widowControl/>
              <w:rPr>
                <w:rFonts w:ascii="Calibri" w:hAnsi="Calibri" w:cs="Calibri"/>
                <w:color w:val="000000"/>
                <w:szCs w:val="24"/>
              </w:rPr>
            </w:pPr>
          </w:p>
        </w:tc>
        <w:tc>
          <w:tcPr>
            <w:tcW w:w="0" w:type="auto"/>
            <w:hideMark/>
          </w:tcPr>
          <w:p w14:paraId="12838409" w14:textId="77777777" w:rsidR="00017751" w:rsidRPr="00F924BC" w:rsidRDefault="00017751" w:rsidP="00CA2FA2">
            <w:pPr>
              <w:widowControl/>
              <w:rPr>
                <w:rFonts w:ascii="Calibri" w:hAnsi="Calibri" w:cs="Calibri"/>
                <w:color w:val="000000"/>
                <w:szCs w:val="24"/>
              </w:rPr>
            </w:pPr>
          </w:p>
        </w:tc>
        <w:tc>
          <w:tcPr>
            <w:tcW w:w="0" w:type="auto"/>
            <w:hideMark/>
          </w:tcPr>
          <w:p w14:paraId="5A6D028B"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IDOA’s summary, typically in letter format, of the solicitation and suggestion on respondent selected for the purposes of beginning contract negotiations.</w:t>
            </w:r>
          </w:p>
          <w:p w14:paraId="230784F6" w14:textId="77777777" w:rsidR="00017751" w:rsidRPr="00F924BC" w:rsidRDefault="00017751" w:rsidP="00CA2FA2">
            <w:pPr>
              <w:widowControl/>
              <w:rPr>
                <w:rFonts w:ascii="Calibri" w:hAnsi="Calibri" w:cs="Calibri"/>
                <w:color w:val="000000"/>
                <w:szCs w:val="24"/>
              </w:rPr>
            </w:pPr>
          </w:p>
          <w:p w14:paraId="72848B82"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Best and Final Offer is an opportunity for short-listed respondents to propose an improved cost for final score consideration.</w:t>
            </w:r>
          </w:p>
          <w:p w14:paraId="61E8F8A1" w14:textId="77777777" w:rsidR="00017751" w:rsidRPr="00F924BC" w:rsidRDefault="00017751" w:rsidP="00CA2FA2">
            <w:pPr>
              <w:widowControl/>
              <w:rPr>
                <w:rFonts w:ascii="Calibri" w:hAnsi="Calibri" w:cs="Calibri"/>
                <w:color w:val="000000"/>
                <w:szCs w:val="24"/>
              </w:rPr>
            </w:pPr>
          </w:p>
          <w:p w14:paraId="419722D0" w14:textId="77777777" w:rsidR="00017751" w:rsidRPr="00F924BC" w:rsidRDefault="00017751" w:rsidP="00CA2FA2">
            <w:pPr>
              <w:widowControl/>
              <w:rPr>
                <w:rFonts w:ascii="Calibri" w:hAnsi="Calibri" w:cs="Calibri"/>
                <w:color w:val="000000"/>
                <w:szCs w:val="24"/>
              </w:rPr>
            </w:pPr>
          </w:p>
        </w:tc>
      </w:tr>
      <w:tr w:rsidR="00017751" w:rsidRPr="00F924BC" w14:paraId="08A71C31" w14:textId="77777777" w:rsidTr="00CA2FA2">
        <w:trPr>
          <w:trHeight w:val="300"/>
        </w:trPr>
        <w:tc>
          <w:tcPr>
            <w:tcW w:w="0" w:type="auto"/>
          </w:tcPr>
          <w:p w14:paraId="7328F4C5"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Contract Award</w:t>
            </w:r>
          </w:p>
        </w:tc>
        <w:tc>
          <w:tcPr>
            <w:tcW w:w="0" w:type="auto"/>
          </w:tcPr>
          <w:p w14:paraId="054323DA" w14:textId="77777777" w:rsidR="00017751" w:rsidRPr="00F924BC" w:rsidRDefault="00017751" w:rsidP="00CA2FA2">
            <w:pPr>
              <w:widowControl/>
              <w:rPr>
                <w:rFonts w:ascii="Calibri" w:hAnsi="Calibri" w:cs="Calibri"/>
                <w:color w:val="000000"/>
                <w:szCs w:val="24"/>
              </w:rPr>
            </w:pPr>
          </w:p>
        </w:tc>
        <w:tc>
          <w:tcPr>
            <w:tcW w:w="0" w:type="auto"/>
          </w:tcPr>
          <w:p w14:paraId="7BC32674"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The acceptance of IDOA’s Award Recommendation by the agency being supported in conjunction with the public posting of the Award Recommendation.</w:t>
            </w:r>
          </w:p>
        </w:tc>
      </w:tr>
      <w:tr w:rsidR="00017751" w:rsidRPr="00F924BC" w14:paraId="797AF51E" w14:textId="77777777" w:rsidTr="00CA2FA2">
        <w:trPr>
          <w:trHeight w:val="600"/>
        </w:trPr>
        <w:tc>
          <w:tcPr>
            <w:tcW w:w="0" w:type="auto"/>
            <w:gridSpan w:val="3"/>
            <w:hideMark/>
          </w:tcPr>
          <w:p w14:paraId="0DF13495" w14:textId="77777777" w:rsidR="00017751" w:rsidRPr="00F924BC" w:rsidRDefault="00017751" w:rsidP="00CA2FA2">
            <w:pPr>
              <w:widowControl/>
              <w:rPr>
                <w:rFonts w:ascii="Calibri" w:hAnsi="Calibri" w:cs="Calibri"/>
                <w:color w:val="000000"/>
              </w:rPr>
            </w:pPr>
          </w:p>
        </w:tc>
      </w:tr>
      <w:tr w:rsidR="00017751" w:rsidRPr="00F924BC" w14:paraId="436E26F1" w14:textId="77777777" w:rsidTr="00CA2FA2">
        <w:trPr>
          <w:trHeight w:val="1020"/>
        </w:trPr>
        <w:tc>
          <w:tcPr>
            <w:tcW w:w="0" w:type="auto"/>
            <w:hideMark/>
          </w:tcPr>
          <w:p w14:paraId="7D1A7A8D"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Full Time Equivalent (FTE)</w:t>
            </w:r>
          </w:p>
        </w:tc>
        <w:tc>
          <w:tcPr>
            <w:tcW w:w="0" w:type="auto"/>
            <w:hideMark/>
          </w:tcPr>
          <w:p w14:paraId="7BDC80C2" w14:textId="77777777" w:rsidR="00017751" w:rsidRPr="00F924BC" w:rsidRDefault="00017751" w:rsidP="00CA2FA2">
            <w:pPr>
              <w:widowControl/>
              <w:rPr>
                <w:rFonts w:ascii="Calibri" w:hAnsi="Calibri" w:cs="Calibri"/>
                <w:color w:val="000000"/>
                <w:szCs w:val="24"/>
              </w:rPr>
            </w:pPr>
          </w:p>
        </w:tc>
        <w:tc>
          <w:tcPr>
            <w:tcW w:w="0" w:type="auto"/>
            <w:hideMark/>
          </w:tcPr>
          <w:p w14:paraId="55449753"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The State defines FTE as a measurement of an employee's productivity when executing the scope of work in this solicitation for a specific project or contract.  An FTE of 1 would mean that there is one worker fully engaged on a project.  If there are two employees each spending 1/2 of their working time on a project that would also equal 1 FTE</w:t>
            </w:r>
          </w:p>
        </w:tc>
      </w:tr>
      <w:tr w:rsidR="00017751" w:rsidRPr="00F924BC" w14:paraId="193B7388" w14:textId="77777777" w:rsidTr="00CA2FA2">
        <w:trPr>
          <w:trHeight w:val="300"/>
        </w:trPr>
        <w:tc>
          <w:tcPr>
            <w:tcW w:w="0" w:type="auto"/>
            <w:hideMark/>
          </w:tcPr>
          <w:p w14:paraId="73D8B294" w14:textId="77777777" w:rsidR="00017751" w:rsidRPr="00F924BC" w:rsidRDefault="00017751" w:rsidP="00CA2FA2">
            <w:pPr>
              <w:widowControl/>
              <w:rPr>
                <w:rFonts w:ascii="Calibri" w:hAnsi="Calibri" w:cs="Calibri"/>
                <w:color w:val="000000"/>
                <w:szCs w:val="24"/>
              </w:rPr>
            </w:pPr>
          </w:p>
        </w:tc>
        <w:tc>
          <w:tcPr>
            <w:tcW w:w="0" w:type="auto"/>
            <w:hideMark/>
          </w:tcPr>
          <w:p w14:paraId="5B47DF76" w14:textId="77777777" w:rsidR="00017751" w:rsidRPr="00F924BC" w:rsidRDefault="00017751" w:rsidP="00CA2FA2">
            <w:pPr>
              <w:widowControl/>
              <w:rPr>
                <w:rFonts w:ascii="Calibri" w:hAnsi="Calibri" w:cs="Calibri"/>
                <w:color w:val="000000"/>
                <w:szCs w:val="24"/>
              </w:rPr>
            </w:pPr>
          </w:p>
        </w:tc>
        <w:tc>
          <w:tcPr>
            <w:tcW w:w="0" w:type="auto"/>
            <w:hideMark/>
          </w:tcPr>
          <w:p w14:paraId="6F5489E8" w14:textId="77777777" w:rsidR="00017751" w:rsidRPr="00F924BC" w:rsidRDefault="00017751" w:rsidP="00CA2FA2">
            <w:pPr>
              <w:widowControl/>
              <w:rPr>
                <w:rFonts w:ascii="Calibri" w:hAnsi="Calibri" w:cs="Calibri"/>
                <w:color w:val="000000"/>
                <w:szCs w:val="24"/>
              </w:rPr>
            </w:pPr>
          </w:p>
        </w:tc>
      </w:tr>
      <w:tr w:rsidR="00017751" w:rsidRPr="00F924BC" w14:paraId="2C429239" w14:textId="77777777" w:rsidTr="00CA2FA2">
        <w:trPr>
          <w:trHeight w:val="300"/>
        </w:trPr>
        <w:tc>
          <w:tcPr>
            <w:tcW w:w="0" w:type="auto"/>
          </w:tcPr>
          <w:p w14:paraId="18CBF1C4"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IAC</w:t>
            </w:r>
          </w:p>
        </w:tc>
        <w:tc>
          <w:tcPr>
            <w:tcW w:w="0" w:type="auto"/>
          </w:tcPr>
          <w:p w14:paraId="63069902" w14:textId="77777777" w:rsidR="00017751" w:rsidRPr="00F924BC" w:rsidRDefault="00017751" w:rsidP="00CA2FA2">
            <w:pPr>
              <w:widowControl/>
              <w:rPr>
                <w:rFonts w:ascii="Calibri" w:hAnsi="Calibri" w:cs="Calibri"/>
                <w:color w:val="000000"/>
                <w:szCs w:val="24"/>
              </w:rPr>
            </w:pPr>
          </w:p>
        </w:tc>
        <w:tc>
          <w:tcPr>
            <w:tcW w:w="0" w:type="auto"/>
          </w:tcPr>
          <w:p w14:paraId="0F28D365"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Indiana Administrative Code</w:t>
            </w:r>
          </w:p>
        </w:tc>
      </w:tr>
      <w:tr w:rsidR="00017751" w:rsidRPr="00F924BC" w14:paraId="0C653292" w14:textId="77777777" w:rsidTr="00CA2FA2">
        <w:trPr>
          <w:trHeight w:val="510"/>
        </w:trPr>
        <w:tc>
          <w:tcPr>
            <w:tcW w:w="0" w:type="auto"/>
          </w:tcPr>
          <w:p w14:paraId="10F067F5" w14:textId="77777777" w:rsidR="00017751" w:rsidRPr="00F924BC" w:rsidRDefault="00017751" w:rsidP="00CA2FA2">
            <w:pPr>
              <w:widowControl/>
              <w:rPr>
                <w:rFonts w:ascii="Calibri" w:hAnsi="Calibri" w:cs="Calibri"/>
                <w:color w:val="000000"/>
                <w:szCs w:val="24"/>
              </w:rPr>
            </w:pPr>
          </w:p>
        </w:tc>
        <w:tc>
          <w:tcPr>
            <w:tcW w:w="0" w:type="auto"/>
          </w:tcPr>
          <w:p w14:paraId="71D0CDE9" w14:textId="77777777" w:rsidR="00017751" w:rsidRPr="00F924BC" w:rsidRDefault="00017751" w:rsidP="00CA2FA2">
            <w:pPr>
              <w:widowControl/>
              <w:rPr>
                <w:rFonts w:ascii="Calibri" w:hAnsi="Calibri" w:cs="Calibri"/>
                <w:color w:val="000000"/>
                <w:szCs w:val="24"/>
              </w:rPr>
            </w:pPr>
          </w:p>
        </w:tc>
        <w:tc>
          <w:tcPr>
            <w:tcW w:w="0" w:type="auto"/>
          </w:tcPr>
          <w:p w14:paraId="72784E6A" w14:textId="77777777" w:rsidR="00017751" w:rsidRPr="00F924BC" w:rsidRDefault="00017751" w:rsidP="00CA2FA2">
            <w:pPr>
              <w:widowControl/>
              <w:rPr>
                <w:rFonts w:ascii="Calibri" w:hAnsi="Calibri" w:cs="Calibri"/>
                <w:szCs w:val="24"/>
              </w:rPr>
            </w:pPr>
          </w:p>
        </w:tc>
      </w:tr>
      <w:tr w:rsidR="00017751" w:rsidRPr="00F924BC" w14:paraId="7A182842" w14:textId="77777777" w:rsidTr="00CA2FA2">
        <w:trPr>
          <w:trHeight w:val="477"/>
        </w:trPr>
        <w:tc>
          <w:tcPr>
            <w:tcW w:w="0" w:type="auto"/>
            <w:hideMark/>
          </w:tcPr>
          <w:p w14:paraId="2151BA79"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IC</w:t>
            </w:r>
          </w:p>
          <w:p w14:paraId="576B669C" w14:textId="77777777" w:rsidR="00017751" w:rsidRPr="00F924BC" w:rsidRDefault="00017751" w:rsidP="00CA2FA2">
            <w:pPr>
              <w:widowControl/>
              <w:rPr>
                <w:rFonts w:ascii="Calibri" w:hAnsi="Calibri" w:cs="Calibri"/>
                <w:color w:val="000000"/>
                <w:szCs w:val="24"/>
              </w:rPr>
            </w:pPr>
          </w:p>
        </w:tc>
        <w:tc>
          <w:tcPr>
            <w:tcW w:w="0" w:type="auto"/>
            <w:hideMark/>
          </w:tcPr>
          <w:p w14:paraId="4E4C406B" w14:textId="77777777" w:rsidR="00017751" w:rsidRPr="00F924BC" w:rsidRDefault="00017751" w:rsidP="00CA2FA2">
            <w:pPr>
              <w:widowControl/>
              <w:rPr>
                <w:rFonts w:ascii="Calibri" w:hAnsi="Calibri" w:cs="Calibri"/>
                <w:color w:val="000000"/>
                <w:szCs w:val="24"/>
              </w:rPr>
            </w:pPr>
          </w:p>
        </w:tc>
        <w:tc>
          <w:tcPr>
            <w:tcW w:w="0" w:type="auto"/>
            <w:hideMark/>
          </w:tcPr>
          <w:p w14:paraId="5E50293A"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Indiana Code</w:t>
            </w:r>
          </w:p>
          <w:p w14:paraId="444A868A" w14:textId="77777777" w:rsidR="00017751" w:rsidRPr="00F924BC" w:rsidRDefault="00017751" w:rsidP="00CA2FA2">
            <w:pPr>
              <w:widowControl/>
              <w:rPr>
                <w:rFonts w:ascii="Calibri" w:hAnsi="Calibri" w:cs="Calibri"/>
                <w:color w:val="000000"/>
                <w:szCs w:val="24"/>
              </w:rPr>
            </w:pPr>
          </w:p>
        </w:tc>
      </w:tr>
      <w:tr w:rsidR="00017751" w:rsidRPr="00F924BC" w14:paraId="50BC0359" w14:textId="77777777" w:rsidTr="00CA2FA2">
        <w:trPr>
          <w:trHeight w:val="300"/>
        </w:trPr>
        <w:tc>
          <w:tcPr>
            <w:tcW w:w="0" w:type="auto"/>
            <w:hideMark/>
          </w:tcPr>
          <w:p w14:paraId="0BCD5ACD"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Installation</w:t>
            </w:r>
          </w:p>
        </w:tc>
        <w:tc>
          <w:tcPr>
            <w:tcW w:w="0" w:type="auto"/>
            <w:hideMark/>
          </w:tcPr>
          <w:p w14:paraId="60211076" w14:textId="77777777" w:rsidR="00017751" w:rsidRPr="00F924BC" w:rsidRDefault="00017751" w:rsidP="00CA2FA2">
            <w:pPr>
              <w:widowControl/>
              <w:rPr>
                <w:rFonts w:ascii="Calibri" w:hAnsi="Calibri" w:cs="Calibri"/>
                <w:color w:val="000000"/>
                <w:szCs w:val="24"/>
              </w:rPr>
            </w:pPr>
          </w:p>
        </w:tc>
        <w:tc>
          <w:tcPr>
            <w:tcW w:w="0" w:type="auto"/>
            <w:hideMark/>
          </w:tcPr>
          <w:p w14:paraId="6F815C3A"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The delivery and physical setup of products or services requested in this solicitation</w:t>
            </w:r>
          </w:p>
        </w:tc>
      </w:tr>
      <w:tr w:rsidR="00017751" w:rsidRPr="00F924BC" w14:paraId="23589961" w14:textId="77777777" w:rsidTr="00CA2FA2">
        <w:trPr>
          <w:trHeight w:val="300"/>
        </w:trPr>
        <w:tc>
          <w:tcPr>
            <w:tcW w:w="0" w:type="auto"/>
          </w:tcPr>
          <w:p w14:paraId="57D944EC" w14:textId="77777777" w:rsidR="00017751" w:rsidRPr="00F924BC" w:rsidRDefault="00017751" w:rsidP="00CA2FA2">
            <w:pPr>
              <w:widowControl/>
              <w:rPr>
                <w:rFonts w:ascii="Calibri" w:hAnsi="Calibri" w:cs="Calibri"/>
                <w:color w:val="000000"/>
              </w:rPr>
            </w:pPr>
          </w:p>
        </w:tc>
        <w:tc>
          <w:tcPr>
            <w:tcW w:w="0" w:type="auto"/>
          </w:tcPr>
          <w:p w14:paraId="4535F889" w14:textId="77777777" w:rsidR="00017751" w:rsidRPr="00F924BC" w:rsidRDefault="00017751" w:rsidP="00CA2FA2">
            <w:pPr>
              <w:widowControl/>
              <w:rPr>
                <w:rFonts w:ascii="Calibri" w:hAnsi="Calibri" w:cs="Calibri"/>
                <w:color w:val="000000"/>
              </w:rPr>
            </w:pPr>
          </w:p>
        </w:tc>
        <w:tc>
          <w:tcPr>
            <w:tcW w:w="0" w:type="auto"/>
          </w:tcPr>
          <w:p w14:paraId="428C81B3" w14:textId="77777777" w:rsidR="00017751" w:rsidRPr="00F924BC" w:rsidRDefault="00017751" w:rsidP="00CA2FA2">
            <w:pPr>
              <w:widowControl/>
              <w:rPr>
                <w:rFonts w:ascii="Calibri" w:hAnsi="Calibri" w:cs="Calibri"/>
                <w:color w:val="000000"/>
              </w:rPr>
            </w:pPr>
          </w:p>
        </w:tc>
      </w:tr>
      <w:tr w:rsidR="00017751" w:rsidRPr="00F924BC" w14:paraId="71E35452" w14:textId="77777777" w:rsidTr="00CA2FA2">
        <w:trPr>
          <w:trHeight w:val="300"/>
        </w:trPr>
        <w:tc>
          <w:tcPr>
            <w:tcW w:w="0" w:type="auto"/>
            <w:hideMark/>
          </w:tcPr>
          <w:p w14:paraId="1900E08D" w14:textId="77777777" w:rsidR="00017751" w:rsidRPr="00F924BC" w:rsidRDefault="00017751" w:rsidP="00CA2FA2">
            <w:pPr>
              <w:widowControl/>
              <w:rPr>
                <w:rFonts w:ascii="Calibri" w:hAnsi="Calibri" w:cs="Calibri"/>
                <w:color w:val="000000"/>
                <w:szCs w:val="24"/>
              </w:rPr>
            </w:pPr>
          </w:p>
        </w:tc>
        <w:tc>
          <w:tcPr>
            <w:tcW w:w="0" w:type="auto"/>
            <w:hideMark/>
          </w:tcPr>
          <w:p w14:paraId="51B3518C" w14:textId="77777777" w:rsidR="00017751" w:rsidRPr="00F924BC" w:rsidRDefault="00017751" w:rsidP="00CA2FA2">
            <w:pPr>
              <w:widowControl/>
              <w:rPr>
                <w:rFonts w:ascii="Calibri" w:hAnsi="Calibri" w:cs="Calibri"/>
                <w:color w:val="000000"/>
                <w:szCs w:val="24"/>
              </w:rPr>
            </w:pPr>
          </w:p>
        </w:tc>
        <w:tc>
          <w:tcPr>
            <w:tcW w:w="0" w:type="auto"/>
            <w:hideMark/>
          </w:tcPr>
          <w:p w14:paraId="674C36E8" w14:textId="77777777" w:rsidR="00017751" w:rsidRPr="00F924BC" w:rsidRDefault="00017751" w:rsidP="00CA2FA2">
            <w:pPr>
              <w:widowControl/>
              <w:rPr>
                <w:rFonts w:ascii="Calibri" w:hAnsi="Calibri" w:cs="Calibri"/>
                <w:color w:val="000000"/>
                <w:szCs w:val="24"/>
              </w:rPr>
            </w:pPr>
          </w:p>
        </w:tc>
      </w:tr>
      <w:tr w:rsidR="00017751" w:rsidRPr="00F924BC" w14:paraId="28BF6CC6" w14:textId="77777777" w:rsidTr="00CA2FA2">
        <w:trPr>
          <w:trHeight w:val="260"/>
        </w:trPr>
        <w:tc>
          <w:tcPr>
            <w:tcW w:w="0" w:type="auto"/>
            <w:hideMark/>
          </w:tcPr>
          <w:p w14:paraId="3926B929"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Other Governmental Body</w:t>
            </w:r>
          </w:p>
        </w:tc>
        <w:tc>
          <w:tcPr>
            <w:tcW w:w="0" w:type="auto"/>
            <w:hideMark/>
          </w:tcPr>
          <w:p w14:paraId="1D9A3EFA" w14:textId="77777777" w:rsidR="00017751" w:rsidRPr="00F924BC" w:rsidRDefault="00017751" w:rsidP="00CA2FA2">
            <w:pPr>
              <w:widowControl/>
              <w:rPr>
                <w:rFonts w:ascii="Calibri" w:hAnsi="Calibri" w:cs="Calibri"/>
                <w:color w:val="000000"/>
                <w:szCs w:val="24"/>
              </w:rPr>
            </w:pPr>
          </w:p>
        </w:tc>
        <w:tc>
          <w:tcPr>
            <w:tcW w:w="0" w:type="auto"/>
            <w:hideMark/>
          </w:tcPr>
          <w:p w14:paraId="416EB192"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 xml:space="preserve">An agency, a board, a branch, a bureau, a commission, a council, a department, an institution, an office, or another establishment of any of the following: </w:t>
            </w:r>
          </w:p>
          <w:p w14:paraId="4E9F0315" w14:textId="77777777" w:rsidR="00017751" w:rsidRPr="00F924BC" w:rsidRDefault="00017751" w:rsidP="00740FD7">
            <w:pPr>
              <w:pStyle w:val="ListParagraph"/>
              <w:widowControl/>
              <w:numPr>
                <w:ilvl w:val="0"/>
                <w:numId w:val="1"/>
              </w:numPr>
              <w:ind w:left="279" w:hanging="270"/>
              <w:rPr>
                <w:rFonts w:ascii="Calibri" w:hAnsi="Calibri" w:cs="Calibri"/>
                <w:color w:val="000000"/>
                <w:szCs w:val="24"/>
              </w:rPr>
            </w:pPr>
            <w:r w:rsidRPr="00F924BC">
              <w:rPr>
                <w:rFonts w:ascii="Calibri" w:hAnsi="Calibri" w:cs="Calibri"/>
                <w:color w:val="000000"/>
                <w:szCs w:val="24"/>
              </w:rPr>
              <w:t xml:space="preserve">The judicial branch </w:t>
            </w:r>
          </w:p>
          <w:p w14:paraId="45461CB0" w14:textId="77777777" w:rsidR="00017751" w:rsidRPr="00F924BC" w:rsidRDefault="00017751" w:rsidP="00740FD7">
            <w:pPr>
              <w:pStyle w:val="ListParagraph"/>
              <w:widowControl/>
              <w:numPr>
                <w:ilvl w:val="0"/>
                <w:numId w:val="1"/>
              </w:numPr>
              <w:ind w:left="279" w:hanging="270"/>
              <w:rPr>
                <w:rFonts w:ascii="Calibri" w:hAnsi="Calibri" w:cs="Calibri"/>
                <w:color w:val="000000"/>
                <w:szCs w:val="24"/>
              </w:rPr>
            </w:pPr>
            <w:r w:rsidRPr="00F924BC">
              <w:rPr>
                <w:rFonts w:ascii="Calibri" w:hAnsi="Calibri" w:cs="Calibri"/>
                <w:color w:val="000000"/>
                <w:szCs w:val="24"/>
              </w:rPr>
              <w:t xml:space="preserve">The legislative branch </w:t>
            </w:r>
          </w:p>
          <w:p w14:paraId="2DC76088" w14:textId="77777777" w:rsidR="00017751" w:rsidRPr="00F924BC" w:rsidRDefault="00017751" w:rsidP="00740FD7">
            <w:pPr>
              <w:pStyle w:val="ListParagraph"/>
              <w:widowControl/>
              <w:numPr>
                <w:ilvl w:val="0"/>
                <w:numId w:val="1"/>
              </w:numPr>
              <w:ind w:left="279" w:hanging="270"/>
              <w:rPr>
                <w:rFonts w:ascii="Calibri" w:hAnsi="Calibri" w:cs="Calibri"/>
                <w:color w:val="000000"/>
                <w:szCs w:val="24"/>
              </w:rPr>
            </w:pPr>
            <w:r w:rsidRPr="00F924BC">
              <w:rPr>
                <w:rFonts w:ascii="Calibri" w:hAnsi="Calibri" w:cs="Calibri"/>
                <w:color w:val="000000"/>
                <w:szCs w:val="24"/>
              </w:rPr>
              <w:t xml:space="preserve">A political subdivision as defined in IC 5-22-2-22 and IC 36-1-2-13 (includes school corporations, municipal corporations, Legislative body, Taxing district, </w:t>
            </w:r>
            <w:proofErr w:type="gramStart"/>
            <w:r w:rsidRPr="00F924BC">
              <w:rPr>
                <w:rFonts w:ascii="Calibri" w:hAnsi="Calibri" w:cs="Calibri"/>
                <w:color w:val="000000"/>
                <w:szCs w:val="24"/>
              </w:rPr>
              <w:t>Town, Township</w:t>
            </w:r>
            <w:proofErr w:type="gramEnd"/>
            <w:r w:rsidRPr="00F924BC">
              <w:rPr>
                <w:rFonts w:ascii="Calibri" w:hAnsi="Calibri" w:cs="Calibri"/>
                <w:color w:val="000000"/>
                <w:szCs w:val="24"/>
              </w:rPr>
              <w:t>, and Unit)</w:t>
            </w:r>
          </w:p>
          <w:p w14:paraId="54CF1E04" w14:textId="77777777" w:rsidR="00017751" w:rsidRPr="00F924BC" w:rsidRDefault="00017751" w:rsidP="00740FD7">
            <w:pPr>
              <w:pStyle w:val="ListParagraph"/>
              <w:widowControl/>
              <w:numPr>
                <w:ilvl w:val="0"/>
                <w:numId w:val="1"/>
              </w:numPr>
              <w:ind w:left="279" w:hanging="270"/>
              <w:rPr>
                <w:rFonts w:ascii="Calibri" w:hAnsi="Calibri" w:cs="Calibri"/>
                <w:color w:val="000000"/>
                <w:szCs w:val="24"/>
              </w:rPr>
            </w:pPr>
            <w:r w:rsidRPr="00F924BC">
              <w:rPr>
                <w:rFonts w:ascii="Calibri" w:hAnsi="Calibri" w:cs="Calibri"/>
                <w:color w:val="000000"/>
                <w:szCs w:val="24"/>
              </w:rPr>
              <w:t>A State educational institution</w:t>
            </w:r>
          </w:p>
        </w:tc>
      </w:tr>
      <w:tr w:rsidR="00017751" w:rsidRPr="00F924BC" w14:paraId="73B41DDD" w14:textId="77777777" w:rsidTr="00CA2FA2">
        <w:trPr>
          <w:trHeight w:val="300"/>
        </w:trPr>
        <w:tc>
          <w:tcPr>
            <w:tcW w:w="0" w:type="auto"/>
          </w:tcPr>
          <w:p w14:paraId="52BCC24B" w14:textId="77777777" w:rsidR="00017751" w:rsidRPr="00F924BC" w:rsidRDefault="00017751" w:rsidP="00CA2FA2">
            <w:pPr>
              <w:widowControl/>
              <w:rPr>
                <w:rFonts w:ascii="Calibri" w:hAnsi="Calibri" w:cs="Calibri"/>
                <w:color w:val="000000"/>
                <w:szCs w:val="24"/>
              </w:rPr>
            </w:pPr>
          </w:p>
        </w:tc>
        <w:tc>
          <w:tcPr>
            <w:tcW w:w="0" w:type="auto"/>
          </w:tcPr>
          <w:p w14:paraId="2E769356" w14:textId="77777777" w:rsidR="00017751" w:rsidRPr="00F924BC" w:rsidRDefault="00017751" w:rsidP="00CA2FA2">
            <w:pPr>
              <w:widowControl/>
              <w:rPr>
                <w:rFonts w:ascii="Calibri" w:hAnsi="Calibri" w:cs="Calibri"/>
                <w:color w:val="000000"/>
                <w:szCs w:val="24"/>
              </w:rPr>
            </w:pPr>
          </w:p>
        </w:tc>
        <w:tc>
          <w:tcPr>
            <w:tcW w:w="0" w:type="auto"/>
          </w:tcPr>
          <w:p w14:paraId="15FF06CA" w14:textId="77777777" w:rsidR="00017751" w:rsidRPr="00F924BC" w:rsidRDefault="00017751" w:rsidP="00CA2FA2">
            <w:pPr>
              <w:widowControl/>
              <w:rPr>
                <w:rFonts w:ascii="Calibri" w:hAnsi="Calibri" w:cs="Calibri"/>
                <w:color w:val="000000"/>
                <w:szCs w:val="24"/>
              </w:rPr>
            </w:pPr>
          </w:p>
        </w:tc>
      </w:tr>
      <w:tr w:rsidR="00017751" w:rsidRPr="00F924BC" w14:paraId="3CB26BCF" w14:textId="77777777" w:rsidTr="00CA2FA2">
        <w:trPr>
          <w:trHeight w:val="300"/>
        </w:trPr>
        <w:tc>
          <w:tcPr>
            <w:tcW w:w="0" w:type="auto"/>
            <w:hideMark/>
          </w:tcPr>
          <w:p w14:paraId="5FEAA71C"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Prime Contractor</w:t>
            </w:r>
          </w:p>
        </w:tc>
        <w:tc>
          <w:tcPr>
            <w:tcW w:w="0" w:type="auto"/>
            <w:hideMark/>
          </w:tcPr>
          <w:p w14:paraId="4819D8E1" w14:textId="77777777" w:rsidR="00017751" w:rsidRPr="00F924BC" w:rsidRDefault="00017751" w:rsidP="00CA2FA2">
            <w:pPr>
              <w:widowControl/>
              <w:rPr>
                <w:rFonts w:ascii="Calibri" w:hAnsi="Calibri" w:cs="Calibri"/>
                <w:color w:val="000000"/>
                <w:szCs w:val="24"/>
              </w:rPr>
            </w:pPr>
          </w:p>
        </w:tc>
        <w:tc>
          <w:tcPr>
            <w:tcW w:w="0" w:type="auto"/>
            <w:hideMark/>
          </w:tcPr>
          <w:p w14:paraId="22A2054F"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 xml:space="preserve">As used in </w:t>
            </w:r>
            <w:r w:rsidRPr="00F924BC">
              <w:rPr>
                <w:rFonts w:ascii="Calibri" w:hAnsi="Calibri" w:cs="Calibri"/>
                <w:b/>
                <w:bCs/>
                <w:color w:val="000000"/>
                <w:szCs w:val="24"/>
              </w:rPr>
              <w:t>Attachments A</w:t>
            </w:r>
            <w:r w:rsidRPr="00F924BC">
              <w:rPr>
                <w:rFonts w:ascii="Calibri" w:hAnsi="Calibri" w:cs="Calibri"/>
                <w:color w:val="000000"/>
                <w:szCs w:val="24"/>
              </w:rPr>
              <w:t xml:space="preserve"> and </w:t>
            </w:r>
            <w:r w:rsidRPr="00F924BC">
              <w:rPr>
                <w:rFonts w:ascii="Calibri" w:hAnsi="Calibri" w:cs="Calibri"/>
                <w:b/>
                <w:bCs/>
                <w:color w:val="000000"/>
                <w:szCs w:val="24"/>
              </w:rPr>
              <w:t>A1</w:t>
            </w:r>
            <w:r w:rsidRPr="00F924BC">
              <w:rPr>
                <w:rFonts w:ascii="Calibri" w:hAnsi="Calibri" w:cs="Calibri"/>
                <w:color w:val="000000"/>
                <w:szCs w:val="24"/>
              </w:rPr>
              <w:t xml:space="preserve">, </w:t>
            </w:r>
            <w:proofErr w:type="gramStart"/>
            <w:r w:rsidRPr="00F924BC">
              <w:rPr>
                <w:rFonts w:ascii="Calibri" w:hAnsi="Calibri" w:cs="Calibri"/>
                <w:color w:val="000000"/>
                <w:szCs w:val="24"/>
              </w:rPr>
              <w:t>refers</w:t>
            </w:r>
            <w:proofErr w:type="gramEnd"/>
            <w:r w:rsidRPr="00F924BC">
              <w:rPr>
                <w:rFonts w:ascii="Calibri" w:hAnsi="Calibri" w:cs="Calibri"/>
                <w:color w:val="000000"/>
                <w:szCs w:val="24"/>
              </w:rPr>
              <w:t xml:space="preserve"> to the entity responding to the solicitation.</w:t>
            </w:r>
          </w:p>
        </w:tc>
      </w:tr>
      <w:tr w:rsidR="00017751" w:rsidRPr="00F924BC" w14:paraId="643A9D5A" w14:textId="77777777" w:rsidTr="00CA2FA2">
        <w:trPr>
          <w:trHeight w:val="300"/>
        </w:trPr>
        <w:tc>
          <w:tcPr>
            <w:tcW w:w="0" w:type="auto"/>
          </w:tcPr>
          <w:p w14:paraId="23DEC250" w14:textId="77777777" w:rsidR="00017751" w:rsidRPr="00F924BC" w:rsidRDefault="00017751" w:rsidP="00CA2FA2">
            <w:pPr>
              <w:widowControl/>
              <w:rPr>
                <w:rFonts w:ascii="Calibri" w:hAnsi="Calibri" w:cs="Calibri"/>
                <w:color w:val="000000"/>
                <w:szCs w:val="24"/>
              </w:rPr>
            </w:pPr>
          </w:p>
        </w:tc>
        <w:tc>
          <w:tcPr>
            <w:tcW w:w="0" w:type="auto"/>
          </w:tcPr>
          <w:p w14:paraId="33D12FEF" w14:textId="77777777" w:rsidR="00017751" w:rsidRPr="00F924BC" w:rsidRDefault="00017751" w:rsidP="00CA2FA2">
            <w:pPr>
              <w:widowControl/>
              <w:rPr>
                <w:rFonts w:ascii="Calibri" w:hAnsi="Calibri" w:cs="Calibri"/>
                <w:color w:val="000000"/>
                <w:szCs w:val="24"/>
              </w:rPr>
            </w:pPr>
          </w:p>
        </w:tc>
        <w:tc>
          <w:tcPr>
            <w:tcW w:w="0" w:type="auto"/>
          </w:tcPr>
          <w:p w14:paraId="7B28B87D" w14:textId="77777777" w:rsidR="00017751" w:rsidRPr="00F924BC" w:rsidRDefault="00017751" w:rsidP="00CA2FA2">
            <w:pPr>
              <w:widowControl/>
              <w:rPr>
                <w:rFonts w:ascii="Calibri" w:hAnsi="Calibri" w:cs="Calibri"/>
                <w:color w:val="000000"/>
                <w:szCs w:val="24"/>
              </w:rPr>
            </w:pPr>
          </w:p>
        </w:tc>
      </w:tr>
      <w:tr w:rsidR="00017751" w:rsidRPr="00F924BC" w14:paraId="60A4AB1E" w14:textId="77777777" w:rsidTr="00CA2FA2">
        <w:trPr>
          <w:trHeight w:val="300"/>
        </w:trPr>
        <w:tc>
          <w:tcPr>
            <w:tcW w:w="0" w:type="auto"/>
            <w:hideMark/>
          </w:tcPr>
          <w:p w14:paraId="37B36EF8"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Products</w:t>
            </w:r>
          </w:p>
        </w:tc>
        <w:tc>
          <w:tcPr>
            <w:tcW w:w="0" w:type="auto"/>
            <w:hideMark/>
          </w:tcPr>
          <w:p w14:paraId="79B501CC" w14:textId="77777777" w:rsidR="00017751" w:rsidRPr="00F924BC" w:rsidRDefault="00017751" w:rsidP="00CA2FA2">
            <w:pPr>
              <w:widowControl/>
              <w:rPr>
                <w:rFonts w:ascii="Calibri" w:hAnsi="Calibri" w:cs="Calibri"/>
                <w:color w:val="000000"/>
                <w:szCs w:val="24"/>
              </w:rPr>
            </w:pPr>
          </w:p>
        </w:tc>
        <w:tc>
          <w:tcPr>
            <w:tcW w:w="0" w:type="auto"/>
            <w:hideMark/>
          </w:tcPr>
          <w:p w14:paraId="3012E9EB"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Tangible goods or manufactured items as specified in this solicitation</w:t>
            </w:r>
          </w:p>
        </w:tc>
      </w:tr>
      <w:tr w:rsidR="00017751" w:rsidRPr="00F924BC" w14:paraId="68E0482C" w14:textId="77777777" w:rsidTr="00CA2FA2">
        <w:trPr>
          <w:trHeight w:val="300"/>
        </w:trPr>
        <w:tc>
          <w:tcPr>
            <w:tcW w:w="0" w:type="auto"/>
          </w:tcPr>
          <w:p w14:paraId="28459A6E" w14:textId="77777777" w:rsidR="00017751" w:rsidRPr="00F924BC" w:rsidRDefault="00017751" w:rsidP="00CA2FA2">
            <w:pPr>
              <w:widowControl/>
              <w:rPr>
                <w:rFonts w:ascii="Calibri" w:hAnsi="Calibri" w:cs="Calibri"/>
                <w:color w:val="000000"/>
                <w:szCs w:val="24"/>
              </w:rPr>
            </w:pPr>
          </w:p>
        </w:tc>
        <w:tc>
          <w:tcPr>
            <w:tcW w:w="0" w:type="auto"/>
          </w:tcPr>
          <w:p w14:paraId="11424375" w14:textId="77777777" w:rsidR="00017751" w:rsidRPr="00F924BC" w:rsidRDefault="00017751" w:rsidP="00CA2FA2">
            <w:pPr>
              <w:widowControl/>
              <w:rPr>
                <w:rFonts w:ascii="Calibri" w:hAnsi="Calibri" w:cs="Calibri"/>
                <w:color w:val="000000"/>
                <w:szCs w:val="24"/>
              </w:rPr>
            </w:pPr>
          </w:p>
        </w:tc>
        <w:tc>
          <w:tcPr>
            <w:tcW w:w="0" w:type="auto"/>
          </w:tcPr>
          <w:p w14:paraId="36229CA5" w14:textId="77777777" w:rsidR="00017751" w:rsidRPr="00F924BC" w:rsidRDefault="00017751" w:rsidP="00CA2FA2">
            <w:pPr>
              <w:widowControl/>
              <w:rPr>
                <w:rFonts w:ascii="Calibri" w:hAnsi="Calibri" w:cs="Calibri"/>
                <w:color w:val="000000"/>
                <w:szCs w:val="24"/>
              </w:rPr>
            </w:pPr>
          </w:p>
        </w:tc>
      </w:tr>
      <w:tr w:rsidR="00017751" w:rsidRPr="00F924BC" w14:paraId="7C72F240" w14:textId="77777777" w:rsidTr="00CA2FA2">
        <w:trPr>
          <w:trHeight w:val="648"/>
        </w:trPr>
        <w:tc>
          <w:tcPr>
            <w:tcW w:w="0" w:type="auto"/>
            <w:hideMark/>
          </w:tcPr>
          <w:p w14:paraId="7F3D9ED7"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Proposal</w:t>
            </w:r>
          </w:p>
        </w:tc>
        <w:tc>
          <w:tcPr>
            <w:tcW w:w="0" w:type="auto"/>
            <w:hideMark/>
          </w:tcPr>
          <w:p w14:paraId="7A039CA8" w14:textId="77777777" w:rsidR="00017751" w:rsidRPr="00F924BC" w:rsidRDefault="00017751" w:rsidP="00CA2FA2">
            <w:pPr>
              <w:widowControl/>
              <w:rPr>
                <w:rFonts w:ascii="Calibri" w:hAnsi="Calibri" w:cs="Calibri"/>
                <w:color w:val="000000"/>
                <w:szCs w:val="24"/>
              </w:rPr>
            </w:pPr>
          </w:p>
        </w:tc>
        <w:tc>
          <w:tcPr>
            <w:tcW w:w="0" w:type="auto"/>
            <w:hideMark/>
          </w:tcPr>
          <w:p w14:paraId="779DD14A"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An offer as defined in IC 5-22-2-17</w:t>
            </w:r>
          </w:p>
        </w:tc>
      </w:tr>
      <w:tr w:rsidR="00017751" w:rsidRPr="00F924BC" w14:paraId="66A9FEEE" w14:textId="77777777" w:rsidTr="00CA2FA2">
        <w:trPr>
          <w:trHeight w:val="675"/>
        </w:trPr>
        <w:tc>
          <w:tcPr>
            <w:tcW w:w="0" w:type="auto"/>
            <w:hideMark/>
          </w:tcPr>
          <w:p w14:paraId="60C47084"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Respondent</w:t>
            </w:r>
          </w:p>
        </w:tc>
        <w:tc>
          <w:tcPr>
            <w:tcW w:w="0" w:type="auto"/>
            <w:hideMark/>
          </w:tcPr>
          <w:p w14:paraId="6B1D6E1D" w14:textId="77777777" w:rsidR="00017751" w:rsidRPr="00F924BC" w:rsidRDefault="00017751" w:rsidP="00CA2FA2">
            <w:pPr>
              <w:widowControl/>
              <w:rPr>
                <w:rFonts w:ascii="Calibri" w:hAnsi="Calibri" w:cs="Calibri"/>
                <w:color w:val="000000"/>
                <w:szCs w:val="24"/>
              </w:rPr>
            </w:pPr>
          </w:p>
        </w:tc>
        <w:tc>
          <w:tcPr>
            <w:tcW w:w="0" w:type="auto"/>
            <w:hideMark/>
          </w:tcPr>
          <w:p w14:paraId="63163988"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p>
        </w:tc>
      </w:tr>
      <w:tr w:rsidR="00017751" w:rsidRPr="00F924BC" w14:paraId="733FAF74" w14:textId="77777777" w:rsidTr="00CA2FA2">
        <w:trPr>
          <w:trHeight w:val="630"/>
        </w:trPr>
        <w:tc>
          <w:tcPr>
            <w:tcW w:w="0" w:type="auto"/>
          </w:tcPr>
          <w:p w14:paraId="22A5D936" w14:textId="77777777" w:rsidR="00017751" w:rsidRPr="00F924BC" w:rsidRDefault="00017751" w:rsidP="00CA2FA2">
            <w:pPr>
              <w:widowControl/>
              <w:rPr>
                <w:rFonts w:ascii="Calibri" w:hAnsi="Calibri" w:cs="Calibri"/>
                <w:color w:val="000000"/>
                <w:szCs w:val="24"/>
              </w:rPr>
            </w:pPr>
          </w:p>
        </w:tc>
        <w:tc>
          <w:tcPr>
            <w:tcW w:w="0" w:type="auto"/>
          </w:tcPr>
          <w:p w14:paraId="4F8AC3E8" w14:textId="77777777" w:rsidR="00017751" w:rsidRPr="00F924BC" w:rsidRDefault="00017751" w:rsidP="00CA2FA2">
            <w:pPr>
              <w:widowControl/>
              <w:rPr>
                <w:rFonts w:ascii="Calibri" w:hAnsi="Calibri" w:cs="Calibri"/>
                <w:color w:val="000000"/>
                <w:szCs w:val="24"/>
              </w:rPr>
            </w:pPr>
          </w:p>
        </w:tc>
        <w:tc>
          <w:tcPr>
            <w:tcW w:w="0" w:type="auto"/>
          </w:tcPr>
          <w:p w14:paraId="198A8C93" w14:textId="77777777" w:rsidR="00017751" w:rsidRPr="00F924BC" w:rsidRDefault="00017751" w:rsidP="00CA2FA2">
            <w:pPr>
              <w:widowControl/>
              <w:rPr>
                <w:rFonts w:ascii="Calibri" w:hAnsi="Calibri" w:cs="Calibri"/>
                <w:color w:val="000000"/>
                <w:szCs w:val="24"/>
              </w:rPr>
            </w:pPr>
          </w:p>
        </w:tc>
      </w:tr>
      <w:tr w:rsidR="00017751" w:rsidRPr="00F924BC" w14:paraId="0C36A813" w14:textId="77777777" w:rsidTr="00CA2FA2">
        <w:trPr>
          <w:trHeight w:val="630"/>
        </w:trPr>
        <w:tc>
          <w:tcPr>
            <w:tcW w:w="0" w:type="auto"/>
            <w:hideMark/>
          </w:tcPr>
          <w:p w14:paraId="6D3ADCFD"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Services</w:t>
            </w:r>
          </w:p>
        </w:tc>
        <w:tc>
          <w:tcPr>
            <w:tcW w:w="0" w:type="auto"/>
            <w:hideMark/>
          </w:tcPr>
          <w:p w14:paraId="063CCCD3" w14:textId="77777777" w:rsidR="00017751" w:rsidRPr="00F924BC" w:rsidRDefault="00017751" w:rsidP="00CA2FA2">
            <w:pPr>
              <w:widowControl/>
              <w:rPr>
                <w:rFonts w:ascii="Calibri" w:hAnsi="Calibri" w:cs="Calibri"/>
                <w:color w:val="000000"/>
                <w:szCs w:val="24"/>
              </w:rPr>
            </w:pPr>
          </w:p>
        </w:tc>
        <w:tc>
          <w:tcPr>
            <w:tcW w:w="0" w:type="auto"/>
            <w:hideMark/>
          </w:tcPr>
          <w:p w14:paraId="658A7851"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 xml:space="preserve">Work to be performed as specified in this solicitation </w:t>
            </w:r>
          </w:p>
        </w:tc>
      </w:tr>
      <w:tr w:rsidR="00017751" w:rsidRPr="00F924BC" w14:paraId="3925B0D5" w14:textId="77777777" w:rsidTr="00CA2FA2">
        <w:trPr>
          <w:trHeight w:val="630"/>
        </w:trPr>
        <w:tc>
          <w:tcPr>
            <w:tcW w:w="0" w:type="auto"/>
            <w:hideMark/>
          </w:tcPr>
          <w:p w14:paraId="27DAA2EA"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 xml:space="preserve">State </w:t>
            </w:r>
          </w:p>
        </w:tc>
        <w:tc>
          <w:tcPr>
            <w:tcW w:w="0" w:type="auto"/>
            <w:hideMark/>
          </w:tcPr>
          <w:p w14:paraId="09A8C5D3" w14:textId="77777777" w:rsidR="00017751" w:rsidRPr="00F924BC" w:rsidRDefault="00017751" w:rsidP="00CA2FA2">
            <w:pPr>
              <w:widowControl/>
              <w:rPr>
                <w:rFonts w:ascii="Calibri" w:hAnsi="Calibri" w:cs="Calibri"/>
                <w:color w:val="000000"/>
                <w:szCs w:val="24"/>
              </w:rPr>
            </w:pPr>
          </w:p>
        </w:tc>
        <w:tc>
          <w:tcPr>
            <w:tcW w:w="0" w:type="auto"/>
            <w:hideMark/>
          </w:tcPr>
          <w:p w14:paraId="2AB9E8D3"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The State of Indiana</w:t>
            </w:r>
          </w:p>
        </w:tc>
      </w:tr>
      <w:tr w:rsidR="00017751" w:rsidRPr="00F924BC" w14:paraId="2E095372" w14:textId="77777777" w:rsidTr="00CA2FA2">
        <w:trPr>
          <w:trHeight w:val="765"/>
        </w:trPr>
        <w:tc>
          <w:tcPr>
            <w:tcW w:w="0" w:type="auto"/>
            <w:hideMark/>
          </w:tcPr>
          <w:p w14:paraId="75FDAE79"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State Agency</w:t>
            </w:r>
          </w:p>
        </w:tc>
        <w:tc>
          <w:tcPr>
            <w:tcW w:w="0" w:type="auto"/>
            <w:hideMark/>
          </w:tcPr>
          <w:p w14:paraId="201B42A8" w14:textId="77777777" w:rsidR="00017751" w:rsidRPr="00F924BC" w:rsidRDefault="00017751" w:rsidP="00CA2FA2">
            <w:pPr>
              <w:widowControl/>
              <w:rPr>
                <w:rFonts w:ascii="Calibri" w:hAnsi="Calibri" w:cs="Calibri"/>
                <w:color w:val="000000"/>
                <w:szCs w:val="24"/>
              </w:rPr>
            </w:pPr>
          </w:p>
        </w:tc>
        <w:tc>
          <w:tcPr>
            <w:tcW w:w="0" w:type="auto"/>
            <w:hideMark/>
          </w:tcPr>
          <w:p w14:paraId="50D8F3AF"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As defined in IC 4-13-1, “State Agency” means an authority, board, branch, commission, committee, department, division, or other instrumentality of the executive, including the administrative, department of State government</w:t>
            </w:r>
          </w:p>
        </w:tc>
      </w:tr>
      <w:tr w:rsidR="00017751" w:rsidRPr="00F924BC" w14:paraId="032987ED" w14:textId="77777777" w:rsidTr="00CA2FA2">
        <w:trPr>
          <w:trHeight w:val="300"/>
        </w:trPr>
        <w:tc>
          <w:tcPr>
            <w:tcW w:w="0" w:type="auto"/>
          </w:tcPr>
          <w:p w14:paraId="36D31235" w14:textId="77777777" w:rsidR="00017751" w:rsidRPr="00F924BC" w:rsidRDefault="00017751" w:rsidP="00CA2FA2">
            <w:pPr>
              <w:widowControl/>
              <w:rPr>
                <w:rFonts w:ascii="Calibri" w:hAnsi="Calibri" w:cs="Calibri"/>
                <w:color w:val="000000"/>
                <w:szCs w:val="24"/>
              </w:rPr>
            </w:pPr>
          </w:p>
        </w:tc>
        <w:tc>
          <w:tcPr>
            <w:tcW w:w="0" w:type="auto"/>
          </w:tcPr>
          <w:p w14:paraId="5A6E5444" w14:textId="77777777" w:rsidR="00017751" w:rsidRPr="00F924BC" w:rsidRDefault="00017751" w:rsidP="00CA2FA2">
            <w:pPr>
              <w:widowControl/>
              <w:rPr>
                <w:rFonts w:ascii="Calibri" w:hAnsi="Calibri" w:cs="Calibri"/>
                <w:color w:val="000000"/>
                <w:szCs w:val="24"/>
              </w:rPr>
            </w:pPr>
          </w:p>
        </w:tc>
        <w:tc>
          <w:tcPr>
            <w:tcW w:w="0" w:type="auto"/>
          </w:tcPr>
          <w:p w14:paraId="55A3ACD0" w14:textId="77777777" w:rsidR="00017751" w:rsidRPr="00F924BC" w:rsidRDefault="00017751" w:rsidP="00CA2FA2">
            <w:pPr>
              <w:widowControl/>
              <w:rPr>
                <w:rFonts w:ascii="Calibri" w:hAnsi="Calibri" w:cs="Calibri"/>
                <w:color w:val="000000"/>
                <w:szCs w:val="24"/>
              </w:rPr>
            </w:pPr>
          </w:p>
        </w:tc>
      </w:tr>
      <w:tr w:rsidR="00017751" w:rsidRPr="00F924BC" w14:paraId="34C5EE22" w14:textId="77777777" w:rsidTr="00CA2FA2">
        <w:trPr>
          <w:trHeight w:val="300"/>
        </w:trPr>
        <w:tc>
          <w:tcPr>
            <w:tcW w:w="0" w:type="auto"/>
          </w:tcPr>
          <w:p w14:paraId="6B5032D6"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Subcontractor</w:t>
            </w:r>
          </w:p>
        </w:tc>
        <w:tc>
          <w:tcPr>
            <w:tcW w:w="0" w:type="auto"/>
          </w:tcPr>
          <w:p w14:paraId="7EBB2E3B" w14:textId="77777777" w:rsidR="00017751" w:rsidRPr="00F924BC" w:rsidRDefault="00017751" w:rsidP="00CA2FA2">
            <w:pPr>
              <w:widowControl/>
              <w:rPr>
                <w:rFonts w:ascii="Calibri" w:hAnsi="Calibri" w:cs="Calibri"/>
                <w:color w:val="000000"/>
                <w:szCs w:val="24"/>
              </w:rPr>
            </w:pPr>
          </w:p>
        </w:tc>
        <w:tc>
          <w:tcPr>
            <w:tcW w:w="0" w:type="auto"/>
          </w:tcPr>
          <w:p w14:paraId="6DE99354"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 xml:space="preserve">As used in </w:t>
            </w:r>
            <w:r w:rsidRPr="00F924BC">
              <w:rPr>
                <w:rFonts w:ascii="Calibri" w:hAnsi="Calibri" w:cs="Calibri"/>
                <w:b/>
                <w:bCs/>
                <w:color w:val="000000"/>
                <w:szCs w:val="24"/>
              </w:rPr>
              <w:t>Attachments A and A1</w:t>
            </w:r>
            <w:r w:rsidRPr="00F924BC">
              <w:rPr>
                <w:rFonts w:ascii="Calibri" w:hAnsi="Calibri" w:cs="Calibri"/>
                <w:color w:val="000000"/>
                <w:szCs w:val="24"/>
              </w:rPr>
              <w:t xml:space="preserve"> refers to the entity </w:t>
            </w:r>
            <w:proofErr w:type="gramStart"/>
            <w:r w:rsidRPr="00F924BC">
              <w:rPr>
                <w:rFonts w:ascii="Calibri" w:hAnsi="Calibri" w:cs="Calibri"/>
                <w:color w:val="000000"/>
                <w:szCs w:val="24"/>
              </w:rPr>
              <w:t>entering into</w:t>
            </w:r>
            <w:proofErr w:type="gramEnd"/>
            <w:r w:rsidRPr="00F924BC">
              <w:rPr>
                <w:rFonts w:ascii="Calibri" w:hAnsi="Calibri" w:cs="Calibri"/>
                <w:color w:val="000000"/>
                <w:szCs w:val="24"/>
              </w:rPr>
              <w:t xml:space="preserve"> a contract with the Prime Contractor for a portion of the scope of the solicitation.</w:t>
            </w:r>
          </w:p>
        </w:tc>
      </w:tr>
      <w:tr w:rsidR="00017751" w:rsidRPr="00F924BC" w14:paraId="52AACD5E" w14:textId="77777777" w:rsidTr="00CA2FA2">
        <w:trPr>
          <w:trHeight w:val="300"/>
        </w:trPr>
        <w:tc>
          <w:tcPr>
            <w:tcW w:w="0" w:type="auto"/>
          </w:tcPr>
          <w:p w14:paraId="284D687E" w14:textId="77777777" w:rsidR="00017751" w:rsidRPr="00F924BC" w:rsidRDefault="00017751" w:rsidP="00CA2FA2">
            <w:pPr>
              <w:widowControl/>
              <w:rPr>
                <w:rFonts w:ascii="Calibri" w:hAnsi="Calibri" w:cs="Calibri"/>
                <w:color w:val="000000"/>
                <w:szCs w:val="24"/>
              </w:rPr>
            </w:pPr>
          </w:p>
        </w:tc>
        <w:tc>
          <w:tcPr>
            <w:tcW w:w="0" w:type="auto"/>
          </w:tcPr>
          <w:p w14:paraId="3CAE70F5" w14:textId="77777777" w:rsidR="00017751" w:rsidRPr="00F924BC" w:rsidRDefault="00017751" w:rsidP="00CA2FA2">
            <w:pPr>
              <w:widowControl/>
              <w:rPr>
                <w:rFonts w:ascii="Calibri" w:hAnsi="Calibri" w:cs="Calibri"/>
                <w:color w:val="000000"/>
                <w:szCs w:val="24"/>
              </w:rPr>
            </w:pPr>
          </w:p>
        </w:tc>
        <w:tc>
          <w:tcPr>
            <w:tcW w:w="0" w:type="auto"/>
          </w:tcPr>
          <w:p w14:paraId="0B302FEA" w14:textId="77777777" w:rsidR="00017751" w:rsidRPr="00F924BC" w:rsidRDefault="00017751" w:rsidP="00CA2FA2">
            <w:pPr>
              <w:widowControl/>
              <w:rPr>
                <w:rFonts w:ascii="Calibri" w:hAnsi="Calibri" w:cs="Calibri"/>
                <w:color w:val="000000"/>
                <w:szCs w:val="24"/>
              </w:rPr>
            </w:pPr>
          </w:p>
        </w:tc>
      </w:tr>
      <w:tr w:rsidR="00017751" w:rsidRPr="00F924BC" w14:paraId="29354BDC" w14:textId="77777777" w:rsidTr="00CA2FA2">
        <w:trPr>
          <w:trHeight w:val="510"/>
        </w:trPr>
        <w:tc>
          <w:tcPr>
            <w:tcW w:w="0" w:type="auto"/>
            <w:hideMark/>
          </w:tcPr>
          <w:p w14:paraId="7D95732D"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Total Bid Amount</w:t>
            </w:r>
          </w:p>
        </w:tc>
        <w:tc>
          <w:tcPr>
            <w:tcW w:w="0" w:type="auto"/>
            <w:hideMark/>
          </w:tcPr>
          <w:p w14:paraId="697071FE" w14:textId="77777777" w:rsidR="00017751" w:rsidRPr="00F924BC" w:rsidRDefault="00017751" w:rsidP="00CA2FA2">
            <w:pPr>
              <w:widowControl/>
              <w:rPr>
                <w:rFonts w:ascii="Calibri" w:hAnsi="Calibri" w:cs="Calibri"/>
                <w:color w:val="000000"/>
                <w:szCs w:val="24"/>
              </w:rPr>
            </w:pPr>
          </w:p>
        </w:tc>
        <w:tc>
          <w:tcPr>
            <w:tcW w:w="0" w:type="auto"/>
            <w:hideMark/>
          </w:tcPr>
          <w:p w14:paraId="19D205CD"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 xml:space="preserve">The amount that the Respondent proposes on </w:t>
            </w:r>
            <w:r w:rsidRPr="00F924BC">
              <w:rPr>
                <w:rFonts w:ascii="Calibri" w:hAnsi="Calibri" w:cs="Calibri"/>
                <w:b/>
                <w:bCs/>
                <w:color w:val="000000"/>
                <w:szCs w:val="24"/>
              </w:rPr>
              <w:t xml:space="preserve">Attachment </w:t>
            </w:r>
            <w:proofErr w:type="gramStart"/>
            <w:r w:rsidRPr="00F924BC">
              <w:rPr>
                <w:rFonts w:ascii="Calibri" w:hAnsi="Calibri" w:cs="Calibri"/>
                <w:b/>
                <w:bCs/>
                <w:color w:val="000000"/>
                <w:szCs w:val="24"/>
              </w:rPr>
              <w:t>D</w:t>
            </w:r>
            <w:r w:rsidRPr="00F924BC">
              <w:rPr>
                <w:rFonts w:ascii="Calibri" w:hAnsi="Calibri" w:cs="Calibri"/>
                <w:color w:val="000000"/>
                <w:szCs w:val="24"/>
              </w:rPr>
              <w:t xml:space="preserve"> that</w:t>
            </w:r>
            <w:proofErr w:type="gramEnd"/>
            <w:r w:rsidRPr="00F924BC">
              <w:rPr>
                <w:rFonts w:ascii="Calibri" w:hAnsi="Calibri" w:cs="Calibri"/>
                <w:color w:val="000000"/>
                <w:szCs w:val="24"/>
              </w:rPr>
              <w:t xml:space="preserve"> represents their total, all-inclusive price.</w:t>
            </w:r>
          </w:p>
        </w:tc>
      </w:tr>
      <w:tr w:rsidR="00017751" w:rsidRPr="00F924BC" w14:paraId="37384097" w14:textId="77777777" w:rsidTr="00CA2FA2">
        <w:trPr>
          <w:trHeight w:val="404"/>
        </w:trPr>
        <w:tc>
          <w:tcPr>
            <w:tcW w:w="0" w:type="auto"/>
            <w:hideMark/>
          </w:tcPr>
          <w:p w14:paraId="7CAC0E36" w14:textId="77777777" w:rsidR="00017751" w:rsidRPr="00F924BC" w:rsidRDefault="00017751" w:rsidP="00CA2FA2">
            <w:pPr>
              <w:widowControl/>
              <w:rPr>
                <w:rFonts w:ascii="Calibri" w:hAnsi="Calibri" w:cs="Calibri"/>
                <w:color w:val="000000"/>
                <w:szCs w:val="24"/>
              </w:rPr>
            </w:pPr>
          </w:p>
        </w:tc>
        <w:tc>
          <w:tcPr>
            <w:tcW w:w="0" w:type="auto"/>
            <w:hideMark/>
          </w:tcPr>
          <w:p w14:paraId="6FAA1EE8" w14:textId="77777777" w:rsidR="00017751" w:rsidRPr="00F924BC" w:rsidRDefault="00017751" w:rsidP="00CA2FA2">
            <w:pPr>
              <w:widowControl/>
              <w:rPr>
                <w:rFonts w:ascii="Calibri" w:hAnsi="Calibri" w:cs="Calibri"/>
                <w:color w:val="000000"/>
                <w:szCs w:val="24"/>
              </w:rPr>
            </w:pPr>
          </w:p>
        </w:tc>
        <w:tc>
          <w:tcPr>
            <w:tcW w:w="0" w:type="auto"/>
            <w:hideMark/>
          </w:tcPr>
          <w:p w14:paraId="6C709CB2" w14:textId="77777777" w:rsidR="00017751" w:rsidRPr="00F924BC" w:rsidRDefault="00017751" w:rsidP="00CA2FA2">
            <w:pPr>
              <w:widowControl/>
              <w:rPr>
                <w:rFonts w:ascii="Calibri" w:hAnsi="Calibri" w:cs="Calibri"/>
                <w:color w:val="000000"/>
                <w:szCs w:val="24"/>
              </w:rPr>
            </w:pPr>
          </w:p>
        </w:tc>
      </w:tr>
      <w:tr w:rsidR="00017751" w:rsidRPr="00F924BC" w14:paraId="07E16C37" w14:textId="77777777" w:rsidTr="00CA2FA2">
        <w:trPr>
          <w:trHeight w:val="675"/>
        </w:trPr>
        <w:tc>
          <w:tcPr>
            <w:tcW w:w="0" w:type="auto"/>
          </w:tcPr>
          <w:p w14:paraId="0412B84D"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 xml:space="preserve">VSC (Valuable Scope Contribution) </w:t>
            </w:r>
          </w:p>
        </w:tc>
        <w:tc>
          <w:tcPr>
            <w:tcW w:w="0" w:type="auto"/>
          </w:tcPr>
          <w:p w14:paraId="5D351479" w14:textId="77777777" w:rsidR="00017751" w:rsidRPr="00F924BC" w:rsidRDefault="00017751" w:rsidP="00CA2FA2">
            <w:pPr>
              <w:widowControl/>
              <w:rPr>
                <w:rFonts w:ascii="Calibri" w:hAnsi="Calibri" w:cs="Calibri"/>
                <w:color w:val="000000"/>
                <w:szCs w:val="24"/>
              </w:rPr>
            </w:pPr>
          </w:p>
        </w:tc>
        <w:tc>
          <w:tcPr>
            <w:tcW w:w="0" w:type="auto"/>
          </w:tcPr>
          <w:p w14:paraId="585F5021" w14:textId="77777777" w:rsidR="00017751" w:rsidRPr="00F924BC" w:rsidRDefault="00017751" w:rsidP="00CA2FA2">
            <w:pPr>
              <w:widowControl/>
              <w:rPr>
                <w:rFonts w:ascii="Calibri" w:hAnsi="Calibri" w:cs="Calibri"/>
                <w:color w:val="000000"/>
                <w:szCs w:val="24"/>
              </w:rPr>
            </w:pPr>
            <w:r w:rsidRPr="00F924BC">
              <w:rPr>
                <w:rFonts w:ascii="Calibri" w:hAnsi="Calibri" w:cs="Calibri"/>
                <w:color w:val="000000"/>
                <w:szCs w:val="24"/>
              </w:rPr>
              <w:t>The benefit the proposed certified subcontractors(s) must provide to the project set forth in the solicitation.</w:t>
            </w:r>
          </w:p>
          <w:p w14:paraId="5B91EA96" w14:textId="77777777" w:rsidR="00017751" w:rsidRPr="00F924BC" w:rsidRDefault="00017751" w:rsidP="00CA2FA2">
            <w:pPr>
              <w:widowControl/>
              <w:rPr>
                <w:rFonts w:ascii="Calibri" w:hAnsi="Calibri" w:cs="Calibri"/>
                <w:color w:val="000000"/>
                <w:szCs w:val="24"/>
              </w:rPr>
            </w:pPr>
          </w:p>
        </w:tc>
      </w:tr>
      <w:bookmarkEnd w:id="3"/>
    </w:tbl>
    <w:p w14:paraId="6E0126C9" w14:textId="77777777" w:rsidR="00017751" w:rsidRPr="00F924BC" w:rsidRDefault="00017751" w:rsidP="00017751">
      <w:pPr>
        <w:widowControl/>
        <w:rPr>
          <w:rFonts w:ascii="Calibri" w:hAnsi="Calibri" w:cs="Calibri"/>
          <w:szCs w:val="24"/>
        </w:rPr>
      </w:pPr>
    </w:p>
    <w:p w14:paraId="3D39DEB0" w14:textId="77777777" w:rsidR="00017751" w:rsidRPr="00F924BC" w:rsidRDefault="00017751" w:rsidP="00017751">
      <w:pPr>
        <w:pStyle w:val="Heading2"/>
        <w:spacing w:before="0"/>
        <w:rPr>
          <w:rFonts w:ascii="Calibri" w:hAnsi="Calibri" w:cs="Calibri"/>
          <w:color w:val="auto"/>
          <w:sz w:val="24"/>
          <w:szCs w:val="24"/>
        </w:rPr>
      </w:pPr>
      <w:bookmarkStart w:id="4" w:name="_Toc219979494"/>
      <w:r w:rsidRPr="00912DE3">
        <w:rPr>
          <w:rFonts w:ascii="Calibri" w:hAnsi="Calibri" w:cs="Calibri"/>
          <w:b/>
          <w:bCs/>
          <w:color w:val="auto"/>
          <w:sz w:val="24"/>
          <w:szCs w:val="24"/>
        </w:rPr>
        <w:t>1.3</w:t>
      </w:r>
      <w:r w:rsidRPr="00F924BC">
        <w:rPr>
          <w:rFonts w:ascii="Calibri" w:hAnsi="Calibri" w:cs="Calibri"/>
          <w:color w:val="auto"/>
          <w:sz w:val="24"/>
          <w:szCs w:val="24"/>
        </w:rPr>
        <w:tab/>
      </w:r>
      <w:r w:rsidRPr="00F924BC">
        <w:rPr>
          <w:rFonts w:ascii="Calibri" w:hAnsi="Calibri" w:cs="Calibri"/>
          <w:b/>
          <w:bCs/>
          <w:color w:val="auto"/>
          <w:sz w:val="24"/>
          <w:szCs w:val="24"/>
        </w:rPr>
        <w:t>Purpose of Solicitation</w:t>
      </w:r>
      <w:bookmarkEnd w:id="4"/>
      <w:r w:rsidRPr="00F924BC">
        <w:rPr>
          <w:rFonts w:ascii="Calibri" w:hAnsi="Calibri" w:cs="Calibri"/>
          <w:b/>
          <w:bCs/>
          <w:color w:val="auto"/>
          <w:sz w:val="24"/>
          <w:szCs w:val="24"/>
        </w:rPr>
        <w:t xml:space="preserve"> </w:t>
      </w:r>
    </w:p>
    <w:p w14:paraId="7020CE8A" w14:textId="77777777" w:rsidR="00017751" w:rsidRPr="00F924BC" w:rsidRDefault="00017751" w:rsidP="00017751">
      <w:pPr>
        <w:widowControl/>
        <w:rPr>
          <w:rFonts w:ascii="Calibri" w:hAnsi="Calibri" w:cs="Calibri"/>
          <w:szCs w:val="24"/>
        </w:rPr>
      </w:pPr>
    </w:p>
    <w:p w14:paraId="35A084B6" w14:textId="77777777" w:rsidR="00017751" w:rsidRPr="00F924BC" w:rsidRDefault="00017751" w:rsidP="00017751">
      <w:pPr>
        <w:widowControl/>
        <w:rPr>
          <w:rFonts w:ascii="Calibri" w:hAnsi="Calibri" w:cs="Calibri"/>
          <w:color w:val="000000" w:themeColor="text1"/>
        </w:rPr>
      </w:pPr>
      <w:r w:rsidRPr="00F924BC">
        <w:rPr>
          <w:rFonts w:ascii="Calibri" w:eastAsia="Calibri" w:hAnsi="Calibri" w:cs="Calibri"/>
          <w:szCs w:val="24"/>
        </w:rPr>
        <w:t xml:space="preserve">The purpose of this solicitation is to select a respondent that can satisfy the State’s need for Maintenance and Operations support and related development activities for the </w:t>
      </w:r>
      <w:r w:rsidRPr="00F924BC">
        <w:rPr>
          <w:rFonts w:ascii="Calibri" w:eastAsia="Calibri" w:hAnsi="Calibri" w:cs="Calibri"/>
          <w:color w:val="000000" w:themeColor="text1"/>
          <w:szCs w:val="24"/>
        </w:rPr>
        <w:t xml:space="preserve">Horse Racing Management System (HRMS).  </w:t>
      </w:r>
      <w:r w:rsidRPr="00F924BC">
        <w:rPr>
          <w:rFonts w:ascii="Calibri" w:hAnsi="Calibri" w:cs="Calibri"/>
          <w:color w:val="000000" w:themeColor="text1"/>
        </w:rPr>
        <w:t xml:space="preserve">Currently the HRMS application resides with 2 tenants: the Indiana Horse Racing Commission (HRC) and the Illinois Racing Board (IRB). </w:t>
      </w:r>
    </w:p>
    <w:p w14:paraId="6A100844" w14:textId="77777777" w:rsidR="00017751" w:rsidRPr="00F924BC" w:rsidRDefault="00017751" w:rsidP="00017751">
      <w:pPr>
        <w:widowControl/>
        <w:rPr>
          <w:rFonts w:ascii="Calibri" w:hAnsi="Calibri" w:cs="Calibri"/>
        </w:rPr>
      </w:pPr>
    </w:p>
    <w:p w14:paraId="041A03DB" w14:textId="77777777" w:rsidR="00017751" w:rsidRPr="00F924BC" w:rsidRDefault="00017751" w:rsidP="00912DE3">
      <w:pPr>
        <w:pStyle w:val="Heading2"/>
        <w:numPr>
          <w:ilvl w:val="1"/>
          <w:numId w:val="2"/>
        </w:numPr>
        <w:spacing w:before="0"/>
        <w:ind w:left="720"/>
        <w:rPr>
          <w:rFonts w:ascii="Calibri" w:hAnsi="Calibri" w:cs="Calibri"/>
          <w:b/>
          <w:bCs/>
          <w:color w:val="auto"/>
          <w:sz w:val="24"/>
          <w:szCs w:val="24"/>
          <w:lang w:val="fr-FR"/>
        </w:rPr>
      </w:pPr>
      <w:bookmarkStart w:id="5" w:name="_SUMMARY_SCOPE_OF"/>
      <w:bookmarkStart w:id="6" w:name="_Toc118220291"/>
      <w:bookmarkStart w:id="7" w:name="_Toc219979495"/>
      <w:bookmarkEnd w:id="5"/>
      <w:r w:rsidRPr="00F924BC">
        <w:rPr>
          <w:rFonts w:ascii="Calibri" w:hAnsi="Calibri" w:cs="Calibri"/>
          <w:b/>
          <w:bCs/>
          <w:color w:val="auto"/>
          <w:sz w:val="24"/>
          <w:szCs w:val="24"/>
        </w:rPr>
        <w:t>Summary Scope of Work</w:t>
      </w:r>
      <w:bookmarkEnd w:id="6"/>
      <w:bookmarkEnd w:id="7"/>
    </w:p>
    <w:p w14:paraId="7512924A" w14:textId="77777777" w:rsidR="00017751" w:rsidRPr="00F924BC" w:rsidRDefault="00017751" w:rsidP="00017751">
      <w:pPr>
        <w:widowControl/>
        <w:rPr>
          <w:rFonts w:ascii="Calibri" w:hAnsi="Calibri" w:cs="Calibri"/>
          <w:color w:val="FF0000"/>
          <w:szCs w:val="24"/>
        </w:rPr>
      </w:pPr>
    </w:p>
    <w:p w14:paraId="648327C0" w14:textId="77777777" w:rsidR="00017751" w:rsidRPr="00CC3516" w:rsidRDefault="00017751" w:rsidP="00FF431B">
      <w:pPr>
        <w:pStyle w:val="Heading3"/>
        <w:rPr>
          <w:rFonts w:ascii="Calibri" w:hAnsi="Calibri" w:cs="Calibri"/>
          <w:sz w:val="24"/>
          <w:szCs w:val="24"/>
        </w:rPr>
      </w:pPr>
      <w:bookmarkStart w:id="8" w:name="_Toc219979496"/>
      <w:r w:rsidRPr="00CC3516">
        <w:rPr>
          <w:rFonts w:ascii="Calibri" w:hAnsi="Calibri" w:cs="Calibri"/>
          <w:sz w:val="24"/>
          <w:szCs w:val="24"/>
        </w:rPr>
        <w:t>1.4.1</w:t>
      </w:r>
      <w:r w:rsidRPr="00CC3516">
        <w:rPr>
          <w:rFonts w:ascii="Calibri" w:hAnsi="Calibri" w:cs="Calibri"/>
          <w:sz w:val="24"/>
          <w:szCs w:val="24"/>
        </w:rPr>
        <w:tab/>
        <w:t>IT Project Identification</w:t>
      </w:r>
      <w:bookmarkEnd w:id="8"/>
      <w:r w:rsidRPr="00CC3516">
        <w:rPr>
          <w:rFonts w:ascii="Calibri" w:hAnsi="Calibri" w:cs="Calibri"/>
          <w:sz w:val="24"/>
          <w:szCs w:val="24"/>
        </w:rPr>
        <w:br/>
      </w:r>
    </w:p>
    <w:p w14:paraId="1698EF28" w14:textId="77777777" w:rsidR="00017751" w:rsidRPr="00F924BC" w:rsidRDefault="00017751" w:rsidP="00017751">
      <w:pPr>
        <w:widowControl/>
        <w:ind w:left="720"/>
        <w:rPr>
          <w:rFonts w:ascii="Calibri" w:hAnsi="Calibri" w:cs="Calibri"/>
          <w:color w:val="000000" w:themeColor="text1"/>
        </w:rPr>
      </w:pPr>
      <w:r w:rsidRPr="00F924BC">
        <w:rPr>
          <w:rFonts w:ascii="Calibri" w:hAnsi="Calibri" w:cs="Calibri"/>
          <w:color w:val="000000" w:themeColor="text1"/>
        </w:rPr>
        <w:t xml:space="preserve">Project Purpose and Objective </w:t>
      </w:r>
      <w:r w:rsidRPr="00F924BC">
        <w:rPr>
          <w:rFonts w:ascii="Calibri" w:hAnsi="Calibri" w:cs="Calibri"/>
          <w:color w:val="000000" w:themeColor="text1"/>
        </w:rPr>
        <w:br/>
      </w:r>
      <w:r w:rsidRPr="00F924BC">
        <w:rPr>
          <w:rFonts w:ascii="Calibri" w:hAnsi="Calibri" w:cs="Calibri"/>
          <w:color w:val="000000" w:themeColor="text1"/>
        </w:rPr>
        <w:br/>
        <w:t xml:space="preserve">This project will provide Maintenance and Operations support to ensure the Horse Racing Management System (HRMS) continues to successfully manage all aspects of sanctioned horse racing within the respective tenant for each state. </w:t>
      </w:r>
      <w:r w:rsidRPr="00F924BC">
        <w:rPr>
          <w:rFonts w:ascii="Calibri" w:hAnsi="Calibri" w:cs="Calibri"/>
          <w:color w:val="000000" w:themeColor="text1"/>
        </w:rPr>
        <w:br/>
      </w:r>
      <w:r w:rsidRPr="00F924BC">
        <w:rPr>
          <w:rFonts w:ascii="Calibri" w:hAnsi="Calibri" w:cs="Calibri"/>
          <w:color w:val="000000" w:themeColor="text1"/>
        </w:rPr>
        <w:br/>
        <w:t xml:space="preserve">Maintenance and Operations support is defined as: </w:t>
      </w:r>
    </w:p>
    <w:p w14:paraId="041B956C" w14:textId="77777777" w:rsidR="00017751" w:rsidRPr="00F924BC" w:rsidRDefault="00017751" w:rsidP="00017751">
      <w:pPr>
        <w:pStyle w:val="ListParagraph"/>
        <w:widowControl/>
        <w:ind w:left="1080"/>
        <w:rPr>
          <w:rFonts w:ascii="Calibri" w:hAnsi="Calibri" w:cs="Calibri"/>
          <w:color w:val="000000" w:themeColor="text1"/>
        </w:rPr>
      </w:pPr>
    </w:p>
    <w:p w14:paraId="313FF314" w14:textId="77777777" w:rsidR="00017751" w:rsidRPr="00F924BC" w:rsidRDefault="00017751" w:rsidP="00740FD7">
      <w:pPr>
        <w:pStyle w:val="ListParagraph"/>
        <w:widowControl/>
        <w:numPr>
          <w:ilvl w:val="0"/>
          <w:numId w:val="11"/>
        </w:numPr>
        <w:ind w:left="1080"/>
        <w:rPr>
          <w:rFonts w:ascii="Calibri" w:hAnsi="Calibri" w:cs="Calibri"/>
          <w:color w:val="000000" w:themeColor="text1"/>
        </w:rPr>
      </w:pPr>
      <w:r w:rsidRPr="00F924BC">
        <w:rPr>
          <w:rFonts w:ascii="Calibri" w:hAnsi="Calibri" w:cs="Calibri"/>
          <w:color w:val="000000" w:themeColor="text1"/>
        </w:rPr>
        <w:t>Development of minor user-requested improvements that have been approved by the IOT Application Development Manager and/or Product Owner.</w:t>
      </w:r>
    </w:p>
    <w:p w14:paraId="7D5D0B7F" w14:textId="77777777" w:rsidR="00017751" w:rsidRPr="00F924BC" w:rsidRDefault="00017751" w:rsidP="00017751">
      <w:pPr>
        <w:pStyle w:val="ListParagraph"/>
        <w:widowControl/>
        <w:ind w:left="360"/>
        <w:rPr>
          <w:rFonts w:ascii="Calibri" w:hAnsi="Calibri" w:cs="Calibri"/>
          <w:color w:val="000000" w:themeColor="text1"/>
        </w:rPr>
      </w:pPr>
    </w:p>
    <w:p w14:paraId="758F010B" w14:textId="77777777" w:rsidR="00017751" w:rsidRPr="00F924BC" w:rsidRDefault="00017751" w:rsidP="00740FD7">
      <w:pPr>
        <w:pStyle w:val="ListParagraph"/>
        <w:widowControl/>
        <w:numPr>
          <w:ilvl w:val="0"/>
          <w:numId w:val="11"/>
        </w:numPr>
        <w:ind w:left="1080"/>
        <w:rPr>
          <w:rFonts w:ascii="Calibri" w:hAnsi="Calibri" w:cs="Calibri"/>
          <w:color w:val="000000" w:themeColor="text1"/>
        </w:rPr>
      </w:pPr>
      <w:r w:rsidRPr="00F924BC">
        <w:rPr>
          <w:rFonts w:ascii="Calibri" w:hAnsi="Calibri" w:cs="Calibri"/>
          <w:color w:val="000000" w:themeColor="text1"/>
        </w:rPr>
        <w:t>Resolution of user-reported problems and issues including, but not limited to, software bugs, report and data change requests.</w:t>
      </w:r>
    </w:p>
    <w:p w14:paraId="7703E625" w14:textId="153386BD" w:rsidR="00017751" w:rsidRPr="008F45D1" w:rsidRDefault="00275FC1" w:rsidP="008F45D1">
      <w:pPr>
        <w:widowControl/>
        <w:spacing w:after="160" w:line="278" w:lineRule="auto"/>
        <w:rPr>
          <w:rFonts w:ascii="Calibri" w:hAnsi="Calibri" w:cs="Calibri"/>
          <w:color w:val="000000" w:themeColor="text1"/>
        </w:rPr>
      </w:pPr>
      <w:r>
        <w:rPr>
          <w:rFonts w:ascii="Calibri" w:hAnsi="Calibri" w:cs="Calibri"/>
          <w:color w:val="000000" w:themeColor="text1"/>
        </w:rPr>
        <w:br w:type="page"/>
      </w:r>
    </w:p>
    <w:p w14:paraId="395DAC50" w14:textId="1E191BCD" w:rsidR="00017751" w:rsidRPr="00CC3516" w:rsidRDefault="00825D50" w:rsidP="00767C3F">
      <w:pPr>
        <w:pStyle w:val="Heading3"/>
        <w:rPr>
          <w:rFonts w:ascii="Calibri" w:hAnsi="Calibri" w:cs="Calibri"/>
          <w:sz w:val="24"/>
          <w:szCs w:val="24"/>
        </w:rPr>
      </w:pPr>
      <w:bookmarkStart w:id="9" w:name="_Toc219979497"/>
      <w:r w:rsidRPr="00CC3516">
        <w:rPr>
          <w:rFonts w:ascii="Calibri" w:hAnsi="Calibri" w:cs="Calibri"/>
          <w:sz w:val="24"/>
          <w:szCs w:val="24"/>
        </w:rPr>
        <w:lastRenderedPageBreak/>
        <w:t>1.4.2.</w:t>
      </w:r>
      <w:r w:rsidRPr="00CC3516">
        <w:rPr>
          <w:rFonts w:ascii="Calibri" w:hAnsi="Calibri" w:cs="Calibri"/>
          <w:sz w:val="24"/>
          <w:szCs w:val="24"/>
        </w:rPr>
        <w:tab/>
      </w:r>
      <w:r w:rsidR="00017751" w:rsidRPr="00CC3516">
        <w:rPr>
          <w:rFonts w:ascii="Calibri" w:hAnsi="Calibri" w:cs="Calibri"/>
          <w:sz w:val="24"/>
          <w:szCs w:val="24"/>
        </w:rPr>
        <w:t>Scope of Work</w:t>
      </w:r>
      <w:bookmarkEnd w:id="9"/>
    </w:p>
    <w:p w14:paraId="59A85107" w14:textId="77777777" w:rsidR="00017751" w:rsidRPr="00F924BC" w:rsidRDefault="00017751" w:rsidP="00017751">
      <w:pPr>
        <w:pStyle w:val="ListParagraph"/>
        <w:widowControl/>
        <w:rPr>
          <w:rFonts w:ascii="Calibri" w:hAnsi="Calibri" w:cs="Calibri"/>
          <w:b/>
          <w:bCs/>
          <w:color w:val="000000" w:themeColor="text1"/>
        </w:rPr>
      </w:pPr>
    </w:p>
    <w:p w14:paraId="29395CD3" w14:textId="77777777" w:rsidR="00017751" w:rsidRPr="00F924BC" w:rsidRDefault="00017751" w:rsidP="00017751">
      <w:pPr>
        <w:widowControl/>
        <w:ind w:left="720"/>
        <w:rPr>
          <w:rFonts w:ascii="Calibri" w:hAnsi="Calibri" w:cs="Calibri"/>
          <w:color w:val="424242"/>
        </w:rPr>
      </w:pPr>
      <w:r w:rsidRPr="00F924BC">
        <w:rPr>
          <w:rFonts w:ascii="Calibri" w:hAnsi="Calibri" w:cs="Calibri"/>
          <w:color w:val="424242"/>
        </w:rPr>
        <w:t>The HRMS application is built using a Microsoft .NET backend, an Angular frontend, and MSSQL databases. It is comprised of four main modules:</w:t>
      </w:r>
      <w:r w:rsidRPr="00F924BC">
        <w:rPr>
          <w:rFonts w:ascii="Calibri" w:hAnsi="Calibri" w:cs="Calibri"/>
          <w:color w:val="424242"/>
        </w:rPr>
        <w:br/>
      </w:r>
    </w:p>
    <w:p w14:paraId="18AAD7FB" w14:textId="77777777" w:rsidR="00017751" w:rsidRPr="00F924BC" w:rsidRDefault="00017751" w:rsidP="00017751">
      <w:pPr>
        <w:widowControl/>
        <w:ind w:left="1080"/>
        <w:rPr>
          <w:rFonts w:ascii="Calibri" w:hAnsi="Calibri" w:cs="Calibri"/>
          <w:color w:val="000000" w:themeColor="text1"/>
        </w:rPr>
      </w:pPr>
      <w:r w:rsidRPr="00F924BC">
        <w:rPr>
          <w:rStyle w:val="Strong"/>
          <w:rFonts w:ascii="Calibri" w:eastAsiaTheme="majorEastAsia" w:hAnsi="Calibri" w:cs="Calibri"/>
          <w:color w:val="424242"/>
        </w:rPr>
        <w:t>Licensing</w:t>
      </w:r>
      <w:r w:rsidRPr="00F924BC">
        <w:rPr>
          <w:rFonts w:ascii="Calibri" w:hAnsi="Calibri" w:cs="Calibri"/>
          <w:color w:val="424242"/>
        </w:rPr>
        <w:t>: This is the core of the application. It handles user profiles, license entries (both manual and online), notes for communication, regulatory issues (Rulings), and links between employers and employees. It also manages financial records for licensed individuals. Most reports generated refer to the licensee profile for additional details. In Indiana, this section includes a public portal for licensees to submit applications and manage their accounts.</w:t>
      </w:r>
      <w:r w:rsidRPr="00F924BC">
        <w:rPr>
          <w:rFonts w:ascii="Calibri" w:hAnsi="Calibri" w:cs="Calibri"/>
          <w:color w:val="424242"/>
        </w:rPr>
        <w:br/>
      </w:r>
      <w:r w:rsidRPr="00F924BC">
        <w:rPr>
          <w:rFonts w:ascii="Calibri" w:hAnsi="Calibri" w:cs="Calibri"/>
          <w:color w:val="424242"/>
        </w:rPr>
        <w:br/>
      </w:r>
      <w:r w:rsidRPr="00F924BC">
        <w:rPr>
          <w:rStyle w:val="Strong"/>
          <w:rFonts w:ascii="Calibri" w:eastAsiaTheme="majorEastAsia" w:hAnsi="Calibri" w:cs="Calibri"/>
          <w:color w:val="424242"/>
        </w:rPr>
        <w:t>Investigations</w:t>
      </w:r>
      <w:r w:rsidRPr="00F924BC">
        <w:rPr>
          <w:rFonts w:ascii="Calibri" w:hAnsi="Calibri" w:cs="Calibri"/>
          <w:color w:val="424242"/>
        </w:rPr>
        <w:t>: This section is crucial for tracking individuals under scrutiny for rule violations in racing. Investigators create cases linked to licensing profiles. All case reports and investigation metrics, such as searches (vehicles, rooms, tack rooms), drug tests for humans, and other confidential matters, are managed here. This module requires strict user permissions.</w:t>
      </w:r>
      <w:r w:rsidRPr="00F924BC">
        <w:rPr>
          <w:rFonts w:ascii="Calibri" w:hAnsi="Calibri" w:cs="Calibri"/>
          <w:color w:val="424242"/>
        </w:rPr>
        <w:br/>
      </w:r>
      <w:r w:rsidRPr="00F924BC">
        <w:rPr>
          <w:rFonts w:ascii="Calibri" w:hAnsi="Calibri" w:cs="Calibri"/>
          <w:color w:val="424242"/>
        </w:rPr>
        <w:br/>
      </w:r>
      <w:r w:rsidRPr="00F924BC">
        <w:rPr>
          <w:rStyle w:val="Strong"/>
          <w:rFonts w:ascii="Calibri" w:eastAsiaTheme="majorEastAsia" w:hAnsi="Calibri" w:cs="Calibri"/>
          <w:color w:val="424242"/>
        </w:rPr>
        <w:t>Equine Medical</w:t>
      </w:r>
      <w:r w:rsidRPr="00F924BC">
        <w:rPr>
          <w:rFonts w:ascii="Calibri" w:hAnsi="Calibri" w:cs="Calibri"/>
          <w:color w:val="424242"/>
        </w:rPr>
        <w:t>: This section stores all horse medical information, including dead horse reports, equine drug test positives, and out-of-competition testing. Medical reports for registered horses (vet lists, steward lists, bleeder certificates) are entered and stored here, generating reports for staff to monitor horse health. It is integrated with the Investigations module.</w:t>
      </w:r>
      <w:r w:rsidRPr="00F924BC">
        <w:rPr>
          <w:rFonts w:ascii="Calibri" w:hAnsi="Calibri" w:cs="Calibri"/>
          <w:color w:val="424242"/>
        </w:rPr>
        <w:br/>
      </w:r>
      <w:r w:rsidRPr="00F924BC">
        <w:rPr>
          <w:rFonts w:ascii="Calibri" w:hAnsi="Calibri" w:cs="Calibri"/>
          <w:color w:val="424242"/>
        </w:rPr>
        <w:br/>
      </w:r>
      <w:r w:rsidRPr="00F924BC">
        <w:rPr>
          <w:rStyle w:val="Strong"/>
          <w:rFonts w:ascii="Calibri" w:eastAsiaTheme="majorEastAsia" w:hAnsi="Calibri" w:cs="Calibri"/>
          <w:color w:val="424242"/>
        </w:rPr>
        <w:t>Breed Development</w:t>
      </w:r>
      <w:r w:rsidRPr="00F924BC">
        <w:rPr>
          <w:rFonts w:ascii="Calibri" w:hAnsi="Calibri" w:cs="Calibri"/>
          <w:color w:val="424242"/>
        </w:rPr>
        <w:t xml:space="preserve">: This section manages breeding information, including registrations, nominations, and entries for mares, stallions, and foals. It also records race data and distributes award monies. Although focused on horses, it links to the license profile for stables, caretakers, and trainers. </w:t>
      </w:r>
      <w:r w:rsidRPr="00F924BC">
        <w:rPr>
          <w:rFonts w:ascii="Calibri" w:hAnsi="Calibri" w:cs="Calibri"/>
          <w:color w:val="000000" w:themeColor="text1"/>
        </w:rPr>
        <w:t>The State of Indiana requires IT services for the project described in Section 1.4.1, “IT Project Identification” above.</w:t>
      </w:r>
      <w:r w:rsidRPr="00F924BC">
        <w:rPr>
          <w:rFonts w:ascii="Calibri" w:hAnsi="Calibri" w:cs="Calibri"/>
          <w:color w:val="000000" w:themeColor="text1"/>
        </w:rPr>
        <w:br/>
      </w:r>
    </w:p>
    <w:p w14:paraId="6D2C7D0A" w14:textId="77777777" w:rsidR="00017751" w:rsidRPr="00F924BC" w:rsidRDefault="00017751" w:rsidP="00017751">
      <w:pPr>
        <w:widowControl/>
        <w:ind w:left="720"/>
        <w:rPr>
          <w:rFonts w:ascii="Calibri" w:hAnsi="Calibri" w:cs="Calibri"/>
          <w:color w:val="000000" w:themeColor="text1"/>
        </w:rPr>
      </w:pPr>
      <w:r w:rsidRPr="00F924BC">
        <w:rPr>
          <w:rFonts w:ascii="Calibri" w:hAnsi="Calibri" w:cs="Calibri"/>
          <w:color w:val="000000" w:themeColor="text1"/>
        </w:rPr>
        <w:t>Technology Stack:  To support the development and support of the HRC application, the current technology stack integrates a diverse set of tools and frameworks across the frontend, backend, database, and infrastructure layers. This stack is designed to ensure scalability, maintainability, and performance while aligning with modern development practices.</w:t>
      </w:r>
    </w:p>
    <w:p w14:paraId="5EC5E610" w14:textId="77777777" w:rsidR="00017751" w:rsidRPr="00F924BC" w:rsidRDefault="00017751" w:rsidP="00017751">
      <w:pPr>
        <w:widowControl/>
        <w:ind w:left="720"/>
        <w:rPr>
          <w:rFonts w:ascii="Calibri" w:hAnsi="Calibri" w:cs="Calibri"/>
          <w:color w:val="000000" w:themeColor="text1"/>
        </w:rPr>
      </w:pPr>
    </w:p>
    <w:p w14:paraId="6917D059" w14:textId="77777777" w:rsidR="00017751" w:rsidRPr="00F924BC" w:rsidRDefault="00017751" w:rsidP="00017751">
      <w:pPr>
        <w:ind w:left="1080"/>
        <w:rPr>
          <w:rFonts w:ascii="Calibri" w:hAnsi="Calibri" w:cs="Calibri"/>
          <w:b/>
          <w:bCs/>
        </w:rPr>
      </w:pPr>
      <w:r w:rsidRPr="00F924BC">
        <w:rPr>
          <w:rFonts w:ascii="Calibri" w:hAnsi="Calibri" w:cs="Calibri"/>
          <w:b/>
          <w:bCs/>
        </w:rPr>
        <w:t>Frontend</w:t>
      </w:r>
    </w:p>
    <w:p w14:paraId="51A0CCAF" w14:textId="77777777" w:rsidR="00017751" w:rsidRPr="00F924BC" w:rsidRDefault="00017751" w:rsidP="00740FD7">
      <w:pPr>
        <w:widowControl/>
        <w:numPr>
          <w:ilvl w:val="0"/>
          <w:numId w:val="12"/>
        </w:numPr>
        <w:tabs>
          <w:tab w:val="clear" w:pos="720"/>
          <w:tab w:val="num" w:pos="1800"/>
        </w:tabs>
        <w:ind w:left="1800"/>
        <w:rPr>
          <w:rFonts w:ascii="Calibri" w:hAnsi="Calibri" w:cs="Calibri"/>
        </w:rPr>
      </w:pPr>
      <w:r w:rsidRPr="00F924BC">
        <w:rPr>
          <w:rFonts w:ascii="Calibri" w:hAnsi="Calibri" w:cs="Calibri"/>
          <w:b/>
          <w:bCs/>
        </w:rPr>
        <w:t>Framework:</w:t>
      </w:r>
      <w:r w:rsidRPr="00F924BC">
        <w:rPr>
          <w:rFonts w:ascii="Calibri" w:hAnsi="Calibri" w:cs="Calibri"/>
        </w:rPr>
        <w:t> Angular 15.2.6</w:t>
      </w:r>
    </w:p>
    <w:p w14:paraId="20D93410" w14:textId="77777777" w:rsidR="00017751" w:rsidRPr="00F924BC" w:rsidRDefault="00017751" w:rsidP="00740FD7">
      <w:pPr>
        <w:widowControl/>
        <w:numPr>
          <w:ilvl w:val="0"/>
          <w:numId w:val="12"/>
        </w:numPr>
        <w:tabs>
          <w:tab w:val="clear" w:pos="720"/>
          <w:tab w:val="num" w:pos="1800"/>
        </w:tabs>
        <w:ind w:left="1800"/>
        <w:rPr>
          <w:rFonts w:ascii="Calibri" w:hAnsi="Calibri" w:cs="Calibri"/>
        </w:rPr>
      </w:pPr>
      <w:r w:rsidRPr="00F924BC">
        <w:rPr>
          <w:rFonts w:ascii="Calibri" w:hAnsi="Calibri" w:cs="Calibri"/>
          <w:b/>
          <w:bCs/>
        </w:rPr>
        <w:t>Language:</w:t>
      </w:r>
      <w:r w:rsidRPr="00F924BC">
        <w:rPr>
          <w:rFonts w:ascii="Calibri" w:hAnsi="Calibri" w:cs="Calibri"/>
        </w:rPr>
        <w:t> TypeScript 4.9.5</w:t>
      </w:r>
    </w:p>
    <w:p w14:paraId="47AEFF29" w14:textId="77777777" w:rsidR="00017751" w:rsidRPr="00F924BC" w:rsidRDefault="00017751" w:rsidP="00740FD7">
      <w:pPr>
        <w:widowControl/>
        <w:numPr>
          <w:ilvl w:val="0"/>
          <w:numId w:val="12"/>
        </w:numPr>
        <w:tabs>
          <w:tab w:val="clear" w:pos="720"/>
          <w:tab w:val="num" w:pos="1800"/>
        </w:tabs>
        <w:spacing w:after="240"/>
        <w:ind w:left="1800"/>
        <w:rPr>
          <w:rFonts w:ascii="Calibri" w:hAnsi="Calibri" w:cs="Calibri"/>
          <w:b/>
          <w:bCs/>
        </w:rPr>
      </w:pPr>
      <w:r w:rsidRPr="00F924BC">
        <w:rPr>
          <w:rFonts w:ascii="Calibri" w:hAnsi="Calibri" w:cs="Calibri"/>
          <w:b/>
          <w:bCs/>
        </w:rPr>
        <w:t>UI Components:</w:t>
      </w:r>
      <w:r w:rsidRPr="00F924BC">
        <w:rPr>
          <w:rFonts w:ascii="Calibri" w:hAnsi="Calibri" w:cs="Calibri"/>
        </w:rPr>
        <w:t> Bootstrap 4.3.1, ng-bootstrap 11.0.1</w:t>
      </w:r>
    </w:p>
    <w:p w14:paraId="1F7FAE53" w14:textId="77777777" w:rsidR="00017751" w:rsidRPr="00F924BC" w:rsidRDefault="00017751" w:rsidP="00017751">
      <w:pPr>
        <w:ind w:left="1080"/>
        <w:rPr>
          <w:rFonts w:ascii="Calibri" w:eastAsiaTheme="minorHAnsi" w:hAnsi="Calibri" w:cs="Calibri"/>
          <w:b/>
          <w:bCs/>
        </w:rPr>
      </w:pPr>
      <w:r w:rsidRPr="00F924BC">
        <w:rPr>
          <w:rFonts w:ascii="Calibri" w:hAnsi="Calibri" w:cs="Calibri"/>
          <w:b/>
          <w:bCs/>
        </w:rPr>
        <w:t>Backend</w:t>
      </w:r>
    </w:p>
    <w:p w14:paraId="004F653F" w14:textId="77777777" w:rsidR="00017751" w:rsidRPr="00F924BC" w:rsidRDefault="00017751" w:rsidP="00740FD7">
      <w:pPr>
        <w:widowControl/>
        <w:numPr>
          <w:ilvl w:val="0"/>
          <w:numId w:val="13"/>
        </w:numPr>
        <w:tabs>
          <w:tab w:val="clear" w:pos="720"/>
          <w:tab w:val="num" w:pos="1800"/>
        </w:tabs>
        <w:ind w:left="1800"/>
        <w:rPr>
          <w:rFonts w:ascii="Calibri" w:hAnsi="Calibri" w:cs="Calibri"/>
        </w:rPr>
      </w:pPr>
      <w:r w:rsidRPr="00F924BC">
        <w:rPr>
          <w:rFonts w:ascii="Calibri" w:hAnsi="Calibri" w:cs="Calibri"/>
          <w:b/>
          <w:bCs/>
        </w:rPr>
        <w:t>Framework:</w:t>
      </w:r>
      <w:r w:rsidRPr="00F924BC">
        <w:rPr>
          <w:rFonts w:ascii="Calibri" w:hAnsi="Calibri" w:cs="Calibri"/>
        </w:rPr>
        <w:t> ASP.NET Web API 2 (.NET Framework 4.7.2)</w:t>
      </w:r>
    </w:p>
    <w:p w14:paraId="00EBD31E" w14:textId="77777777" w:rsidR="00017751" w:rsidRPr="00F924BC" w:rsidRDefault="00017751" w:rsidP="00740FD7">
      <w:pPr>
        <w:widowControl/>
        <w:numPr>
          <w:ilvl w:val="0"/>
          <w:numId w:val="13"/>
        </w:numPr>
        <w:tabs>
          <w:tab w:val="clear" w:pos="720"/>
          <w:tab w:val="num" w:pos="1800"/>
        </w:tabs>
        <w:ind w:left="1800"/>
        <w:rPr>
          <w:rFonts w:ascii="Calibri" w:hAnsi="Calibri" w:cs="Calibri"/>
        </w:rPr>
      </w:pPr>
      <w:r w:rsidRPr="00F924BC">
        <w:rPr>
          <w:rFonts w:ascii="Calibri" w:hAnsi="Calibri" w:cs="Calibri"/>
          <w:b/>
          <w:bCs/>
        </w:rPr>
        <w:t>Language:</w:t>
      </w:r>
      <w:r w:rsidRPr="00F924BC">
        <w:rPr>
          <w:rFonts w:ascii="Calibri" w:hAnsi="Calibri" w:cs="Calibri"/>
        </w:rPr>
        <w:t> C# 8.0</w:t>
      </w:r>
    </w:p>
    <w:p w14:paraId="720EE656" w14:textId="77777777" w:rsidR="00017751" w:rsidRPr="00F924BC" w:rsidRDefault="00017751" w:rsidP="00740FD7">
      <w:pPr>
        <w:widowControl/>
        <w:numPr>
          <w:ilvl w:val="0"/>
          <w:numId w:val="13"/>
        </w:numPr>
        <w:tabs>
          <w:tab w:val="clear" w:pos="720"/>
          <w:tab w:val="num" w:pos="1800"/>
        </w:tabs>
        <w:ind w:left="1800"/>
        <w:rPr>
          <w:rFonts w:ascii="Calibri" w:hAnsi="Calibri" w:cs="Calibri"/>
        </w:rPr>
      </w:pPr>
      <w:r w:rsidRPr="00F924BC">
        <w:rPr>
          <w:rFonts w:ascii="Calibri" w:hAnsi="Calibri" w:cs="Calibri"/>
          <w:b/>
          <w:bCs/>
        </w:rPr>
        <w:lastRenderedPageBreak/>
        <w:t>Authentication:</w:t>
      </w:r>
      <w:r w:rsidRPr="00F924BC">
        <w:rPr>
          <w:rFonts w:ascii="Calibri" w:hAnsi="Calibri" w:cs="Calibri"/>
        </w:rPr>
        <w:t> OWIN, OAuth 2.0, Azure Active Directory</w:t>
      </w:r>
    </w:p>
    <w:p w14:paraId="40A7618C" w14:textId="77777777" w:rsidR="00017751" w:rsidRPr="00F924BC" w:rsidRDefault="00017751" w:rsidP="00740FD7">
      <w:pPr>
        <w:widowControl/>
        <w:numPr>
          <w:ilvl w:val="0"/>
          <w:numId w:val="13"/>
        </w:numPr>
        <w:tabs>
          <w:tab w:val="clear" w:pos="720"/>
          <w:tab w:val="num" w:pos="1800"/>
        </w:tabs>
        <w:ind w:left="1800"/>
        <w:rPr>
          <w:rFonts w:ascii="Calibri" w:hAnsi="Calibri" w:cs="Calibri"/>
        </w:rPr>
      </w:pPr>
      <w:r w:rsidRPr="00F924BC">
        <w:rPr>
          <w:rFonts w:ascii="Calibri" w:hAnsi="Calibri" w:cs="Calibri"/>
          <w:b/>
          <w:bCs/>
        </w:rPr>
        <w:t>ORM:</w:t>
      </w:r>
      <w:r w:rsidRPr="00F924BC">
        <w:rPr>
          <w:rFonts w:ascii="Calibri" w:hAnsi="Calibri" w:cs="Calibri"/>
        </w:rPr>
        <w:t> Entity Framework 6.4.4</w:t>
      </w:r>
    </w:p>
    <w:p w14:paraId="70561119" w14:textId="77777777" w:rsidR="00017751" w:rsidRPr="00F924BC" w:rsidRDefault="00017751" w:rsidP="00740FD7">
      <w:pPr>
        <w:widowControl/>
        <w:numPr>
          <w:ilvl w:val="0"/>
          <w:numId w:val="13"/>
        </w:numPr>
        <w:tabs>
          <w:tab w:val="clear" w:pos="720"/>
          <w:tab w:val="num" w:pos="1800"/>
        </w:tabs>
        <w:ind w:left="1800"/>
        <w:rPr>
          <w:rFonts w:ascii="Calibri" w:hAnsi="Calibri" w:cs="Calibri"/>
        </w:rPr>
      </w:pPr>
      <w:proofErr w:type="gramStart"/>
      <w:r w:rsidRPr="00F924BC">
        <w:rPr>
          <w:rFonts w:ascii="Calibri" w:hAnsi="Calibri" w:cs="Calibri"/>
          <w:b/>
          <w:bCs/>
        </w:rPr>
        <w:t>Reporting</w:t>
      </w:r>
      <w:proofErr w:type="gramEnd"/>
      <w:r w:rsidRPr="00F924BC">
        <w:rPr>
          <w:rFonts w:ascii="Calibri" w:hAnsi="Calibri" w:cs="Calibri"/>
          <w:b/>
          <w:bCs/>
        </w:rPr>
        <w:t>:</w:t>
      </w:r>
      <w:r w:rsidRPr="00F924BC">
        <w:rPr>
          <w:rFonts w:ascii="Calibri" w:hAnsi="Calibri" w:cs="Calibri"/>
        </w:rPr>
        <w:t> ActiveReports 13.2</w:t>
      </w:r>
    </w:p>
    <w:p w14:paraId="30DAD2BC" w14:textId="77777777" w:rsidR="00017751" w:rsidRPr="00F924BC" w:rsidRDefault="00017751" w:rsidP="00740FD7">
      <w:pPr>
        <w:widowControl/>
        <w:numPr>
          <w:ilvl w:val="0"/>
          <w:numId w:val="13"/>
        </w:numPr>
        <w:tabs>
          <w:tab w:val="clear" w:pos="720"/>
          <w:tab w:val="num" w:pos="1800"/>
        </w:tabs>
        <w:ind w:left="1800"/>
        <w:rPr>
          <w:rFonts w:ascii="Calibri" w:hAnsi="Calibri" w:cs="Calibri"/>
        </w:rPr>
      </w:pPr>
      <w:r w:rsidRPr="00F924BC">
        <w:rPr>
          <w:rFonts w:ascii="Calibri" w:hAnsi="Calibri" w:cs="Calibri"/>
          <w:b/>
          <w:bCs/>
        </w:rPr>
        <w:t>Document Generation:</w:t>
      </w:r>
      <w:r w:rsidRPr="00F924BC">
        <w:rPr>
          <w:rFonts w:ascii="Calibri" w:hAnsi="Calibri" w:cs="Calibri"/>
        </w:rPr>
        <w:t> </w:t>
      </w:r>
      <w:proofErr w:type="spellStart"/>
      <w:r w:rsidRPr="00F924BC">
        <w:rPr>
          <w:rFonts w:ascii="Calibri" w:hAnsi="Calibri" w:cs="Calibri"/>
        </w:rPr>
        <w:t>Aspose.Words</w:t>
      </w:r>
      <w:proofErr w:type="spellEnd"/>
      <w:r w:rsidRPr="00F924BC">
        <w:rPr>
          <w:rFonts w:ascii="Calibri" w:hAnsi="Calibri" w:cs="Calibri"/>
        </w:rPr>
        <w:t xml:space="preserve">, </w:t>
      </w:r>
      <w:proofErr w:type="spellStart"/>
      <w:r w:rsidRPr="00F924BC">
        <w:rPr>
          <w:rFonts w:ascii="Calibri" w:hAnsi="Calibri" w:cs="Calibri"/>
        </w:rPr>
        <w:t>Aspose.Cells</w:t>
      </w:r>
      <w:proofErr w:type="spellEnd"/>
    </w:p>
    <w:p w14:paraId="55D34A71" w14:textId="77777777" w:rsidR="00017751" w:rsidRPr="00F924BC" w:rsidRDefault="00017751" w:rsidP="00740FD7">
      <w:pPr>
        <w:widowControl/>
        <w:numPr>
          <w:ilvl w:val="0"/>
          <w:numId w:val="13"/>
        </w:numPr>
        <w:tabs>
          <w:tab w:val="clear" w:pos="720"/>
          <w:tab w:val="num" w:pos="1800"/>
        </w:tabs>
        <w:ind w:left="1800"/>
        <w:rPr>
          <w:rFonts w:ascii="Calibri" w:hAnsi="Calibri" w:cs="Calibri"/>
        </w:rPr>
      </w:pPr>
      <w:r w:rsidRPr="00F924BC">
        <w:rPr>
          <w:rFonts w:ascii="Calibri" w:hAnsi="Calibri" w:cs="Calibri"/>
          <w:b/>
          <w:bCs/>
        </w:rPr>
        <w:t>Error Logging:</w:t>
      </w:r>
      <w:r w:rsidRPr="00F924BC">
        <w:rPr>
          <w:rFonts w:ascii="Calibri" w:hAnsi="Calibri" w:cs="Calibri"/>
        </w:rPr>
        <w:t xml:space="preserve"> ELMAH, </w:t>
      </w:r>
      <w:proofErr w:type="spellStart"/>
      <w:r w:rsidRPr="00F924BC">
        <w:rPr>
          <w:rFonts w:ascii="Calibri" w:hAnsi="Calibri" w:cs="Calibri"/>
        </w:rPr>
        <w:t>NLog</w:t>
      </w:r>
      <w:proofErr w:type="spellEnd"/>
    </w:p>
    <w:p w14:paraId="25DBAA38" w14:textId="77777777" w:rsidR="00017751" w:rsidRPr="00F924BC" w:rsidRDefault="00017751" w:rsidP="00740FD7">
      <w:pPr>
        <w:widowControl/>
        <w:numPr>
          <w:ilvl w:val="0"/>
          <w:numId w:val="13"/>
        </w:numPr>
        <w:tabs>
          <w:tab w:val="clear" w:pos="720"/>
          <w:tab w:val="num" w:pos="1800"/>
        </w:tabs>
        <w:ind w:left="1800"/>
        <w:rPr>
          <w:rFonts w:ascii="Calibri" w:hAnsi="Calibri" w:cs="Calibri"/>
        </w:rPr>
      </w:pPr>
      <w:r w:rsidRPr="00F924BC">
        <w:rPr>
          <w:rFonts w:ascii="Calibri" w:hAnsi="Calibri" w:cs="Calibri"/>
          <w:b/>
          <w:bCs/>
        </w:rPr>
        <w:t>API Documentation:</w:t>
      </w:r>
      <w:r w:rsidRPr="00F924BC">
        <w:rPr>
          <w:rFonts w:ascii="Calibri" w:hAnsi="Calibri" w:cs="Calibri"/>
        </w:rPr>
        <w:t> Swagger/</w:t>
      </w:r>
      <w:proofErr w:type="spellStart"/>
      <w:r w:rsidRPr="00F924BC">
        <w:rPr>
          <w:rFonts w:ascii="Calibri" w:hAnsi="Calibri" w:cs="Calibri"/>
        </w:rPr>
        <w:t>Swashbuckle</w:t>
      </w:r>
      <w:proofErr w:type="spellEnd"/>
    </w:p>
    <w:p w14:paraId="771DDFA9" w14:textId="77777777" w:rsidR="00017751" w:rsidRPr="00F924BC" w:rsidRDefault="00017751" w:rsidP="00017751">
      <w:pPr>
        <w:ind w:left="1440"/>
        <w:rPr>
          <w:rFonts w:ascii="Calibri" w:eastAsiaTheme="minorHAnsi" w:hAnsi="Calibri" w:cs="Calibri"/>
        </w:rPr>
      </w:pPr>
    </w:p>
    <w:p w14:paraId="501A54DF" w14:textId="77777777" w:rsidR="00017751" w:rsidRPr="00F924BC" w:rsidRDefault="00017751" w:rsidP="00017751">
      <w:pPr>
        <w:ind w:left="1080"/>
        <w:rPr>
          <w:rFonts w:ascii="Calibri" w:hAnsi="Calibri" w:cs="Calibri"/>
          <w:b/>
          <w:bCs/>
        </w:rPr>
      </w:pPr>
      <w:r w:rsidRPr="00F924BC">
        <w:rPr>
          <w:rFonts w:ascii="Calibri" w:hAnsi="Calibri" w:cs="Calibri"/>
          <w:b/>
          <w:bCs/>
        </w:rPr>
        <w:t>Database</w:t>
      </w:r>
    </w:p>
    <w:p w14:paraId="1D36E03B" w14:textId="77777777" w:rsidR="00017751" w:rsidRPr="00F924BC" w:rsidRDefault="00017751" w:rsidP="00740FD7">
      <w:pPr>
        <w:widowControl/>
        <w:numPr>
          <w:ilvl w:val="0"/>
          <w:numId w:val="14"/>
        </w:numPr>
        <w:tabs>
          <w:tab w:val="clear" w:pos="720"/>
          <w:tab w:val="num" w:pos="1800"/>
        </w:tabs>
        <w:ind w:left="1800"/>
        <w:rPr>
          <w:rFonts w:ascii="Calibri" w:hAnsi="Calibri" w:cs="Calibri"/>
        </w:rPr>
      </w:pPr>
      <w:r w:rsidRPr="00F924BC">
        <w:rPr>
          <w:rFonts w:ascii="Calibri" w:hAnsi="Calibri" w:cs="Calibri"/>
          <w:b/>
          <w:bCs/>
        </w:rPr>
        <w:t>Database:</w:t>
      </w:r>
      <w:r w:rsidRPr="00F924BC">
        <w:rPr>
          <w:rFonts w:ascii="Calibri" w:hAnsi="Calibri" w:cs="Calibri"/>
        </w:rPr>
        <w:t> Microsoft SQL Server</w:t>
      </w:r>
    </w:p>
    <w:p w14:paraId="5D44FC84" w14:textId="77777777" w:rsidR="00017751" w:rsidRPr="00F924BC" w:rsidRDefault="00017751" w:rsidP="00740FD7">
      <w:pPr>
        <w:widowControl/>
        <w:numPr>
          <w:ilvl w:val="0"/>
          <w:numId w:val="14"/>
        </w:numPr>
        <w:tabs>
          <w:tab w:val="clear" w:pos="720"/>
          <w:tab w:val="num" w:pos="1800"/>
        </w:tabs>
        <w:ind w:left="1800"/>
        <w:rPr>
          <w:rFonts w:ascii="Calibri" w:hAnsi="Calibri" w:cs="Calibri"/>
        </w:rPr>
      </w:pPr>
      <w:r w:rsidRPr="00F924BC">
        <w:rPr>
          <w:rFonts w:ascii="Calibri" w:hAnsi="Calibri" w:cs="Calibri"/>
          <w:b/>
          <w:bCs/>
        </w:rPr>
        <w:t>ORM:</w:t>
      </w:r>
      <w:r w:rsidRPr="00F924BC">
        <w:rPr>
          <w:rFonts w:ascii="Calibri" w:hAnsi="Calibri" w:cs="Calibri"/>
        </w:rPr>
        <w:t> Entity Framework 6.4.4 (Code-First approach)</w:t>
      </w:r>
    </w:p>
    <w:p w14:paraId="3A983FED" w14:textId="77777777" w:rsidR="00017751" w:rsidRPr="00F924BC" w:rsidRDefault="00017751" w:rsidP="00740FD7">
      <w:pPr>
        <w:widowControl/>
        <w:numPr>
          <w:ilvl w:val="0"/>
          <w:numId w:val="14"/>
        </w:numPr>
        <w:tabs>
          <w:tab w:val="clear" w:pos="720"/>
          <w:tab w:val="num" w:pos="1800"/>
        </w:tabs>
        <w:ind w:left="1800"/>
        <w:rPr>
          <w:rFonts w:ascii="Calibri" w:hAnsi="Calibri" w:cs="Calibri"/>
        </w:rPr>
      </w:pPr>
      <w:r w:rsidRPr="00F924BC">
        <w:rPr>
          <w:rFonts w:ascii="Calibri" w:hAnsi="Calibri" w:cs="Calibri"/>
          <w:b/>
          <w:bCs/>
        </w:rPr>
        <w:t>Migration Strategy:</w:t>
      </w:r>
      <w:r w:rsidRPr="00F924BC">
        <w:rPr>
          <w:rFonts w:ascii="Calibri" w:hAnsi="Calibri" w:cs="Calibri"/>
        </w:rPr>
        <w:t> EF Migrations with seed data for code tables</w:t>
      </w:r>
    </w:p>
    <w:p w14:paraId="7DD9371E" w14:textId="77777777" w:rsidR="00017751" w:rsidRPr="00F924BC" w:rsidRDefault="00017751" w:rsidP="00017751">
      <w:pPr>
        <w:ind w:left="1800"/>
        <w:rPr>
          <w:rFonts w:ascii="Calibri" w:eastAsiaTheme="minorHAnsi" w:hAnsi="Calibri" w:cs="Calibri"/>
        </w:rPr>
      </w:pPr>
    </w:p>
    <w:p w14:paraId="112479CE" w14:textId="77777777" w:rsidR="00017751" w:rsidRPr="00F924BC" w:rsidRDefault="00017751" w:rsidP="00017751">
      <w:pPr>
        <w:ind w:left="1080"/>
        <w:rPr>
          <w:rFonts w:ascii="Calibri" w:hAnsi="Calibri" w:cs="Calibri"/>
          <w:b/>
          <w:bCs/>
        </w:rPr>
      </w:pPr>
      <w:r w:rsidRPr="00F924BC">
        <w:rPr>
          <w:rFonts w:ascii="Calibri" w:hAnsi="Calibri" w:cs="Calibri"/>
          <w:b/>
          <w:bCs/>
        </w:rPr>
        <w:t>Dependencies</w:t>
      </w:r>
    </w:p>
    <w:p w14:paraId="3F6189B6" w14:textId="77777777" w:rsidR="00017751" w:rsidRPr="00F924BC" w:rsidRDefault="00017751" w:rsidP="00740FD7">
      <w:pPr>
        <w:widowControl/>
        <w:numPr>
          <w:ilvl w:val="0"/>
          <w:numId w:val="15"/>
        </w:numPr>
        <w:tabs>
          <w:tab w:val="clear" w:pos="720"/>
          <w:tab w:val="num" w:pos="1800"/>
        </w:tabs>
        <w:ind w:left="1800"/>
        <w:rPr>
          <w:rFonts w:ascii="Calibri" w:hAnsi="Calibri" w:cs="Calibri"/>
        </w:rPr>
      </w:pPr>
      <w:r w:rsidRPr="00F924BC">
        <w:rPr>
          <w:rFonts w:ascii="Calibri" w:hAnsi="Calibri" w:cs="Calibri"/>
          <w:b/>
          <w:bCs/>
        </w:rPr>
        <w:t>Azure Services:</w:t>
      </w:r>
      <w:r w:rsidRPr="00F924BC">
        <w:rPr>
          <w:rFonts w:ascii="Calibri" w:hAnsi="Calibri" w:cs="Calibri"/>
        </w:rPr>
        <w:t> Azure AD (authentication), Azure Blob Storage (file storage), Azure Key Vault (secrets management - planned)</w:t>
      </w:r>
    </w:p>
    <w:p w14:paraId="1BECD599" w14:textId="77777777" w:rsidR="00017751" w:rsidRPr="00F924BC" w:rsidRDefault="00017751" w:rsidP="00740FD7">
      <w:pPr>
        <w:widowControl/>
        <w:numPr>
          <w:ilvl w:val="0"/>
          <w:numId w:val="15"/>
        </w:numPr>
        <w:tabs>
          <w:tab w:val="clear" w:pos="720"/>
          <w:tab w:val="num" w:pos="1800"/>
        </w:tabs>
        <w:ind w:left="1800"/>
        <w:rPr>
          <w:rFonts w:ascii="Calibri" w:hAnsi="Calibri" w:cs="Calibri"/>
        </w:rPr>
      </w:pPr>
      <w:r w:rsidRPr="00F924BC">
        <w:rPr>
          <w:rFonts w:ascii="Calibri" w:hAnsi="Calibri" w:cs="Calibri"/>
          <w:b/>
          <w:bCs/>
        </w:rPr>
        <w:t>Email:</w:t>
      </w:r>
      <w:r w:rsidRPr="00F924BC">
        <w:rPr>
          <w:rFonts w:ascii="Calibri" w:hAnsi="Calibri" w:cs="Calibri"/>
        </w:rPr>
        <w:t> SendGrid for transactional emails and notifications</w:t>
      </w:r>
    </w:p>
    <w:p w14:paraId="67CB172F" w14:textId="77777777" w:rsidR="00017751" w:rsidRPr="00F924BC" w:rsidRDefault="00017751" w:rsidP="00740FD7">
      <w:pPr>
        <w:widowControl/>
        <w:numPr>
          <w:ilvl w:val="0"/>
          <w:numId w:val="15"/>
        </w:numPr>
        <w:tabs>
          <w:tab w:val="clear" w:pos="720"/>
          <w:tab w:val="num" w:pos="1800"/>
        </w:tabs>
        <w:ind w:left="1800"/>
        <w:rPr>
          <w:rFonts w:ascii="Calibri" w:hAnsi="Calibri" w:cs="Calibri"/>
        </w:rPr>
      </w:pPr>
      <w:r w:rsidRPr="00F924BC">
        <w:rPr>
          <w:rFonts w:ascii="Calibri" w:hAnsi="Calibri" w:cs="Calibri"/>
          <w:b/>
          <w:bCs/>
        </w:rPr>
        <w:t>Monitoring:</w:t>
      </w:r>
      <w:r w:rsidRPr="00F924BC">
        <w:rPr>
          <w:rFonts w:ascii="Calibri" w:hAnsi="Calibri" w:cs="Calibri"/>
        </w:rPr>
        <w:t> AppDynamics Agent for application performance monitoring</w:t>
      </w:r>
    </w:p>
    <w:p w14:paraId="754566A6" w14:textId="77777777" w:rsidR="00017751" w:rsidRPr="00F924BC" w:rsidRDefault="00017751" w:rsidP="00740FD7">
      <w:pPr>
        <w:widowControl/>
        <w:numPr>
          <w:ilvl w:val="0"/>
          <w:numId w:val="15"/>
        </w:numPr>
        <w:tabs>
          <w:tab w:val="clear" w:pos="720"/>
          <w:tab w:val="num" w:pos="1800"/>
        </w:tabs>
        <w:ind w:left="1800"/>
        <w:rPr>
          <w:rFonts w:ascii="Calibri" w:hAnsi="Calibri" w:cs="Calibri"/>
        </w:rPr>
      </w:pPr>
      <w:r w:rsidRPr="00F924BC">
        <w:rPr>
          <w:rFonts w:ascii="Calibri" w:hAnsi="Calibri" w:cs="Calibri"/>
          <w:b/>
          <w:bCs/>
        </w:rPr>
        <w:t>File Processing:</w:t>
      </w:r>
      <w:r w:rsidRPr="00F924BC">
        <w:rPr>
          <w:rFonts w:ascii="Calibri" w:hAnsi="Calibri" w:cs="Calibri"/>
        </w:rPr>
        <w:t> </w:t>
      </w:r>
      <w:proofErr w:type="spellStart"/>
      <w:r w:rsidRPr="00F924BC">
        <w:rPr>
          <w:rFonts w:ascii="Calibri" w:hAnsi="Calibri" w:cs="Calibri"/>
        </w:rPr>
        <w:t>EPPlus</w:t>
      </w:r>
      <w:proofErr w:type="spellEnd"/>
      <w:r w:rsidRPr="00F924BC">
        <w:rPr>
          <w:rFonts w:ascii="Calibri" w:hAnsi="Calibri" w:cs="Calibri"/>
        </w:rPr>
        <w:t xml:space="preserve"> 4.1.0 for Excel generation</w:t>
      </w:r>
    </w:p>
    <w:p w14:paraId="027FE2D3" w14:textId="77777777" w:rsidR="00017751" w:rsidRPr="00F924BC" w:rsidRDefault="00017751" w:rsidP="00740FD7">
      <w:pPr>
        <w:widowControl/>
        <w:numPr>
          <w:ilvl w:val="0"/>
          <w:numId w:val="15"/>
        </w:numPr>
        <w:tabs>
          <w:tab w:val="clear" w:pos="720"/>
          <w:tab w:val="num" w:pos="1800"/>
        </w:tabs>
        <w:ind w:left="1800"/>
        <w:rPr>
          <w:rFonts w:ascii="Calibri" w:hAnsi="Calibri" w:cs="Calibri"/>
        </w:rPr>
      </w:pPr>
      <w:r w:rsidRPr="00F924BC">
        <w:rPr>
          <w:rFonts w:ascii="Calibri" w:hAnsi="Calibri" w:cs="Calibri"/>
          <w:b/>
          <w:bCs/>
        </w:rPr>
        <w:t>Utilities:</w:t>
      </w:r>
      <w:r w:rsidRPr="00F924BC">
        <w:rPr>
          <w:rFonts w:ascii="Calibri" w:hAnsi="Calibri" w:cs="Calibri"/>
        </w:rPr>
        <w:t> </w:t>
      </w:r>
      <w:proofErr w:type="spellStart"/>
      <w:r w:rsidRPr="00F924BC">
        <w:rPr>
          <w:rFonts w:ascii="Calibri" w:hAnsi="Calibri" w:cs="Calibri"/>
        </w:rPr>
        <w:t>Newtonsoft.Json</w:t>
      </w:r>
      <w:proofErr w:type="spellEnd"/>
      <w:r w:rsidRPr="00F924BC">
        <w:rPr>
          <w:rFonts w:ascii="Calibri" w:hAnsi="Calibri" w:cs="Calibri"/>
        </w:rPr>
        <w:t>, Crypto-</w:t>
      </w:r>
      <w:proofErr w:type="spellStart"/>
      <w:r w:rsidRPr="00F924BC">
        <w:rPr>
          <w:rFonts w:ascii="Calibri" w:hAnsi="Calibri" w:cs="Calibri"/>
        </w:rPr>
        <w:t>js</w:t>
      </w:r>
      <w:proofErr w:type="spellEnd"/>
      <w:r w:rsidRPr="00F924BC">
        <w:rPr>
          <w:rFonts w:ascii="Calibri" w:hAnsi="Calibri" w:cs="Calibri"/>
        </w:rPr>
        <w:t>, UUID, Moment.js</w:t>
      </w:r>
    </w:p>
    <w:p w14:paraId="7F2D5725" w14:textId="77777777" w:rsidR="00017751" w:rsidRPr="00F924BC" w:rsidRDefault="00017751" w:rsidP="00017751">
      <w:pPr>
        <w:ind w:left="1800"/>
        <w:rPr>
          <w:rFonts w:ascii="Calibri" w:eastAsiaTheme="minorHAnsi" w:hAnsi="Calibri" w:cs="Calibri"/>
        </w:rPr>
      </w:pPr>
    </w:p>
    <w:p w14:paraId="097523E1" w14:textId="77777777" w:rsidR="00017751" w:rsidRPr="00F924BC" w:rsidRDefault="00017751" w:rsidP="00017751">
      <w:pPr>
        <w:ind w:left="1080"/>
        <w:rPr>
          <w:rFonts w:ascii="Calibri" w:hAnsi="Calibri" w:cs="Calibri"/>
          <w:b/>
          <w:bCs/>
        </w:rPr>
      </w:pPr>
      <w:r w:rsidRPr="00F924BC">
        <w:rPr>
          <w:rFonts w:ascii="Calibri" w:hAnsi="Calibri" w:cs="Calibri"/>
          <w:b/>
          <w:bCs/>
        </w:rPr>
        <w:t>Build Tools</w:t>
      </w:r>
    </w:p>
    <w:p w14:paraId="6DEE1579" w14:textId="77777777" w:rsidR="00017751" w:rsidRPr="00F924BC" w:rsidRDefault="00017751" w:rsidP="00740FD7">
      <w:pPr>
        <w:widowControl/>
        <w:numPr>
          <w:ilvl w:val="0"/>
          <w:numId w:val="16"/>
        </w:numPr>
        <w:tabs>
          <w:tab w:val="clear" w:pos="720"/>
          <w:tab w:val="num" w:pos="1800"/>
        </w:tabs>
        <w:ind w:left="1800"/>
        <w:rPr>
          <w:rFonts w:ascii="Calibri" w:hAnsi="Calibri" w:cs="Calibri"/>
        </w:rPr>
      </w:pPr>
      <w:r w:rsidRPr="00F924BC">
        <w:rPr>
          <w:rFonts w:ascii="Calibri" w:hAnsi="Calibri" w:cs="Calibri"/>
          <w:b/>
          <w:bCs/>
        </w:rPr>
        <w:t>Frontend:</w:t>
      </w:r>
      <w:r w:rsidRPr="00F924BC">
        <w:rPr>
          <w:rFonts w:ascii="Calibri" w:hAnsi="Calibri" w:cs="Calibri"/>
        </w:rPr>
        <w:t> Angular CLI 15.2.6, Webpack (bundled with CLI)</w:t>
      </w:r>
    </w:p>
    <w:p w14:paraId="61BABFA3" w14:textId="77777777" w:rsidR="00017751" w:rsidRPr="00F924BC" w:rsidRDefault="00017751" w:rsidP="00740FD7">
      <w:pPr>
        <w:widowControl/>
        <w:numPr>
          <w:ilvl w:val="0"/>
          <w:numId w:val="16"/>
        </w:numPr>
        <w:tabs>
          <w:tab w:val="clear" w:pos="720"/>
          <w:tab w:val="num" w:pos="1800"/>
        </w:tabs>
        <w:ind w:left="1800"/>
        <w:rPr>
          <w:rFonts w:ascii="Calibri" w:hAnsi="Calibri" w:cs="Calibri"/>
        </w:rPr>
      </w:pPr>
      <w:r w:rsidRPr="00F924BC">
        <w:rPr>
          <w:rFonts w:ascii="Calibri" w:hAnsi="Calibri" w:cs="Calibri"/>
          <w:b/>
          <w:bCs/>
        </w:rPr>
        <w:t>Backend:</w:t>
      </w:r>
      <w:r w:rsidRPr="00F924BC">
        <w:rPr>
          <w:rFonts w:ascii="Calibri" w:hAnsi="Calibri" w:cs="Calibri"/>
        </w:rPr>
        <w:t> </w:t>
      </w:r>
      <w:proofErr w:type="spellStart"/>
      <w:r w:rsidRPr="00F924BC">
        <w:rPr>
          <w:rFonts w:ascii="Calibri" w:hAnsi="Calibri" w:cs="Calibri"/>
        </w:rPr>
        <w:t>MSBuild</w:t>
      </w:r>
      <w:proofErr w:type="spellEnd"/>
      <w:r w:rsidRPr="00F924BC">
        <w:rPr>
          <w:rFonts w:ascii="Calibri" w:hAnsi="Calibri" w:cs="Calibri"/>
        </w:rPr>
        <w:t>, NuGet Package Manager</w:t>
      </w:r>
    </w:p>
    <w:p w14:paraId="5456B3A5" w14:textId="77777777" w:rsidR="00017751" w:rsidRPr="00F924BC" w:rsidRDefault="00017751" w:rsidP="00740FD7">
      <w:pPr>
        <w:widowControl/>
        <w:numPr>
          <w:ilvl w:val="0"/>
          <w:numId w:val="16"/>
        </w:numPr>
        <w:tabs>
          <w:tab w:val="clear" w:pos="720"/>
          <w:tab w:val="num" w:pos="1800"/>
        </w:tabs>
        <w:ind w:left="1800"/>
        <w:rPr>
          <w:rFonts w:ascii="Calibri" w:hAnsi="Calibri" w:cs="Calibri"/>
        </w:rPr>
      </w:pPr>
      <w:r w:rsidRPr="00F924BC">
        <w:rPr>
          <w:rFonts w:ascii="Calibri" w:hAnsi="Calibri" w:cs="Calibri"/>
          <w:b/>
          <w:bCs/>
        </w:rPr>
        <w:t>CI/CD:</w:t>
      </w:r>
      <w:r w:rsidRPr="00F924BC">
        <w:rPr>
          <w:rFonts w:ascii="Calibri" w:hAnsi="Calibri" w:cs="Calibri"/>
        </w:rPr>
        <w:t> Azure DevOps Pipelines (current), migrating to GitHub Actions</w:t>
      </w:r>
    </w:p>
    <w:p w14:paraId="1D369C35" w14:textId="77777777" w:rsidR="00017751" w:rsidRPr="00F924BC" w:rsidRDefault="00017751" w:rsidP="00740FD7">
      <w:pPr>
        <w:widowControl/>
        <w:numPr>
          <w:ilvl w:val="0"/>
          <w:numId w:val="16"/>
        </w:numPr>
        <w:tabs>
          <w:tab w:val="clear" w:pos="720"/>
          <w:tab w:val="num" w:pos="1800"/>
        </w:tabs>
        <w:ind w:left="1800"/>
        <w:rPr>
          <w:rFonts w:ascii="Calibri" w:hAnsi="Calibri" w:cs="Calibri"/>
        </w:rPr>
      </w:pPr>
      <w:r w:rsidRPr="00F924BC">
        <w:rPr>
          <w:rFonts w:ascii="Calibri" w:hAnsi="Calibri" w:cs="Calibri"/>
          <w:b/>
          <w:bCs/>
        </w:rPr>
        <w:t>Package Management:</w:t>
      </w:r>
      <w:r w:rsidRPr="00F924BC">
        <w:rPr>
          <w:rFonts w:ascii="Calibri" w:hAnsi="Calibri" w:cs="Calibri"/>
        </w:rPr>
        <w:t> </w:t>
      </w:r>
      <w:proofErr w:type="spellStart"/>
      <w:r w:rsidRPr="00F924BC">
        <w:rPr>
          <w:rFonts w:ascii="Calibri" w:hAnsi="Calibri" w:cs="Calibri"/>
        </w:rPr>
        <w:t>npm</w:t>
      </w:r>
      <w:proofErr w:type="spellEnd"/>
      <w:r w:rsidRPr="00F924BC">
        <w:rPr>
          <w:rFonts w:ascii="Calibri" w:hAnsi="Calibri" w:cs="Calibri"/>
        </w:rPr>
        <w:t xml:space="preserve"> (frontend), NuGet (backend)</w:t>
      </w:r>
    </w:p>
    <w:p w14:paraId="531359DF" w14:textId="77777777" w:rsidR="00017751" w:rsidRPr="00F924BC" w:rsidRDefault="00017751" w:rsidP="00017751">
      <w:pPr>
        <w:ind w:left="1800"/>
        <w:rPr>
          <w:rFonts w:ascii="Calibri" w:eastAsiaTheme="minorHAnsi" w:hAnsi="Calibri" w:cs="Calibri"/>
        </w:rPr>
      </w:pPr>
    </w:p>
    <w:p w14:paraId="286B97D4" w14:textId="77777777" w:rsidR="00017751" w:rsidRPr="00F924BC" w:rsidRDefault="00017751" w:rsidP="00017751">
      <w:pPr>
        <w:ind w:left="1080"/>
        <w:rPr>
          <w:rFonts w:ascii="Calibri" w:hAnsi="Calibri" w:cs="Calibri"/>
          <w:b/>
          <w:bCs/>
        </w:rPr>
      </w:pPr>
      <w:r w:rsidRPr="00F924BC">
        <w:rPr>
          <w:rFonts w:ascii="Calibri" w:hAnsi="Calibri" w:cs="Calibri"/>
          <w:b/>
          <w:bCs/>
        </w:rPr>
        <w:t>Development Tools</w:t>
      </w:r>
    </w:p>
    <w:p w14:paraId="42AC755C" w14:textId="77777777" w:rsidR="00017751" w:rsidRPr="00F924BC" w:rsidRDefault="00017751" w:rsidP="00740FD7">
      <w:pPr>
        <w:widowControl/>
        <w:numPr>
          <w:ilvl w:val="0"/>
          <w:numId w:val="17"/>
        </w:numPr>
        <w:tabs>
          <w:tab w:val="clear" w:pos="720"/>
          <w:tab w:val="num" w:pos="1800"/>
        </w:tabs>
        <w:ind w:left="1800"/>
        <w:rPr>
          <w:rFonts w:ascii="Calibri" w:hAnsi="Calibri" w:cs="Calibri"/>
        </w:rPr>
      </w:pPr>
      <w:r w:rsidRPr="00F924BC">
        <w:rPr>
          <w:rFonts w:ascii="Calibri" w:hAnsi="Calibri" w:cs="Calibri"/>
          <w:b/>
          <w:bCs/>
        </w:rPr>
        <w:t>IDE:</w:t>
      </w:r>
      <w:r w:rsidRPr="00F924BC">
        <w:rPr>
          <w:rFonts w:ascii="Calibri" w:hAnsi="Calibri" w:cs="Calibri"/>
        </w:rPr>
        <w:t> Visual Studio 2022 (backend), VS Code (frontend)</w:t>
      </w:r>
    </w:p>
    <w:p w14:paraId="6D1F1FFD" w14:textId="77777777" w:rsidR="00017751" w:rsidRPr="00F924BC" w:rsidRDefault="00017751" w:rsidP="00740FD7">
      <w:pPr>
        <w:widowControl/>
        <w:numPr>
          <w:ilvl w:val="0"/>
          <w:numId w:val="17"/>
        </w:numPr>
        <w:tabs>
          <w:tab w:val="clear" w:pos="720"/>
          <w:tab w:val="num" w:pos="1800"/>
        </w:tabs>
        <w:ind w:left="1800"/>
        <w:rPr>
          <w:rFonts w:ascii="Calibri" w:hAnsi="Calibri" w:cs="Calibri"/>
        </w:rPr>
      </w:pPr>
      <w:r w:rsidRPr="00F924BC">
        <w:rPr>
          <w:rFonts w:ascii="Calibri" w:hAnsi="Calibri" w:cs="Calibri"/>
          <w:b/>
          <w:bCs/>
        </w:rPr>
        <w:t>Testing:</w:t>
      </w:r>
      <w:r w:rsidRPr="00F924BC">
        <w:rPr>
          <w:rFonts w:ascii="Calibri" w:hAnsi="Calibri" w:cs="Calibri"/>
        </w:rPr>
        <w:t xml:space="preserve"> Jasmine/Karma (frontend), </w:t>
      </w:r>
      <w:proofErr w:type="spellStart"/>
      <w:r w:rsidRPr="00F924BC">
        <w:rPr>
          <w:rFonts w:ascii="Calibri" w:hAnsi="Calibri" w:cs="Calibri"/>
        </w:rPr>
        <w:t>NUnit</w:t>
      </w:r>
      <w:proofErr w:type="spellEnd"/>
      <w:r w:rsidRPr="00F924BC">
        <w:rPr>
          <w:rFonts w:ascii="Calibri" w:hAnsi="Calibri" w:cs="Calibri"/>
        </w:rPr>
        <w:t xml:space="preserve"> (backend - unit tests exist)</w:t>
      </w:r>
    </w:p>
    <w:p w14:paraId="5E1B1762" w14:textId="77777777" w:rsidR="00017751" w:rsidRPr="00F924BC" w:rsidRDefault="00017751" w:rsidP="00740FD7">
      <w:pPr>
        <w:widowControl/>
        <w:numPr>
          <w:ilvl w:val="0"/>
          <w:numId w:val="17"/>
        </w:numPr>
        <w:tabs>
          <w:tab w:val="clear" w:pos="720"/>
          <w:tab w:val="num" w:pos="1800"/>
        </w:tabs>
        <w:ind w:left="1800"/>
        <w:rPr>
          <w:rFonts w:ascii="Calibri" w:hAnsi="Calibri" w:cs="Calibri"/>
        </w:rPr>
      </w:pPr>
      <w:r w:rsidRPr="00F924BC">
        <w:rPr>
          <w:rFonts w:ascii="Calibri" w:hAnsi="Calibri" w:cs="Calibri"/>
          <w:b/>
          <w:bCs/>
        </w:rPr>
        <w:t>Linters:</w:t>
      </w:r>
      <w:r w:rsidRPr="00F924BC">
        <w:rPr>
          <w:rFonts w:ascii="Calibri" w:hAnsi="Calibri" w:cs="Calibri"/>
        </w:rPr>
        <w:t> </w:t>
      </w:r>
      <w:proofErr w:type="spellStart"/>
      <w:r w:rsidRPr="00F924BC">
        <w:rPr>
          <w:rFonts w:ascii="Calibri" w:hAnsi="Calibri" w:cs="Calibri"/>
        </w:rPr>
        <w:t>TSLint</w:t>
      </w:r>
      <w:proofErr w:type="spellEnd"/>
      <w:r w:rsidRPr="00F924BC">
        <w:rPr>
          <w:rFonts w:ascii="Calibri" w:hAnsi="Calibri" w:cs="Calibri"/>
        </w:rPr>
        <w:t xml:space="preserve"> (frontend - deprecated, needs </w:t>
      </w:r>
      <w:proofErr w:type="spellStart"/>
      <w:r w:rsidRPr="00F924BC">
        <w:rPr>
          <w:rFonts w:ascii="Calibri" w:hAnsi="Calibri" w:cs="Calibri"/>
        </w:rPr>
        <w:t>ESLint</w:t>
      </w:r>
      <w:proofErr w:type="spellEnd"/>
      <w:r w:rsidRPr="00F924BC">
        <w:rPr>
          <w:rFonts w:ascii="Calibri" w:hAnsi="Calibri" w:cs="Calibri"/>
        </w:rPr>
        <w:t xml:space="preserve"> migration), </w:t>
      </w:r>
      <w:proofErr w:type="spellStart"/>
      <w:r w:rsidRPr="00F924BC">
        <w:rPr>
          <w:rFonts w:ascii="Calibri" w:hAnsi="Calibri" w:cs="Calibri"/>
        </w:rPr>
        <w:t>EditorConfig</w:t>
      </w:r>
      <w:proofErr w:type="spellEnd"/>
    </w:p>
    <w:p w14:paraId="505CE8C9" w14:textId="77777777" w:rsidR="00017751" w:rsidRPr="00F924BC" w:rsidRDefault="00017751" w:rsidP="00740FD7">
      <w:pPr>
        <w:widowControl/>
        <w:numPr>
          <w:ilvl w:val="0"/>
          <w:numId w:val="17"/>
        </w:numPr>
        <w:tabs>
          <w:tab w:val="clear" w:pos="720"/>
          <w:tab w:val="num" w:pos="1800"/>
        </w:tabs>
        <w:spacing w:after="240"/>
        <w:ind w:left="1800"/>
        <w:rPr>
          <w:rFonts w:ascii="Calibri" w:hAnsi="Calibri" w:cs="Calibri"/>
        </w:rPr>
      </w:pPr>
      <w:r w:rsidRPr="00F924BC">
        <w:rPr>
          <w:rFonts w:ascii="Calibri" w:hAnsi="Calibri" w:cs="Calibri"/>
          <w:b/>
          <w:bCs/>
        </w:rPr>
        <w:t>Version Control:</w:t>
      </w:r>
      <w:r w:rsidRPr="00F924BC">
        <w:rPr>
          <w:rFonts w:ascii="Calibri" w:hAnsi="Calibri" w:cs="Calibri"/>
        </w:rPr>
        <w:t> Git (Azure DevOps Repos, migrating to GitHub)</w:t>
      </w:r>
    </w:p>
    <w:p w14:paraId="175B4D39" w14:textId="77777777" w:rsidR="00017751" w:rsidRPr="00F924BC" w:rsidRDefault="00017751" w:rsidP="00017751">
      <w:pPr>
        <w:ind w:left="1080"/>
        <w:rPr>
          <w:rFonts w:ascii="Calibri" w:eastAsiaTheme="minorHAnsi" w:hAnsi="Calibri" w:cs="Calibri"/>
          <w:b/>
          <w:bCs/>
        </w:rPr>
      </w:pPr>
      <w:r w:rsidRPr="00F924BC">
        <w:rPr>
          <w:rFonts w:ascii="Calibri" w:hAnsi="Calibri" w:cs="Calibri"/>
          <w:b/>
          <w:bCs/>
        </w:rPr>
        <w:t>ARCHITECTURE Pattern</w:t>
      </w:r>
    </w:p>
    <w:p w14:paraId="24AE5442" w14:textId="77777777" w:rsidR="00017751" w:rsidRPr="00F924BC" w:rsidRDefault="00017751" w:rsidP="00017751">
      <w:pPr>
        <w:ind w:left="1080"/>
        <w:rPr>
          <w:rFonts w:ascii="Calibri" w:hAnsi="Calibri" w:cs="Calibri"/>
        </w:rPr>
      </w:pPr>
      <w:r w:rsidRPr="00F924BC">
        <w:rPr>
          <w:rFonts w:ascii="Calibri" w:hAnsi="Calibri" w:cs="Calibri"/>
          <w:b/>
          <w:bCs/>
        </w:rPr>
        <w:t>Multi-Tier Architecture with Multi-Tenancy</w:t>
      </w:r>
    </w:p>
    <w:p w14:paraId="4EE32591" w14:textId="77777777" w:rsidR="00017751" w:rsidRPr="00F924BC" w:rsidRDefault="00017751" w:rsidP="00740FD7">
      <w:pPr>
        <w:widowControl/>
        <w:numPr>
          <w:ilvl w:val="0"/>
          <w:numId w:val="18"/>
        </w:numPr>
        <w:tabs>
          <w:tab w:val="clear" w:pos="720"/>
          <w:tab w:val="num" w:pos="1800"/>
        </w:tabs>
        <w:ind w:left="1800"/>
        <w:rPr>
          <w:rFonts w:ascii="Calibri" w:hAnsi="Calibri" w:cs="Calibri"/>
        </w:rPr>
      </w:pPr>
      <w:r w:rsidRPr="00F924BC">
        <w:rPr>
          <w:rFonts w:ascii="Calibri" w:hAnsi="Calibri" w:cs="Calibri"/>
          <w:b/>
          <w:bCs/>
        </w:rPr>
        <w:t>Presentation Layer:</w:t>
      </w:r>
      <w:r w:rsidRPr="00F924BC">
        <w:rPr>
          <w:rFonts w:ascii="Calibri" w:hAnsi="Calibri" w:cs="Calibri"/>
        </w:rPr>
        <w:t> Angular 15 SPA (staff and public portals)</w:t>
      </w:r>
    </w:p>
    <w:p w14:paraId="7B25115A" w14:textId="77777777" w:rsidR="00017751" w:rsidRPr="00F924BC" w:rsidRDefault="00017751" w:rsidP="00740FD7">
      <w:pPr>
        <w:widowControl/>
        <w:numPr>
          <w:ilvl w:val="0"/>
          <w:numId w:val="18"/>
        </w:numPr>
        <w:tabs>
          <w:tab w:val="clear" w:pos="720"/>
          <w:tab w:val="num" w:pos="1800"/>
        </w:tabs>
        <w:ind w:left="1800"/>
        <w:rPr>
          <w:rFonts w:ascii="Calibri" w:hAnsi="Calibri" w:cs="Calibri"/>
        </w:rPr>
      </w:pPr>
      <w:r w:rsidRPr="00F924BC">
        <w:rPr>
          <w:rFonts w:ascii="Calibri" w:hAnsi="Calibri" w:cs="Calibri"/>
          <w:b/>
          <w:bCs/>
        </w:rPr>
        <w:t>API Layer:</w:t>
      </w:r>
      <w:r w:rsidRPr="00F924BC">
        <w:rPr>
          <w:rFonts w:ascii="Calibri" w:hAnsi="Calibri" w:cs="Calibri"/>
        </w:rPr>
        <w:t> ASP.NET Web API 2 with RESTful endpoints</w:t>
      </w:r>
    </w:p>
    <w:p w14:paraId="58179631" w14:textId="77777777" w:rsidR="00017751" w:rsidRPr="00F924BC" w:rsidRDefault="00017751" w:rsidP="00740FD7">
      <w:pPr>
        <w:widowControl/>
        <w:numPr>
          <w:ilvl w:val="0"/>
          <w:numId w:val="18"/>
        </w:numPr>
        <w:tabs>
          <w:tab w:val="clear" w:pos="720"/>
          <w:tab w:val="num" w:pos="1800"/>
        </w:tabs>
        <w:ind w:left="1800"/>
        <w:rPr>
          <w:rFonts w:ascii="Calibri" w:hAnsi="Calibri" w:cs="Calibri"/>
        </w:rPr>
      </w:pPr>
      <w:r w:rsidRPr="00F924BC">
        <w:rPr>
          <w:rFonts w:ascii="Calibri" w:hAnsi="Calibri" w:cs="Calibri"/>
          <w:b/>
          <w:bCs/>
        </w:rPr>
        <w:t>Business Logic Layer:</w:t>
      </w:r>
      <w:r w:rsidRPr="00F924BC">
        <w:rPr>
          <w:rFonts w:ascii="Calibri" w:hAnsi="Calibri" w:cs="Calibri"/>
        </w:rPr>
        <w:t> Service classes with domain logic</w:t>
      </w:r>
    </w:p>
    <w:p w14:paraId="1BE9B03E" w14:textId="77777777" w:rsidR="00017751" w:rsidRPr="00F924BC" w:rsidRDefault="00017751" w:rsidP="00740FD7">
      <w:pPr>
        <w:widowControl/>
        <w:numPr>
          <w:ilvl w:val="0"/>
          <w:numId w:val="18"/>
        </w:numPr>
        <w:tabs>
          <w:tab w:val="clear" w:pos="720"/>
          <w:tab w:val="num" w:pos="1800"/>
        </w:tabs>
        <w:ind w:left="1800"/>
        <w:rPr>
          <w:rFonts w:ascii="Calibri" w:hAnsi="Calibri" w:cs="Calibri"/>
        </w:rPr>
      </w:pPr>
      <w:r w:rsidRPr="00F924BC">
        <w:rPr>
          <w:rFonts w:ascii="Calibri" w:hAnsi="Calibri" w:cs="Calibri"/>
          <w:b/>
          <w:bCs/>
        </w:rPr>
        <w:t>Data Access Layer:</w:t>
      </w:r>
      <w:r w:rsidRPr="00F924BC">
        <w:rPr>
          <w:rFonts w:ascii="Calibri" w:hAnsi="Calibri" w:cs="Calibri"/>
        </w:rPr>
        <w:t> Entity Framework 6 repositories</w:t>
      </w:r>
    </w:p>
    <w:p w14:paraId="6F1AF736" w14:textId="77777777" w:rsidR="00017751" w:rsidRPr="00F924BC" w:rsidRDefault="00017751" w:rsidP="00740FD7">
      <w:pPr>
        <w:widowControl/>
        <w:numPr>
          <w:ilvl w:val="0"/>
          <w:numId w:val="18"/>
        </w:numPr>
        <w:tabs>
          <w:tab w:val="clear" w:pos="720"/>
          <w:tab w:val="num" w:pos="1800"/>
        </w:tabs>
        <w:ind w:left="1800"/>
        <w:rPr>
          <w:rFonts w:ascii="Calibri" w:hAnsi="Calibri" w:cs="Calibri"/>
        </w:rPr>
      </w:pPr>
      <w:r w:rsidRPr="00F924BC">
        <w:rPr>
          <w:rFonts w:ascii="Calibri" w:hAnsi="Calibri" w:cs="Calibri"/>
          <w:b/>
          <w:bCs/>
        </w:rPr>
        <w:t>Database Layer:</w:t>
      </w:r>
      <w:r w:rsidRPr="00F924BC">
        <w:rPr>
          <w:rFonts w:ascii="Calibri" w:hAnsi="Calibri" w:cs="Calibri"/>
        </w:rPr>
        <w:t> SQL Server with multi-tenant schema (</w:t>
      </w:r>
      <w:proofErr w:type="spellStart"/>
      <w:r w:rsidRPr="00F924BC">
        <w:rPr>
          <w:rFonts w:ascii="Calibri" w:hAnsi="Calibri" w:cs="Calibri"/>
        </w:rPr>
        <w:t>TenantId</w:t>
      </w:r>
      <w:proofErr w:type="spellEnd"/>
      <w:r w:rsidRPr="00F924BC">
        <w:rPr>
          <w:rFonts w:ascii="Calibri" w:hAnsi="Calibri" w:cs="Calibri"/>
        </w:rPr>
        <w:t xml:space="preserve"> column in all tables)</w:t>
      </w:r>
    </w:p>
    <w:p w14:paraId="788AD7C3" w14:textId="77777777" w:rsidR="00017751" w:rsidRPr="00F924BC" w:rsidRDefault="00017751" w:rsidP="00017751">
      <w:pPr>
        <w:widowControl/>
        <w:ind w:left="720"/>
        <w:rPr>
          <w:rFonts w:ascii="Calibri" w:hAnsi="Calibri" w:cs="Calibri"/>
          <w:color w:val="000000" w:themeColor="text1"/>
        </w:rPr>
      </w:pPr>
    </w:p>
    <w:p w14:paraId="01844B81" w14:textId="77777777" w:rsidR="00017751" w:rsidRPr="00F924BC" w:rsidRDefault="00017751" w:rsidP="00017751">
      <w:pPr>
        <w:widowControl/>
        <w:ind w:left="1080" w:hanging="360"/>
        <w:rPr>
          <w:rFonts w:ascii="Calibri" w:hAnsi="Calibri" w:cs="Calibri"/>
          <w:color w:val="000000" w:themeColor="text1"/>
        </w:rPr>
      </w:pPr>
      <w:r w:rsidRPr="00F924BC">
        <w:rPr>
          <w:rFonts w:ascii="Calibri" w:hAnsi="Calibri" w:cs="Calibri"/>
          <w:color w:val="000000" w:themeColor="text1"/>
        </w:rPr>
        <w:t>Information Technology services provided by the selected vendor must include:</w:t>
      </w:r>
    </w:p>
    <w:p w14:paraId="4B514A7C" w14:textId="77777777" w:rsidR="00017751" w:rsidRPr="00F924BC" w:rsidRDefault="00017751" w:rsidP="00017751">
      <w:pPr>
        <w:widowControl/>
        <w:ind w:left="1080" w:hanging="360"/>
        <w:rPr>
          <w:rFonts w:ascii="Calibri" w:hAnsi="Calibri" w:cs="Calibri"/>
          <w:color w:val="000000" w:themeColor="text1"/>
        </w:rPr>
      </w:pPr>
    </w:p>
    <w:p w14:paraId="08A360DA" w14:textId="77777777" w:rsidR="00017751" w:rsidRPr="00F924BC" w:rsidRDefault="00017751" w:rsidP="00017751">
      <w:pPr>
        <w:widowControl/>
        <w:ind w:left="1080" w:hanging="360"/>
        <w:rPr>
          <w:rFonts w:ascii="Calibri" w:hAnsi="Calibri" w:cs="Calibri"/>
          <w:color w:val="000000" w:themeColor="text1"/>
        </w:rPr>
      </w:pPr>
      <w:r w:rsidRPr="00F924BC">
        <w:rPr>
          <w:rFonts w:ascii="Calibri" w:hAnsi="Calibri" w:cs="Calibri"/>
          <w:color w:val="000000" w:themeColor="text1"/>
        </w:rPr>
        <w:lastRenderedPageBreak/>
        <w:t>•</w:t>
      </w:r>
      <w:r w:rsidRPr="00F924BC">
        <w:rPr>
          <w:rFonts w:ascii="Calibri" w:hAnsi="Calibri" w:cs="Calibri"/>
          <w:color w:val="000000" w:themeColor="text1"/>
        </w:rPr>
        <w:tab/>
        <w:t>The selected vendor shall provide experienced programming resources to develop, test and deploy new application functionality through the QA, UAT and production environments of each HRMS tenant.</w:t>
      </w:r>
    </w:p>
    <w:p w14:paraId="7EC7360D" w14:textId="77777777" w:rsidR="00017751" w:rsidRPr="00F924BC" w:rsidRDefault="00017751" w:rsidP="00017751">
      <w:pPr>
        <w:widowControl/>
        <w:ind w:left="1080" w:hanging="360"/>
        <w:rPr>
          <w:rFonts w:ascii="Calibri" w:hAnsi="Calibri" w:cs="Calibri"/>
          <w:color w:val="000000" w:themeColor="text1"/>
        </w:rPr>
      </w:pPr>
    </w:p>
    <w:p w14:paraId="3B718D08" w14:textId="77777777" w:rsidR="00017751" w:rsidRPr="00F924BC" w:rsidRDefault="00017751" w:rsidP="00017751">
      <w:pPr>
        <w:widowControl/>
        <w:ind w:left="1080" w:hanging="360"/>
        <w:rPr>
          <w:rFonts w:ascii="Calibri" w:hAnsi="Calibri" w:cs="Calibri"/>
          <w:color w:val="000000" w:themeColor="text1"/>
        </w:rPr>
      </w:pPr>
      <w:r w:rsidRPr="00F924BC">
        <w:rPr>
          <w:rFonts w:ascii="Calibri" w:hAnsi="Calibri" w:cs="Calibri"/>
          <w:color w:val="000000" w:themeColor="text1"/>
        </w:rPr>
        <w:t>•</w:t>
      </w:r>
      <w:r w:rsidRPr="00F924BC">
        <w:rPr>
          <w:rFonts w:ascii="Calibri" w:hAnsi="Calibri" w:cs="Calibri"/>
          <w:color w:val="000000" w:themeColor="text1"/>
        </w:rPr>
        <w:tab/>
        <w:t xml:space="preserve">The selected vendor shall collaborate with IOT’s Application Development Manager to include an IOT Application Development team member to assist with select work items, on a schedule to be determined, to allow for knowledge sharing and a gradual transition for the IOT Application Development team to support IL HRMS in the future. </w:t>
      </w:r>
    </w:p>
    <w:p w14:paraId="0E3C2C93" w14:textId="77777777" w:rsidR="00017751" w:rsidRPr="00F924BC" w:rsidRDefault="00017751" w:rsidP="00017751">
      <w:pPr>
        <w:widowControl/>
        <w:ind w:left="1080" w:hanging="360"/>
        <w:rPr>
          <w:rFonts w:ascii="Calibri" w:hAnsi="Calibri" w:cs="Calibri"/>
          <w:color w:val="000000" w:themeColor="text1"/>
        </w:rPr>
      </w:pPr>
    </w:p>
    <w:p w14:paraId="3586AD83" w14:textId="77777777" w:rsidR="00017751" w:rsidRPr="00F924BC" w:rsidRDefault="00017751" w:rsidP="00017751">
      <w:pPr>
        <w:widowControl/>
        <w:ind w:left="1080" w:hanging="360"/>
        <w:rPr>
          <w:rFonts w:ascii="Calibri" w:hAnsi="Calibri" w:cs="Calibri"/>
          <w:color w:val="000000" w:themeColor="text1"/>
        </w:rPr>
      </w:pPr>
      <w:r w:rsidRPr="00F924BC">
        <w:rPr>
          <w:rFonts w:ascii="Calibri" w:hAnsi="Calibri" w:cs="Calibri"/>
          <w:color w:val="000000" w:themeColor="text1"/>
        </w:rPr>
        <w:t>•</w:t>
      </w:r>
      <w:r w:rsidRPr="00F924BC">
        <w:rPr>
          <w:rFonts w:ascii="Calibri" w:hAnsi="Calibri" w:cs="Calibri"/>
          <w:color w:val="000000" w:themeColor="text1"/>
        </w:rPr>
        <w:tab/>
        <w:t>Both Horse Racing Management System (HRMS) applications are developed as multi-tenant applications; however, only some of the modules are currently used by multiple tenants. Indiana Office of Technology has a desire to grow the client base of the HRC application to additional states as a SaaS offering. The selected vendor will advise IOT Application Development Team on best practices in finding the balance between implementing the Indiana specific requests while preserving the appeal of an application suite that can satisfy the requirements of multiple states.</w:t>
      </w:r>
    </w:p>
    <w:p w14:paraId="0ABB5794" w14:textId="77777777" w:rsidR="00017751" w:rsidRPr="00F924BC" w:rsidRDefault="00017751" w:rsidP="00017751">
      <w:pPr>
        <w:widowControl/>
        <w:ind w:left="1080" w:hanging="360"/>
        <w:rPr>
          <w:rFonts w:ascii="Calibri" w:hAnsi="Calibri" w:cs="Calibri"/>
          <w:color w:val="000000" w:themeColor="text1"/>
        </w:rPr>
      </w:pPr>
    </w:p>
    <w:p w14:paraId="501B8C33" w14:textId="77777777" w:rsidR="00017751" w:rsidRPr="00F924BC" w:rsidRDefault="00017751" w:rsidP="00017751">
      <w:pPr>
        <w:widowControl/>
        <w:ind w:left="1080" w:hanging="360"/>
        <w:rPr>
          <w:rFonts w:ascii="Calibri" w:hAnsi="Calibri" w:cs="Calibri"/>
          <w:color w:val="000000" w:themeColor="text1"/>
        </w:rPr>
      </w:pPr>
      <w:r w:rsidRPr="00F924BC">
        <w:rPr>
          <w:rFonts w:ascii="Calibri" w:hAnsi="Calibri" w:cs="Calibri"/>
          <w:color w:val="000000" w:themeColor="text1"/>
        </w:rPr>
        <w:t>•</w:t>
      </w:r>
      <w:r w:rsidRPr="00F924BC">
        <w:rPr>
          <w:rFonts w:ascii="Calibri" w:hAnsi="Calibri" w:cs="Calibri"/>
          <w:color w:val="000000" w:themeColor="text1"/>
        </w:rPr>
        <w:tab/>
        <w:t>The selected vendor shall assist with generating technical documentation that fully explains all the application features and workflows in their respective environments and infrastructure.</w:t>
      </w:r>
    </w:p>
    <w:p w14:paraId="4BDE6CA6" w14:textId="77777777" w:rsidR="00017751" w:rsidRPr="00F924BC" w:rsidRDefault="00017751" w:rsidP="00017751">
      <w:pPr>
        <w:widowControl/>
        <w:ind w:left="1080" w:hanging="360"/>
        <w:rPr>
          <w:rFonts w:ascii="Calibri" w:hAnsi="Calibri" w:cs="Calibri"/>
          <w:color w:val="000000" w:themeColor="text1"/>
        </w:rPr>
      </w:pPr>
    </w:p>
    <w:p w14:paraId="2EFAFA44" w14:textId="77777777" w:rsidR="00017751" w:rsidRPr="00F924BC" w:rsidRDefault="00017751" w:rsidP="00740FD7">
      <w:pPr>
        <w:pStyle w:val="ListParagraph"/>
        <w:widowControl/>
        <w:numPr>
          <w:ilvl w:val="0"/>
          <w:numId w:val="9"/>
        </w:numPr>
        <w:rPr>
          <w:rFonts w:ascii="Calibri" w:hAnsi="Calibri" w:cs="Calibri"/>
          <w:color w:val="000000" w:themeColor="text1"/>
        </w:rPr>
      </w:pPr>
      <w:r w:rsidRPr="00F924BC">
        <w:rPr>
          <w:rFonts w:ascii="Calibri" w:hAnsi="Calibri" w:cs="Calibri"/>
          <w:color w:val="000000" w:themeColor="text1"/>
        </w:rPr>
        <w:t>The selected vendor shall, at the request of the State of Indiana, prepare and conduct training sessions when new functionality is deployed.</w:t>
      </w:r>
    </w:p>
    <w:p w14:paraId="592D7CC1" w14:textId="77777777" w:rsidR="00017751" w:rsidRPr="00F924BC" w:rsidRDefault="00017751">
      <w:pPr>
        <w:rPr>
          <w:rFonts w:ascii="Calibri" w:hAnsi="Calibri" w:cs="Calibri"/>
        </w:rPr>
      </w:pPr>
    </w:p>
    <w:p w14:paraId="4F760DC0" w14:textId="77777777" w:rsidR="00017751" w:rsidRPr="00CC3516" w:rsidRDefault="00017751" w:rsidP="00825D50">
      <w:pPr>
        <w:pStyle w:val="Heading3"/>
        <w:rPr>
          <w:rFonts w:ascii="Calibri" w:hAnsi="Calibri" w:cs="Calibri"/>
          <w:sz w:val="24"/>
          <w:szCs w:val="24"/>
        </w:rPr>
      </w:pPr>
      <w:bookmarkStart w:id="10" w:name="_Toc219979498"/>
      <w:r w:rsidRPr="00CC3516">
        <w:rPr>
          <w:rFonts w:ascii="Calibri" w:hAnsi="Calibri" w:cs="Calibri"/>
          <w:sz w:val="24"/>
          <w:szCs w:val="24"/>
        </w:rPr>
        <w:t>1.4.3</w:t>
      </w:r>
      <w:r w:rsidRPr="00CC3516">
        <w:rPr>
          <w:rFonts w:ascii="Calibri" w:hAnsi="Calibri" w:cs="Calibri"/>
          <w:sz w:val="24"/>
          <w:szCs w:val="24"/>
        </w:rPr>
        <w:tab/>
        <w:t>Project/Program Procedures and Expectations</w:t>
      </w:r>
      <w:bookmarkEnd w:id="10"/>
      <w:r w:rsidRPr="00CC3516">
        <w:rPr>
          <w:rFonts w:ascii="Calibri" w:hAnsi="Calibri" w:cs="Calibri"/>
          <w:sz w:val="24"/>
          <w:szCs w:val="24"/>
        </w:rPr>
        <w:br/>
      </w:r>
    </w:p>
    <w:p w14:paraId="7EFA6F4A" w14:textId="77777777" w:rsidR="00017751" w:rsidRPr="00F924BC" w:rsidRDefault="00017751" w:rsidP="00740FD7">
      <w:pPr>
        <w:pStyle w:val="ListParagraph"/>
        <w:widowControl/>
        <w:numPr>
          <w:ilvl w:val="0"/>
          <w:numId w:val="3"/>
        </w:numPr>
        <w:shd w:val="clear" w:color="auto" w:fill="FAFAFA"/>
        <w:spacing w:before="120" w:after="60"/>
        <w:ind w:left="1080"/>
        <w:rPr>
          <w:rFonts w:ascii="Calibri" w:hAnsi="Calibri" w:cs="Calibri"/>
          <w:b/>
          <w:bCs/>
          <w:color w:val="424242"/>
        </w:rPr>
      </w:pPr>
      <w:r w:rsidRPr="00F924BC">
        <w:rPr>
          <w:rFonts w:ascii="Calibri" w:hAnsi="Calibri" w:cs="Calibri"/>
          <w:b/>
          <w:bCs/>
          <w:color w:val="424242"/>
        </w:rPr>
        <w:t>Procedure for reporting application issues</w:t>
      </w:r>
      <w:r w:rsidRPr="00F924BC">
        <w:rPr>
          <w:rFonts w:ascii="Calibri" w:hAnsi="Calibri" w:cs="Calibri"/>
          <w:b/>
          <w:bCs/>
          <w:color w:val="424242"/>
        </w:rPr>
        <w:br/>
      </w:r>
    </w:p>
    <w:p w14:paraId="0764EDCB" w14:textId="77777777" w:rsidR="00017751" w:rsidRPr="00F924BC" w:rsidRDefault="00017751" w:rsidP="00740FD7">
      <w:pPr>
        <w:pStyle w:val="ListParagraph"/>
        <w:widowControl/>
        <w:numPr>
          <w:ilvl w:val="0"/>
          <w:numId w:val="4"/>
        </w:numPr>
        <w:shd w:val="clear" w:color="auto" w:fill="FAFAFA"/>
        <w:spacing w:before="120" w:after="60"/>
        <w:ind w:left="1800"/>
        <w:rPr>
          <w:rFonts w:ascii="Calibri" w:hAnsi="Calibri" w:cs="Calibri"/>
          <w:color w:val="424242"/>
        </w:rPr>
      </w:pPr>
      <w:r w:rsidRPr="00F924BC">
        <w:rPr>
          <w:rFonts w:ascii="Calibri" w:hAnsi="Calibri" w:cs="Calibri"/>
          <w:color w:val="424242"/>
        </w:rPr>
        <w:t xml:space="preserve">The IN HRC team, the IL IRB team and the selected vendor will use the IOT ticketing system for reporting and managing application issues and enhancements entered by the HRC and/or IRB or the IOT and Vendor designee (this process may change as the State of Indiana migrates from ASM to ServiceNow). </w:t>
      </w:r>
    </w:p>
    <w:p w14:paraId="460334DA" w14:textId="77777777" w:rsidR="00017751" w:rsidRPr="00F924BC" w:rsidRDefault="00017751" w:rsidP="00017751">
      <w:pPr>
        <w:pStyle w:val="ListParagraph"/>
        <w:widowControl/>
        <w:shd w:val="clear" w:color="auto" w:fill="FAFAFA"/>
        <w:spacing w:before="120" w:after="60"/>
        <w:ind w:left="1800"/>
        <w:rPr>
          <w:rFonts w:ascii="Calibri" w:hAnsi="Calibri" w:cs="Calibri"/>
          <w:color w:val="424242"/>
        </w:rPr>
      </w:pPr>
    </w:p>
    <w:p w14:paraId="040F5A34" w14:textId="77777777" w:rsidR="00017751" w:rsidRPr="00F924BC" w:rsidRDefault="00017751" w:rsidP="00740FD7">
      <w:pPr>
        <w:pStyle w:val="ListParagraph"/>
        <w:widowControl/>
        <w:numPr>
          <w:ilvl w:val="0"/>
          <w:numId w:val="4"/>
        </w:numPr>
        <w:shd w:val="clear" w:color="auto" w:fill="FAFAFA"/>
        <w:spacing w:before="120" w:after="60"/>
        <w:ind w:left="1800"/>
        <w:rPr>
          <w:rFonts w:ascii="Calibri" w:hAnsi="Calibri" w:cs="Calibri"/>
          <w:color w:val="424242"/>
        </w:rPr>
      </w:pPr>
      <w:r w:rsidRPr="00F924BC">
        <w:rPr>
          <w:rFonts w:ascii="Calibri" w:hAnsi="Calibri" w:cs="Calibri"/>
          <w:color w:val="424242"/>
        </w:rPr>
        <w:t xml:space="preserve">All approved work items for this Maintenance and Operations agreement will be tracked and managed by IOT and the selected vendor in a dedicated Microsoft Azure DevOps instance in IOT’s tenant. The use of other collaborative SDLC tools not owned by the State of Indiana </w:t>
      </w:r>
      <w:proofErr w:type="gramStart"/>
      <w:r w:rsidRPr="00F924BC">
        <w:rPr>
          <w:rFonts w:ascii="Calibri" w:hAnsi="Calibri" w:cs="Calibri"/>
          <w:color w:val="424242"/>
        </w:rPr>
        <w:t>are</w:t>
      </w:r>
      <w:proofErr w:type="gramEnd"/>
      <w:r w:rsidRPr="00F924BC">
        <w:rPr>
          <w:rFonts w:ascii="Calibri" w:hAnsi="Calibri" w:cs="Calibri"/>
          <w:color w:val="424242"/>
        </w:rPr>
        <w:t xml:space="preserve"> prohibited. </w:t>
      </w:r>
    </w:p>
    <w:p w14:paraId="5C04298C" w14:textId="77777777" w:rsidR="00017751" w:rsidRPr="00F924BC" w:rsidRDefault="00017751" w:rsidP="00017751">
      <w:pPr>
        <w:pStyle w:val="ListParagraph"/>
        <w:rPr>
          <w:rFonts w:ascii="Calibri" w:hAnsi="Calibri" w:cs="Calibri"/>
          <w:color w:val="424242"/>
        </w:rPr>
      </w:pPr>
    </w:p>
    <w:p w14:paraId="3CC79398" w14:textId="7511A6F6" w:rsidR="00017751" w:rsidRDefault="00017751" w:rsidP="00740FD7">
      <w:pPr>
        <w:pStyle w:val="ListParagraph"/>
        <w:numPr>
          <w:ilvl w:val="0"/>
          <w:numId w:val="20"/>
        </w:numPr>
        <w:ind w:left="1080"/>
        <w:rPr>
          <w:rFonts w:ascii="Calibri" w:hAnsi="Calibri" w:cs="Calibri"/>
          <w:b/>
          <w:bCs/>
        </w:rPr>
      </w:pPr>
      <w:r w:rsidRPr="00F924BC">
        <w:rPr>
          <w:rFonts w:ascii="Calibri" w:hAnsi="Calibri" w:cs="Calibri"/>
          <w:b/>
          <w:bCs/>
        </w:rPr>
        <w:t>IV&amp;V Engagement and Payment Approval</w:t>
      </w:r>
    </w:p>
    <w:p w14:paraId="20E4724D" w14:textId="77777777" w:rsidR="00825D50" w:rsidRPr="00825D50" w:rsidRDefault="00825D50" w:rsidP="00825D50">
      <w:pPr>
        <w:rPr>
          <w:rFonts w:ascii="Calibri" w:hAnsi="Calibri" w:cs="Calibri"/>
          <w:b/>
          <w:bCs/>
        </w:rPr>
      </w:pPr>
    </w:p>
    <w:p w14:paraId="3EBB563B" w14:textId="77777777" w:rsidR="00017751" w:rsidRPr="00F924BC" w:rsidRDefault="00017751" w:rsidP="00740FD7">
      <w:pPr>
        <w:pStyle w:val="ListParagraph"/>
        <w:widowControl/>
        <w:numPr>
          <w:ilvl w:val="0"/>
          <w:numId w:val="19"/>
        </w:numPr>
        <w:shd w:val="clear" w:color="auto" w:fill="FAFAFA"/>
        <w:spacing w:before="120" w:after="60"/>
        <w:rPr>
          <w:rFonts w:ascii="Calibri" w:hAnsi="Calibri" w:cs="Calibri"/>
          <w:b/>
          <w:bCs/>
          <w:color w:val="424242"/>
        </w:rPr>
      </w:pPr>
      <w:r w:rsidRPr="00F924BC">
        <w:rPr>
          <w:rFonts w:ascii="Calibri" w:hAnsi="Calibri" w:cs="Calibri"/>
          <w:b/>
          <w:bCs/>
          <w:color w:val="424242"/>
        </w:rPr>
        <w:lastRenderedPageBreak/>
        <w:t>IV&amp;V Engagement Language</w:t>
      </w:r>
    </w:p>
    <w:p w14:paraId="33E7F7BE" w14:textId="77777777" w:rsidR="00017751" w:rsidRPr="00F924BC" w:rsidRDefault="00017751" w:rsidP="00017751">
      <w:pPr>
        <w:pStyle w:val="ListParagraph"/>
        <w:widowControl/>
        <w:shd w:val="clear" w:color="auto" w:fill="FAFAFA"/>
        <w:spacing w:before="120" w:after="60"/>
        <w:ind w:left="1800"/>
        <w:rPr>
          <w:rFonts w:ascii="Calibri" w:hAnsi="Calibri" w:cs="Calibri"/>
          <w:color w:val="424242"/>
        </w:rPr>
      </w:pPr>
      <w:r w:rsidRPr="00F924BC">
        <w:rPr>
          <w:rFonts w:ascii="Calibri" w:hAnsi="Calibri" w:cs="Calibri"/>
          <w:color w:val="424242"/>
        </w:rPr>
        <w:t>If the State decides to add Independent Verification &amp; Validation services as part of this engagement, the contractor will copy the Indiana Department of Administration (IDOA) – Independent Verification &amp; Validation (IV&amp;V) team member(s) on all project related communications (emails, meeting invites, collaboration tools, etc.) and will grant access to all documents and deliverables throughout the term of the contract.</w:t>
      </w:r>
    </w:p>
    <w:p w14:paraId="6517F37C" w14:textId="77777777" w:rsidR="00017751" w:rsidRPr="00F924BC" w:rsidRDefault="00017751" w:rsidP="00740FD7">
      <w:pPr>
        <w:pStyle w:val="ListParagraph"/>
        <w:widowControl/>
        <w:numPr>
          <w:ilvl w:val="0"/>
          <w:numId w:val="19"/>
        </w:numPr>
        <w:shd w:val="clear" w:color="auto" w:fill="FAFAFA"/>
        <w:spacing w:before="120" w:after="60"/>
        <w:rPr>
          <w:rFonts w:ascii="Calibri" w:hAnsi="Calibri" w:cs="Calibri"/>
          <w:b/>
          <w:bCs/>
          <w:color w:val="424242"/>
        </w:rPr>
      </w:pPr>
      <w:r w:rsidRPr="00F924BC">
        <w:rPr>
          <w:rFonts w:ascii="Calibri" w:hAnsi="Calibri" w:cs="Calibri"/>
          <w:b/>
          <w:bCs/>
          <w:color w:val="424242"/>
        </w:rPr>
        <w:t>IV&amp;V Payment Approval Language</w:t>
      </w:r>
    </w:p>
    <w:p w14:paraId="62E4D67A" w14:textId="77777777" w:rsidR="00017751" w:rsidRPr="00F924BC" w:rsidRDefault="00017751" w:rsidP="00017751">
      <w:pPr>
        <w:pStyle w:val="ListParagraph"/>
        <w:widowControl/>
        <w:shd w:val="clear" w:color="auto" w:fill="FAFAFA"/>
        <w:spacing w:before="120" w:after="60"/>
        <w:ind w:left="1800"/>
        <w:rPr>
          <w:rFonts w:ascii="Calibri" w:hAnsi="Calibri" w:cs="Calibri"/>
          <w:color w:val="424242"/>
        </w:rPr>
      </w:pPr>
      <w:r w:rsidRPr="00F924BC">
        <w:rPr>
          <w:rFonts w:ascii="Calibri" w:hAnsi="Calibri" w:cs="Calibri"/>
          <w:color w:val="424242"/>
        </w:rPr>
        <w:t xml:space="preserve">If IDOA elects to deploy Independent Verification and Validation (IV&amp;V) services in connection with this engagement, the IV&amp;V Team shall review and assess all Deliverables to determine compliance with the State’s requirements as set forth in the Contract and/or applicable Statement(s) of Work. For contracts </w:t>
      </w:r>
      <w:proofErr w:type="gramStart"/>
      <w:r w:rsidRPr="00F924BC">
        <w:rPr>
          <w:rFonts w:ascii="Calibri" w:hAnsi="Calibri" w:cs="Calibri"/>
          <w:color w:val="424242"/>
        </w:rPr>
        <w:t>entered into</w:t>
      </w:r>
      <w:proofErr w:type="gramEnd"/>
      <w:r w:rsidRPr="00F924BC">
        <w:rPr>
          <w:rFonts w:ascii="Calibri" w:hAnsi="Calibri" w:cs="Calibri"/>
          <w:color w:val="424242"/>
        </w:rPr>
        <w:t xml:space="preserve">, renewed, or amended after June 30, 2026, IV&amp;V shall serve as an approving authority, and no payment shall be issued to the Vendor unless and until IV&amp;V has provided such approval. </w:t>
      </w:r>
    </w:p>
    <w:p w14:paraId="0004FEE2" w14:textId="77777777" w:rsidR="00017751" w:rsidRPr="00F924BC" w:rsidRDefault="00017751" w:rsidP="00017751">
      <w:pPr>
        <w:pStyle w:val="ListParagraph"/>
        <w:ind w:left="1800"/>
        <w:rPr>
          <w:rFonts w:ascii="Calibri" w:hAnsi="Calibri" w:cs="Calibri"/>
          <w:color w:val="424242"/>
        </w:rPr>
      </w:pPr>
    </w:p>
    <w:p w14:paraId="5AB2E18B" w14:textId="77777777" w:rsidR="00017751" w:rsidRPr="00F924BC" w:rsidRDefault="00017751" w:rsidP="00017751">
      <w:pPr>
        <w:pStyle w:val="ListParagraph"/>
        <w:widowControl/>
        <w:shd w:val="clear" w:color="auto" w:fill="FAFAFA"/>
        <w:spacing w:before="120" w:after="60"/>
        <w:ind w:left="1800"/>
        <w:rPr>
          <w:rFonts w:ascii="Calibri" w:hAnsi="Calibri" w:cs="Calibri"/>
          <w:color w:val="424242"/>
        </w:rPr>
      </w:pPr>
      <w:r w:rsidRPr="00F924BC">
        <w:rPr>
          <w:rFonts w:ascii="Calibri" w:hAnsi="Calibri" w:cs="Calibri"/>
          <w:color w:val="424242"/>
        </w:rPr>
        <w:t>The selected vendor will include ticket details in the DevOps work item including but not limited to the following:</w:t>
      </w:r>
    </w:p>
    <w:p w14:paraId="1B83693E" w14:textId="77777777" w:rsidR="00017751" w:rsidRPr="00F924BC" w:rsidRDefault="00017751" w:rsidP="00017751">
      <w:pPr>
        <w:pStyle w:val="ListParagraph"/>
        <w:widowControl/>
        <w:shd w:val="clear" w:color="auto" w:fill="FAFAFA"/>
        <w:spacing w:before="120" w:after="60"/>
        <w:ind w:left="1800"/>
        <w:rPr>
          <w:rFonts w:ascii="Calibri" w:hAnsi="Calibri" w:cs="Calibri"/>
          <w:color w:val="424242"/>
        </w:rPr>
      </w:pPr>
    </w:p>
    <w:p w14:paraId="1B692566"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General discussion notes</w:t>
      </w:r>
    </w:p>
    <w:p w14:paraId="2BCC8489"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Discovery/requirements gathering notes</w:t>
      </w:r>
    </w:p>
    <w:p w14:paraId="60054460"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Requirements approvals</w:t>
      </w:r>
    </w:p>
    <w:p w14:paraId="451CF117"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Development tasks and statuses</w:t>
      </w:r>
    </w:p>
    <w:p w14:paraId="0259CD83"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User Acceptance Testing (UAT) tasks and statuses</w:t>
      </w:r>
    </w:p>
    <w:p w14:paraId="4A2DB903"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Estimated effort (hours and story points)</w:t>
      </w:r>
    </w:p>
    <w:p w14:paraId="571F7830"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Linked work items. (Link code to work item)</w:t>
      </w:r>
    </w:p>
    <w:p w14:paraId="6D52C0F2"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Deployment statuses</w:t>
      </w:r>
    </w:p>
    <w:p w14:paraId="1AC0F941" w14:textId="77777777" w:rsidR="00017751" w:rsidRPr="00F924BC" w:rsidRDefault="00017751" w:rsidP="00740FD7">
      <w:pPr>
        <w:pStyle w:val="ListParagraph"/>
        <w:widowControl/>
        <w:numPr>
          <w:ilvl w:val="0"/>
          <w:numId w:val="5"/>
        </w:numPr>
        <w:shd w:val="clear" w:color="auto" w:fill="FAFAFA"/>
        <w:spacing w:before="120" w:after="60"/>
        <w:ind w:left="2160"/>
        <w:rPr>
          <w:rFonts w:ascii="Calibri" w:hAnsi="Calibri" w:cs="Calibri"/>
          <w:color w:val="424242"/>
        </w:rPr>
      </w:pPr>
      <w:r w:rsidRPr="00F924BC">
        <w:rPr>
          <w:rFonts w:ascii="Calibri" w:hAnsi="Calibri" w:cs="Calibri"/>
          <w:color w:val="424242"/>
        </w:rPr>
        <w:t>These work items will be Approved for Work by the IOT Product Owner prior to any development effort.</w:t>
      </w:r>
      <w:r w:rsidRPr="00F924BC">
        <w:rPr>
          <w:rFonts w:ascii="Calibri" w:hAnsi="Calibri" w:cs="Calibri"/>
          <w:color w:val="424242"/>
        </w:rPr>
        <w:br/>
      </w:r>
    </w:p>
    <w:p w14:paraId="7826F778" w14:textId="614B66FD" w:rsidR="00017751" w:rsidRPr="00F924BC" w:rsidRDefault="00017751" w:rsidP="00740FD7">
      <w:pPr>
        <w:pStyle w:val="ListParagraph"/>
        <w:widowControl/>
        <w:numPr>
          <w:ilvl w:val="0"/>
          <w:numId w:val="4"/>
        </w:numPr>
        <w:shd w:val="clear" w:color="auto" w:fill="FAFAFA"/>
        <w:spacing w:before="120" w:after="60"/>
        <w:ind w:left="1800"/>
        <w:rPr>
          <w:rFonts w:ascii="Calibri" w:hAnsi="Calibri" w:cs="Calibri"/>
          <w:color w:val="424242"/>
        </w:rPr>
      </w:pPr>
      <w:r w:rsidRPr="00F924BC">
        <w:rPr>
          <w:rFonts w:ascii="Calibri" w:hAnsi="Calibri" w:cs="Calibri"/>
          <w:color w:val="424242"/>
        </w:rPr>
        <w:t xml:space="preserve">The selected vendor will respond to reported application issues and requested enhancements based on the Service Level Agreements in </w:t>
      </w:r>
      <w:r w:rsidRPr="00F924BC">
        <w:rPr>
          <w:rFonts w:ascii="Calibri" w:hAnsi="Calibri" w:cs="Calibri"/>
          <w:b/>
          <w:bCs/>
          <w:color w:val="424242"/>
        </w:rPr>
        <w:t xml:space="preserve">Item </w:t>
      </w:r>
      <w:r w:rsidR="00A43D24" w:rsidRPr="00F924BC">
        <w:rPr>
          <w:rFonts w:ascii="Calibri" w:hAnsi="Calibri" w:cs="Calibri"/>
          <w:b/>
          <w:bCs/>
          <w:color w:val="424242"/>
        </w:rPr>
        <w:t>3</w:t>
      </w:r>
      <w:r w:rsidRPr="00F924BC">
        <w:rPr>
          <w:rFonts w:ascii="Calibri" w:hAnsi="Calibri" w:cs="Calibri"/>
          <w:b/>
          <w:bCs/>
          <w:color w:val="424242"/>
        </w:rPr>
        <w:t xml:space="preserve"> – Service Level Agreements</w:t>
      </w:r>
      <w:r w:rsidRPr="00F924BC">
        <w:rPr>
          <w:rFonts w:ascii="Calibri" w:hAnsi="Calibri" w:cs="Calibri"/>
          <w:color w:val="424242"/>
        </w:rPr>
        <w:t>.</w:t>
      </w:r>
      <w:r w:rsidRPr="00F924BC">
        <w:rPr>
          <w:rFonts w:ascii="Calibri" w:hAnsi="Calibri" w:cs="Calibri"/>
          <w:color w:val="424242"/>
        </w:rPr>
        <w:br/>
      </w:r>
    </w:p>
    <w:p w14:paraId="09F0B407" w14:textId="77777777" w:rsidR="00017751" w:rsidRPr="00F924BC" w:rsidRDefault="00017751" w:rsidP="00740FD7">
      <w:pPr>
        <w:pStyle w:val="ListParagraph"/>
        <w:widowControl/>
        <w:numPr>
          <w:ilvl w:val="0"/>
          <w:numId w:val="6"/>
        </w:numPr>
        <w:shd w:val="clear" w:color="auto" w:fill="FAFAFA"/>
        <w:spacing w:before="120" w:after="60"/>
        <w:ind w:left="2160"/>
        <w:rPr>
          <w:rFonts w:ascii="Calibri" w:hAnsi="Calibri" w:cs="Calibri"/>
          <w:color w:val="424242"/>
        </w:rPr>
      </w:pPr>
      <w:r w:rsidRPr="00F924BC">
        <w:rPr>
          <w:rFonts w:ascii="Calibri" w:hAnsi="Calibri" w:cs="Calibri"/>
          <w:color w:val="424242"/>
        </w:rPr>
        <w:t xml:space="preserve">Modifications will be moved to production on a date/time as determined by IOT, the Product Owner and the selected vendor and will be communicated by the selected vendor to either IN HRC or IL IRB team. Releases will be deployed to all environments with automated CI/CD pipelines. </w:t>
      </w:r>
      <w:r w:rsidRPr="00F924BC">
        <w:rPr>
          <w:rFonts w:ascii="Calibri" w:hAnsi="Calibri" w:cs="Calibri"/>
          <w:color w:val="424242"/>
        </w:rPr>
        <w:br/>
      </w:r>
    </w:p>
    <w:p w14:paraId="723726B7" w14:textId="77777777" w:rsidR="00017751" w:rsidRPr="00F924BC" w:rsidRDefault="00017751" w:rsidP="00740FD7">
      <w:pPr>
        <w:pStyle w:val="ListParagraph"/>
        <w:widowControl/>
        <w:numPr>
          <w:ilvl w:val="0"/>
          <w:numId w:val="6"/>
        </w:numPr>
        <w:shd w:val="clear" w:color="auto" w:fill="FAFAFA"/>
        <w:spacing w:before="120" w:after="60"/>
        <w:ind w:left="2160"/>
        <w:rPr>
          <w:rFonts w:ascii="Calibri" w:hAnsi="Calibri" w:cs="Calibri"/>
          <w:color w:val="424242"/>
        </w:rPr>
      </w:pPr>
      <w:r w:rsidRPr="00F924BC">
        <w:rPr>
          <w:rFonts w:ascii="Calibri" w:hAnsi="Calibri" w:cs="Calibri"/>
          <w:color w:val="424242"/>
        </w:rPr>
        <w:t xml:space="preserve">IN HRC staff and IL IRB staff will evaluate all work items related to their instance of the horse racing application in the DevOps project as well as any new requests for fixes or additional functionality and prioritize the </w:t>
      </w:r>
      <w:r w:rsidRPr="00F924BC">
        <w:rPr>
          <w:rFonts w:ascii="Calibri" w:hAnsi="Calibri" w:cs="Calibri"/>
          <w:color w:val="424242"/>
        </w:rPr>
        <w:lastRenderedPageBreak/>
        <w:t>requests appropriately.</w:t>
      </w:r>
      <w:r w:rsidRPr="00F924BC">
        <w:rPr>
          <w:rFonts w:ascii="Calibri" w:hAnsi="Calibri" w:cs="Calibri"/>
          <w:color w:val="424242"/>
        </w:rPr>
        <w:br/>
      </w:r>
    </w:p>
    <w:p w14:paraId="48D520D5" w14:textId="77777777" w:rsidR="00017751" w:rsidRPr="00F924BC" w:rsidRDefault="00017751" w:rsidP="00740FD7">
      <w:pPr>
        <w:pStyle w:val="ListParagraph"/>
        <w:widowControl/>
        <w:numPr>
          <w:ilvl w:val="0"/>
          <w:numId w:val="6"/>
        </w:numPr>
        <w:shd w:val="clear" w:color="auto" w:fill="FAFAFA"/>
        <w:spacing w:before="120" w:after="60"/>
        <w:ind w:left="2160"/>
        <w:rPr>
          <w:rFonts w:ascii="Calibri" w:hAnsi="Calibri" w:cs="Calibri"/>
          <w:color w:val="424242"/>
        </w:rPr>
      </w:pPr>
      <w:r w:rsidRPr="00F924BC">
        <w:rPr>
          <w:rFonts w:ascii="Calibri" w:hAnsi="Calibri" w:cs="Calibri"/>
          <w:color w:val="424242"/>
        </w:rPr>
        <w:t xml:space="preserve">IN HRC staff and IL IRB staff will submit the highest prioritized requests to the selected vendor via both a DevOps Ticket and email. It is important that the customer includes as much detail as possible to reduce time spent interpreting the requests. When the customer creates a ticket in DevOps, the customer will provide a description and screenshots of the issue with as much information as possible. </w:t>
      </w:r>
      <w:r w:rsidRPr="00F924BC">
        <w:rPr>
          <w:rFonts w:ascii="Calibri" w:hAnsi="Calibri" w:cs="Calibri"/>
          <w:color w:val="424242"/>
        </w:rPr>
        <w:br/>
      </w:r>
    </w:p>
    <w:p w14:paraId="33596A04" w14:textId="77777777" w:rsidR="00017751" w:rsidRPr="00F924BC" w:rsidRDefault="00017751" w:rsidP="00740FD7">
      <w:pPr>
        <w:pStyle w:val="ListParagraph"/>
        <w:widowControl/>
        <w:numPr>
          <w:ilvl w:val="0"/>
          <w:numId w:val="6"/>
        </w:numPr>
        <w:shd w:val="clear" w:color="auto" w:fill="FAFAFA"/>
        <w:spacing w:before="120" w:after="60"/>
        <w:ind w:left="2160"/>
        <w:rPr>
          <w:rFonts w:ascii="Calibri" w:hAnsi="Calibri" w:cs="Calibri"/>
          <w:color w:val="424242"/>
        </w:rPr>
      </w:pPr>
      <w:r w:rsidRPr="00F924BC">
        <w:rPr>
          <w:rFonts w:ascii="Calibri" w:hAnsi="Calibri" w:cs="Calibri"/>
          <w:color w:val="424242"/>
        </w:rPr>
        <w:t>The selected vendor will analyze each request and provide the cost/hours estimates to the requestor using the “Effort” work item group.</w:t>
      </w:r>
      <w:r w:rsidRPr="00F924BC">
        <w:rPr>
          <w:rFonts w:ascii="Calibri" w:hAnsi="Calibri" w:cs="Calibri"/>
          <w:color w:val="424242"/>
        </w:rPr>
        <w:br/>
      </w:r>
    </w:p>
    <w:p w14:paraId="0844DEBE" w14:textId="77777777" w:rsidR="00017751" w:rsidRPr="00F924BC" w:rsidRDefault="00017751" w:rsidP="00740FD7">
      <w:pPr>
        <w:pStyle w:val="ListParagraph"/>
        <w:widowControl/>
        <w:numPr>
          <w:ilvl w:val="0"/>
          <w:numId w:val="6"/>
        </w:numPr>
        <w:shd w:val="clear" w:color="auto" w:fill="FAFAFA"/>
        <w:spacing w:before="120" w:after="60"/>
        <w:ind w:left="2160"/>
        <w:rPr>
          <w:rFonts w:ascii="Calibri" w:hAnsi="Calibri" w:cs="Calibri"/>
          <w:color w:val="424242"/>
        </w:rPr>
      </w:pPr>
      <w:r w:rsidRPr="00F924BC">
        <w:rPr>
          <w:rFonts w:ascii="Calibri" w:hAnsi="Calibri" w:cs="Calibri"/>
          <w:color w:val="424242"/>
        </w:rPr>
        <w:t>The requester will approve the hours estimate via Azure DevOps.</w:t>
      </w:r>
      <w:r w:rsidRPr="00F924BC">
        <w:rPr>
          <w:rFonts w:ascii="Calibri" w:hAnsi="Calibri" w:cs="Calibri"/>
          <w:color w:val="424242"/>
        </w:rPr>
        <w:br/>
      </w:r>
    </w:p>
    <w:p w14:paraId="5521D6D8" w14:textId="77777777" w:rsidR="00017751" w:rsidRPr="00F924BC" w:rsidRDefault="00017751" w:rsidP="00740FD7">
      <w:pPr>
        <w:pStyle w:val="ListParagraph"/>
        <w:widowControl/>
        <w:numPr>
          <w:ilvl w:val="0"/>
          <w:numId w:val="6"/>
        </w:numPr>
        <w:shd w:val="clear" w:color="auto" w:fill="FAFAFA"/>
        <w:spacing w:before="120" w:after="60"/>
        <w:ind w:left="2160"/>
        <w:rPr>
          <w:rFonts w:ascii="Calibri" w:hAnsi="Calibri" w:cs="Calibri"/>
          <w:color w:val="424242"/>
        </w:rPr>
      </w:pPr>
      <w:r w:rsidRPr="00F924BC">
        <w:rPr>
          <w:rFonts w:ascii="Calibri" w:hAnsi="Calibri" w:cs="Calibri"/>
          <w:color w:val="424242"/>
        </w:rPr>
        <w:t>It is expected that the selected vendor will collaborate with IOT’s Application Development Manager or his designee on all fixes and enhancements to expand the knowledge base of the application.</w:t>
      </w:r>
    </w:p>
    <w:p w14:paraId="2E574E07" w14:textId="77777777" w:rsidR="00017751" w:rsidRPr="00F924BC" w:rsidRDefault="00017751" w:rsidP="00017751">
      <w:pPr>
        <w:ind w:left="1080"/>
        <w:rPr>
          <w:rFonts w:ascii="Calibri" w:hAnsi="Calibri" w:cs="Calibri"/>
        </w:rPr>
      </w:pPr>
    </w:p>
    <w:p w14:paraId="5598FA47" w14:textId="7C540330" w:rsidR="00A43D24" w:rsidRPr="00F924BC" w:rsidRDefault="00A43D24" w:rsidP="00740FD7">
      <w:pPr>
        <w:pStyle w:val="ListParagraph"/>
        <w:numPr>
          <w:ilvl w:val="0"/>
          <w:numId w:val="21"/>
        </w:numPr>
        <w:ind w:left="1080"/>
        <w:rPr>
          <w:rFonts w:ascii="Calibri" w:hAnsi="Calibri" w:cs="Calibri"/>
          <w:b/>
          <w:bCs/>
        </w:rPr>
      </w:pPr>
      <w:r w:rsidRPr="00F924BC">
        <w:rPr>
          <w:rFonts w:ascii="Calibri" w:hAnsi="Calibri" w:cs="Calibri"/>
          <w:b/>
          <w:bCs/>
        </w:rPr>
        <w:t>Service Level Agreements</w:t>
      </w:r>
    </w:p>
    <w:p w14:paraId="128167CD" w14:textId="77777777" w:rsidR="00A43D24" w:rsidRPr="00F924BC" w:rsidRDefault="00A43D24" w:rsidP="00A43D24">
      <w:pPr>
        <w:rPr>
          <w:rFonts w:ascii="Calibri" w:hAnsi="Calibri" w:cs="Calibri"/>
        </w:rPr>
      </w:pPr>
    </w:p>
    <w:p w14:paraId="5532BE7C" w14:textId="6D6424A4" w:rsidR="00A43D24" w:rsidRPr="00F924BC" w:rsidRDefault="00A43D24" w:rsidP="00A43D24">
      <w:pPr>
        <w:ind w:left="1170"/>
        <w:rPr>
          <w:rFonts w:ascii="Calibri" w:hAnsi="Calibri" w:cs="Calibri"/>
          <w:color w:val="424242"/>
        </w:rPr>
      </w:pPr>
      <w:r w:rsidRPr="00F924BC">
        <w:rPr>
          <w:rFonts w:ascii="Calibri" w:hAnsi="Calibri" w:cs="Calibri"/>
          <w:color w:val="424242"/>
        </w:rPr>
        <w:t>The selected vendor is required to meet or exceed the Service Level Agreements for Severity 1, 2, 3, and 4 issues or there will be a hold back of $100 per issue per business day until the issue is resolved as approved by the State of Indiana.</w:t>
      </w:r>
    </w:p>
    <w:p w14:paraId="1F4AD4F0" w14:textId="77777777" w:rsidR="00A43D24" w:rsidRPr="00F924BC" w:rsidRDefault="00A43D24" w:rsidP="00A43D24">
      <w:pPr>
        <w:ind w:left="1170"/>
        <w:rPr>
          <w:rFonts w:ascii="Calibri" w:hAnsi="Calibri" w:cs="Calibri"/>
          <w:color w:val="424242"/>
        </w:rPr>
      </w:pPr>
    </w:p>
    <w:p w14:paraId="362B69B1" w14:textId="720F31D7" w:rsidR="00A43D24" w:rsidRPr="00F924BC" w:rsidRDefault="00A43D24" w:rsidP="00A43D24">
      <w:pPr>
        <w:ind w:left="1170"/>
        <w:rPr>
          <w:rFonts w:ascii="Calibri" w:hAnsi="Calibri" w:cs="Calibri"/>
        </w:rPr>
      </w:pPr>
      <w:r w:rsidRPr="00F924BC">
        <w:rPr>
          <w:rFonts w:ascii="Calibri" w:hAnsi="Calibri" w:cs="Calibri"/>
        </w:rPr>
        <w:t>Business hours are defined as Monday through Friday from 8:00 am to 5:00 pm EST.</w:t>
      </w:r>
    </w:p>
    <w:p w14:paraId="020DBAC3" w14:textId="77777777" w:rsidR="00A43D24" w:rsidRPr="00F924BC" w:rsidRDefault="00A43D24" w:rsidP="00A43D24">
      <w:pPr>
        <w:ind w:left="1170"/>
        <w:rPr>
          <w:rFonts w:ascii="Calibri" w:hAnsi="Calibri" w:cs="Calibri"/>
        </w:rPr>
      </w:pPr>
    </w:p>
    <w:p w14:paraId="00CE227A" w14:textId="77777777" w:rsidR="007A14B8" w:rsidRPr="00F924BC" w:rsidRDefault="007A14B8" w:rsidP="007A14B8">
      <w:pPr>
        <w:ind w:left="1170"/>
        <w:rPr>
          <w:rFonts w:ascii="Calibri" w:hAnsi="Calibri" w:cs="Calibri"/>
        </w:rPr>
      </w:pPr>
      <w:r w:rsidRPr="00F924BC">
        <w:rPr>
          <w:rFonts w:ascii="Calibri" w:hAnsi="Calibri" w:cs="Calibri"/>
        </w:rPr>
        <w:t>SEVERITY 1 CRITICAL BUSINESS IMPACT</w:t>
      </w:r>
    </w:p>
    <w:p w14:paraId="7F0D44B5" w14:textId="77777777" w:rsidR="007A14B8" w:rsidRPr="00F924BC" w:rsidRDefault="007A14B8" w:rsidP="007A14B8">
      <w:pPr>
        <w:ind w:left="1170"/>
        <w:rPr>
          <w:rFonts w:ascii="Calibri" w:hAnsi="Calibri" w:cs="Calibri"/>
        </w:rPr>
      </w:pPr>
    </w:p>
    <w:p w14:paraId="27844015" w14:textId="77777777" w:rsidR="007A14B8" w:rsidRPr="00F924BC" w:rsidRDefault="007A14B8" w:rsidP="007A14B8">
      <w:pPr>
        <w:ind w:left="1170"/>
        <w:rPr>
          <w:rFonts w:ascii="Calibri" w:hAnsi="Calibri" w:cs="Calibri"/>
        </w:rPr>
      </w:pPr>
      <w:r w:rsidRPr="00F924BC">
        <w:rPr>
          <w:rFonts w:ascii="Calibri" w:hAnsi="Calibri" w:cs="Calibri"/>
        </w:rPr>
        <w:t xml:space="preserve">The impact of the reported deficiency is such that the customer is unable either to use the application or reasonably continue </w:t>
      </w:r>
      <w:proofErr w:type="gramStart"/>
      <w:r w:rsidRPr="00F924BC">
        <w:rPr>
          <w:rFonts w:ascii="Calibri" w:hAnsi="Calibri" w:cs="Calibri"/>
        </w:rPr>
        <w:t>work</w:t>
      </w:r>
      <w:proofErr w:type="gramEnd"/>
      <w:r w:rsidRPr="00F924BC">
        <w:rPr>
          <w:rFonts w:ascii="Calibri" w:hAnsi="Calibri" w:cs="Calibri"/>
        </w:rPr>
        <w:t xml:space="preserve"> using the application. The selected vendor will commence work on resolving the deficiency within one (1) hour of notification and will engage staff during business hours until an acceptable resolution is achieved. All Severity 1 items should be logged </w:t>
      </w:r>
      <w:proofErr w:type="gramStart"/>
      <w:r w:rsidRPr="00F924BC">
        <w:rPr>
          <w:rFonts w:ascii="Calibri" w:hAnsi="Calibri" w:cs="Calibri"/>
        </w:rPr>
        <w:t>in</w:t>
      </w:r>
      <w:proofErr w:type="gramEnd"/>
      <w:r w:rsidRPr="00F924BC">
        <w:rPr>
          <w:rFonts w:ascii="Calibri" w:hAnsi="Calibri" w:cs="Calibri"/>
        </w:rPr>
        <w:t xml:space="preserve"> DevOps and include an additional email to the requestor IOT, and designated project team for greater visibility.  The selected vendor will provide regular updates at agreed upon intervals until the issue is corrected, successfully tested, and deployed to the Production environment.</w:t>
      </w:r>
    </w:p>
    <w:p w14:paraId="179B21F3" w14:textId="77777777" w:rsidR="007A14B8" w:rsidRPr="00F924BC" w:rsidRDefault="007A14B8" w:rsidP="007A14B8">
      <w:pPr>
        <w:ind w:left="1170"/>
        <w:rPr>
          <w:rFonts w:ascii="Calibri" w:hAnsi="Calibri" w:cs="Calibri"/>
        </w:rPr>
      </w:pPr>
    </w:p>
    <w:p w14:paraId="35722339" w14:textId="77777777" w:rsidR="007A14B8" w:rsidRPr="00F924BC" w:rsidRDefault="007A14B8" w:rsidP="007A14B8">
      <w:pPr>
        <w:ind w:left="1170"/>
        <w:rPr>
          <w:rFonts w:ascii="Calibri" w:hAnsi="Calibri" w:cs="Calibri"/>
        </w:rPr>
      </w:pPr>
      <w:r w:rsidRPr="00F924BC">
        <w:rPr>
          <w:rFonts w:ascii="Calibri" w:hAnsi="Calibri" w:cs="Calibri"/>
        </w:rPr>
        <w:t>SEVERITY 2 SIGNIFICANT BUSINESS IMPACT</w:t>
      </w:r>
    </w:p>
    <w:p w14:paraId="76BE012B" w14:textId="77777777" w:rsidR="007A14B8" w:rsidRPr="00F924BC" w:rsidRDefault="007A14B8" w:rsidP="007A14B8">
      <w:pPr>
        <w:ind w:left="1170"/>
        <w:rPr>
          <w:rFonts w:ascii="Calibri" w:hAnsi="Calibri" w:cs="Calibri"/>
        </w:rPr>
      </w:pPr>
    </w:p>
    <w:p w14:paraId="723FC90D" w14:textId="77777777" w:rsidR="007A14B8" w:rsidRPr="00F924BC" w:rsidRDefault="007A14B8" w:rsidP="007A14B8">
      <w:pPr>
        <w:ind w:left="1170"/>
        <w:rPr>
          <w:rFonts w:ascii="Calibri" w:hAnsi="Calibri" w:cs="Calibri"/>
        </w:rPr>
      </w:pPr>
      <w:r w:rsidRPr="00F924BC">
        <w:rPr>
          <w:rFonts w:ascii="Calibri" w:hAnsi="Calibri" w:cs="Calibri"/>
        </w:rPr>
        <w:t xml:space="preserve">Important features of the application are not working properly and there are no acceptable, alternative solutions. While other areas of the application are not impacted, the reported deficiency has created a significant, negative impact on the Customer's productivity or service level. The selected vendor will commence work </w:t>
      </w:r>
      <w:r w:rsidRPr="00F924BC">
        <w:rPr>
          <w:rFonts w:ascii="Calibri" w:hAnsi="Calibri" w:cs="Calibri"/>
        </w:rPr>
        <w:lastRenderedPageBreak/>
        <w:t xml:space="preserve">on resolving the deficiency within two (2) hours of notification and will engage staff during business hours until an acceptable resolution is achieved. All Severity 2 items should be logged </w:t>
      </w:r>
      <w:proofErr w:type="gramStart"/>
      <w:r w:rsidRPr="00F924BC">
        <w:rPr>
          <w:rFonts w:ascii="Calibri" w:hAnsi="Calibri" w:cs="Calibri"/>
        </w:rPr>
        <w:t>in</w:t>
      </w:r>
      <w:proofErr w:type="gramEnd"/>
      <w:r w:rsidRPr="00F924BC">
        <w:rPr>
          <w:rFonts w:ascii="Calibri" w:hAnsi="Calibri" w:cs="Calibri"/>
        </w:rPr>
        <w:t xml:space="preserve"> DevOps and include an additional email to the requestor IOT, and designated project team for greater visibility.</w:t>
      </w:r>
    </w:p>
    <w:p w14:paraId="1410F06F" w14:textId="77777777" w:rsidR="007A14B8" w:rsidRPr="00F924BC" w:rsidRDefault="007A14B8" w:rsidP="007A14B8">
      <w:pPr>
        <w:ind w:left="1170"/>
        <w:rPr>
          <w:rFonts w:ascii="Calibri" w:hAnsi="Calibri" w:cs="Calibri"/>
        </w:rPr>
      </w:pPr>
    </w:p>
    <w:p w14:paraId="68E49DC6" w14:textId="77777777" w:rsidR="007A14B8" w:rsidRPr="00F924BC" w:rsidRDefault="007A14B8" w:rsidP="007A14B8">
      <w:pPr>
        <w:ind w:left="1170"/>
        <w:rPr>
          <w:rFonts w:ascii="Calibri" w:hAnsi="Calibri" w:cs="Calibri"/>
        </w:rPr>
      </w:pPr>
      <w:r w:rsidRPr="00F924BC">
        <w:rPr>
          <w:rFonts w:ascii="Calibri" w:hAnsi="Calibri" w:cs="Calibri"/>
        </w:rPr>
        <w:t>SEVERITY 3 SOME BUSINESS IMPACT</w:t>
      </w:r>
    </w:p>
    <w:p w14:paraId="2585B1C3" w14:textId="77777777" w:rsidR="007A14B8" w:rsidRPr="00F924BC" w:rsidRDefault="007A14B8" w:rsidP="007A14B8">
      <w:pPr>
        <w:ind w:left="1170"/>
        <w:rPr>
          <w:rFonts w:ascii="Calibri" w:hAnsi="Calibri" w:cs="Calibri"/>
        </w:rPr>
      </w:pPr>
    </w:p>
    <w:p w14:paraId="150150D9" w14:textId="77777777" w:rsidR="007A14B8" w:rsidRPr="00F924BC" w:rsidRDefault="007A14B8" w:rsidP="007A14B8">
      <w:pPr>
        <w:ind w:left="1170"/>
        <w:rPr>
          <w:rFonts w:ascii="Calibri" w:hAnsi="Calibri" w:cs="Calibri"/>
        </w:rPr>
      </w:pPr>
      <w:r w:rsidRPr="00F924BC">
        <w:rPr>
          <w:rFonts w:ascii="Calibri" w:hAnsi="Calibri" w:cs="Calibri"/>
        </w:rPr>
        <w:t>Important features of the application are unavailable, but an alternative solution is available, or non-essential features of the application are unavailable with no alternative solution. The customer impact, regardless of product usage, is minimal loss of operational functionality or implementation resources. The selected vendor will commence work on resolving the deficiency within one (1) business day of notification and will engage staff during business hours until an acceptable resolution is achieved.</w:t>
      </w:r>
    </w:p>
    <w:p w14:paraId="6E87417D" w14:textId="77777777" w:rsidR="007A14B8" w:rsidRPr="00F924BC" w:rsidRDefault="007A14B8" w:rsidP="007A14B8">
      <w:pPr>
        <w:ind w:left="1170"/>
        <w:rPr>
          <w:rFonts w:ascii="Calibri" w:hAnsi="Calibri" w:cs="Calibri"/>
        </w:rPr>
      </w:pPr>
    </w:p>
    <w:p w14:paraId="55E83C24" w14:textId="77777777" w:rsidR="007A14B8" w:rsidRPr="00F924BC" w:rsidRDefault="007A14B8" w:rsidP="007A14B8">
      <w:pPr>
        <w:ind w:left="1170"/>
        <w:rPr>
          <w:rFonts w:ascii="Calibri" w:hAnsi="Calibri" w:cs="Calibri"/>
        </w:rPr>
      </w:pPr>
      <w:r w:rsidRPr="00F924BC">
        <w:rPr>
          <w:rFonts w:ascii="Calibri" w:hAnsi="Calibri" w:cs="Calibri"/>
        </w:rPr>
        <w:t>SEVERITY 4 MINIMAL BUSINESS IMPACT</w:t>
      </w:r>
    </w:p>
    <w:p w14:paraId="495801ED" w14:textId="77777777" w:rsidR="007A14B8" w:rsidRPr="00F924BC" w:rsidRDefault="007A14B8" w:rsidP="007A14B8">
      <w:pPr>
        <w:ind w:left="1170"/>
        <w:rPr>
          <w:rFonts w:ascii="Calibri" w:hAnsi="Calibri" w:cs="Calibri"/>
        </w:rPr>
      </w:pPr>
    </w:p>
    <w:p w14:paraId="37385DD1" w14:textId="504EBA90" w:rsidR="00A43D24" w:rsidRPr="00F924BC" w:rsidRDefault="007A14B8" w:rsidP="007A14B8">
      <w:pPr>
        <w:ind w:left="1170"/>
        <w:rPr>
          <w:rFonts w:ascii="Calibri" w:hAnsi="Calibri" w:cs="Calibri"/>
        </w:rPr>
      </w:pPr>
      <w:r w:rsidRPr="00F924BC">
        <w:rPr>
          <w:rFonts w:ascii="Calibri" w:hAnsi="Calibri" w:cs="Calibri"/>
        </w:rPr>
        <w:t>Customer submits a request for information, minor application enhancement, or documentation clarification which has no operational impact. The implementation or use of the application by the Customer is continual and there is no negative impact on productivity. The selected vendor will provide an initial response regarding the request within one (1) business week.</w:t>
      </w:r>
    </w:p>
    <w:p w14:paraId="11521007" w14:textId="77777777" w:rsidR="007A14B8" w:rsidRPr="00F924BC" w:rsidRDefault="007A14B8" w:rsidP="007A14B8">
      <w:pPr>
        <w:ind w:left="1170"/>
        <w:rPr>
          <w:rFonts w:ascii="Calibri" w:hAnsi="Calibri" w:cs="Calibri"/>
        </w:rPr>
      </w:pPr>
    </w:p>
    <w:p w14:paraId="7352F95C" w14:textId="4CD7BEED" w:rsidR="007A14B8" w:rsidRPr="00F924BC" w:rsidRDefault="009630C5" w:rsidP="007A14B8">
      <w:pPr>
        <w:pStyle w:val="ListParagraph"/>
        <w:widowControl/>
        <w:shd w:val="clear" w:color="auto" w:fill="FAFAFA"/>
        <w:spacing w:before="120" w:after="60"/>
        <w:ind w:left="1080" w:hanging="360"/>
        <w:rPr>
          <w:rFonts w:ascii="Calibri" w:hAnsi="Calibri" w:cs="Calibri"/>
          <w:b/>
          <w:bCs/>
          <w:color w:val="424242"/>
        </w:rPr>
      </w:pPr>
      <w:r>
        <w:rPr>
          <w:rFonts w:ascii="Calibri" w:hAnsi="Calibri" w:cs="Calibri"/>
          <w:b/>
          <w:bCs/>
          <w:color w:val="424242"/>
        </w:rPr>
        <w:t>4.</w:t>
      </w:r>
      <w:r w:rsidR="007A14B8" w:rsidRPr="00F924BC">
        <w:rPr>
          <w:rFonts w:ascii="Calibri" w:hAnsi="Calibri" w:cs="Calibri"/>
          <w:b/>
          <w:bCs/>
          <w:color w:val="424242"/>
        </w:rPr>
        <w:tab/>
        <w:t>Ownership of Documents and Materials</w:t>
      </w:r>
      <w:r w:rsidR="007A14B8" w:rsidRPr="00F924BC">
        <w:rPr>
          <w:rFonts w:ascii="Calibri" w:hAnsi="Calibri" w:cs="Calibri"/>
          <w:b/>
          <w:bCs/>
          <w:color w:val="424242"/>
        </w:rPr>
        <w:br/>
      </w:r>
    </w:p>
    <w:p w14:paraId="51353482" w14:textId="77777777" w:rsidR="007A14B8" w:rsidRPr="00F924BC" w:rsidRDefault="007A14B8" w:rsidP="007A14B8">
      <w:pPr>
        <w:widowControl/>
        <w:shd w:val="clear" w:color="auto" w:fill="FAFAFA"/>
        <w:spacing w:before="120" w:after="60"/>
        <w:ind w:left="1080"/>
        <w:rPr>
          <w:rFonts w:ascii="Calibri" w:hAnsi="Calibri" w:cs="Calibri"/>
          <w:color w:val="424242"/>
        </w:rPr>
      </w:pPr>
      <w:r w:rsidRPr="00F924BC">
        <w:rPr>
          <w:rFonts w:ascii="Calibri" w:hAnsi="Calibri" w:cs="Calibri"/>
          <w:color w:val="424242"/>
        </w:rPr>
        <w:t>Compliance with this state policy requires the use of the State of Indiana IOT Azure DevOps project instance as the primary ecosystem for all project documentation including, but not limited to:</w:t>
      </w:r>
    </w:p>
    <w:p w14:paraId="012C4343"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Discovery notes</w:t>
      </w:r>
    </w:p>
    <w:p w14:paraId="1A1D0143"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Diagrams and process flows</w:t>
      </w:r>
    </w:p>
    <w:p w14:paraId="65C6295A"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Data spreadsheets</w:t>
      </w:r>
    </w:p>
    <w:p w14:paraId="7E2D4802"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User stories</w:t>
      </w:r>
    </w:p>
    <w:p w14:paraId="2A3062DF"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System error tickets (bugs)</w:t>
      </w:r>
    </w:p>
    <w:p w14:paraId="1D4DDF74"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Bug solutions</w:t>
      </w:r>
    </w:p>
    <w:p w14:paraId="4F8221D5"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Solution acceptance</w:t>
      </w:r>
    </w:p>
    <w:p w14:paraId="4E58C72A"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Source Control</w:t>
      </w:r>
    </w:p>
    <w:p w14:paraId="3EDD677B" w14:textId="77777777" w:rsidR="007A14B8" w:rsidRPr="00F924BC" w:rsidRDefault="007A14B8" w:rsidP="00740FD7">
      <w:pPr>
        <w:pStyle w:val="ListParagraph"/>
        <w:widowControl/>
        <w:numPr>
          <w:ilvl w:val="0"/>
          <w:numId w:val="7"/>
        </w:numPr>
        <w:shd w:val="clear" w:color="auto" w:fill="FAFAFA"/>
        <w:spacing w:before="120" w:after="60"/>
        <w:ind w:left="1440"/>
        <w:rPr>
          <w:rFonts w:ascii="Calibri" w:hAnsi="Calibri" w:cs="Calibri"/>
          <w:color w:val="424242"/>
        </w:rPr>
      </w:pPr>
      <w:r w:rsidRPr="00F924BC">
        <w:rPr>
          <w:rFonts w:ascii="Calibri" w:hAnsi="Calibri" w:cs="Calibri"/>
          <w:color w:val="424242"/>
        </w:rPr>
        <w:t>Pipelines</w:t>
      </w:r>
    </w:p>
    <w:p w14:paraId="18D660F9" w14:textId="77777777" w:rsidR="007A14B8" w:rsidRPr="00F924BC" w:rsidRDefault="007A14B8" w:rsidP="007A14B8">
      <w:pPr>
        <w:ind w:left="1170"/>
        <w:rPr>
          <w:rFonts w:ascii="Calibri" w:hAnsi="Calibri" w:cs="Calibri"/>
        </w:rPr>
      </w:pPr>
    </w:p>
    <w:p w14:paraId="5410794E" w14:textId="77777777" w:rsidR="007A14B8" w:rsidRPr="00F924BC" w:rsidRDefault="007A14B8" w:rsidP="007A14B8">
      <w:pPr>
        <w:ind w:left="1170"/>
        <w:rPr>
          <w:rFonts w:ascii="Calibri" w:hAnsi="Calibri" w:cs="Calibri"/>
        </w:rPr>
      </w:pPr>
      <w:r w:rsidRPr="00F924BC">
        <w:rPr>
          <w:rFonts w:ascii="Calibri" w:hAnsi="Calibri" w:cs="Calibri"/>
        </w:rPr>
        <w:t xml:space="preserve">All administrative, development, vendor-specific testing, and deployment activities must be conducted exclusively within the State of Indiana’s Azure DevOps tenant and performed solely by vendor personnel located within the continental United States. The use of any third-party or vendor-owned SDLC tools not under the </w:t>
      </w:r>
      <w:r w:rsidRPr="00F924BC">
        <w:rPr>
          <w:rFonts w:ascii="Calibri" w:hAnsi="Calibri" w:cs="Calibri"/>
        </w:rPr>
        <w:lastRenderedPageBreak/>
        <w:t>ownership of the State of Indiana is strictly prohibited.</w:t>
      </w:r>
    </w:p>
    <w:p w14:paraId="3D7217F5" w14:textId="77777777" w:rsidR="007A14B8" w:rsidRPr="00F924BC" w:rsidRDefault="007A14B8" w:rsidP="007A14B8">
      <w:pPr>
        <w:ind w:left="1170"/>
        <w:rPr>
          <w:rFonts w:ascii="Calibri" w:hAnsi="Calibri" w:cs="Calibri"/>
        </w:rPr>
      </w:pPr>
    </w:p>
    <w:p w14:paraId="170A83D3" w14:textId="77777777" w:rsidR="007A14B8" w:rsidRPr="00F924BC" w:rsidRDefault="007A14B8" w:rsidP="007A14B8">
      <w:pPr>
        <w:ind w:left="1170"/>
        <w:rPr>
          <w:rFonts w:ascii="Calibri" w:hAnsi="Calibri" w:cs="Calibri"/>
        </w:rPr>
      </w:pPr>
      <w:r w:rsidRPr="00F924BC">
        <w:rPr>
          <w:rFonts w:ascii="Calibri" w:hAnsi="Calibri" w:cs="Calibri"/>
        </w:rPr>
        <w:t>Additionally, the selected vendor shall not store any materials (as defined below) on any platform other than those owned and managed by the State of Indiana.</w:t>
      </w:r>
    </w:p>
    <w:p w14:paraId="76C4F5AD" w14:textId="77777777" w:rsidR="007A14B8" w:rsidRPr="00F924BC" w:rsidRDefault="007A14B8" w:rsidP="007A14B8">
      <w:pPr>
        <w:ind w:left="1170"/>
        <w:rPr>
          <w:rFonts w:ascii="Calibri" w:hAnsi="Calibri" w:cs="Calibri"/>
        </w:rPr>
      </w:pPr>
    </w:p>
    <w:p w14:paraId="096FEB01" w14:textId="77777777" w:rsidR="007A14B8" w:rsidRPr="00F924BC" w:rsidRDefault="007A14B8" w:rsidP="007A14B8">
      <w:pPr>
        <w:ind w:left="1170"/>
        <w:rPr>
          <w:rFonts w:ascii="Calibri" w:hAnsi="Calibri" w:cs="Calibri"/>
        </w:rPr>
      </w:pPr>
      <w:r w:rsidRPr="00F924BC">
        <w:rPr>
          <w:rFonts w:ascii="Calibri" w:hAnsi="Calibri" w:cs="Calibri"/>
        </w:rPr>
        <w:t>Consequences for Non-Compliance:</w:t>
      </w:r>
    </w:p>
    <w:p w14:paraId="2597456E" w14:textId="74456865" w:rsidR="007A14B8" w:rsidRPr="00F924BC" w:rsidRDefault="007A14B8" w:rsidP="00740FD7">
      <w:pPr>
        <w:pStyle w:val="ListParagraph"/>
        <w:numPr>
          <w:ilvl w:val="0"/>
          <w:numId w:val="22"/>
        </w:numPr>
        <w:rPr>
          <w:rFonts w:ascii="Calibri" w:hAnsi="Calibri" w:cs="Calibri"/>
        </w:rPr>
      </w:pPr>
      <w:r w:rsidRPr="00F924BC">
        <w:rPr>
          <w:rFonts w:ascii="Calibri" w:hAnsi="Calibri" w:cs="Calibri"/>
        </w:rPr>
        <w:t>Financial Penalties: The State reserves the right to impose service credits or monetary penalties up to 10% of the monthly invoice for each confirmed breach.</w:t>
      </w:r>
    </w:p>
    <w:p w14:paraId="374F4C0D" w14:textId="28559832" w:rsidR="007A14B8" w:rsidRPr="00F924BC" w:rsidRDefault="007A14B8" w:rsidP="00740FD7">
      <w:pPr>
        <w:pStyle w:val="ListParagraph"/>
        <w:numPr>
          <w:ilvl w:val="0"/>
          <w:numId w:val="22"/>
        </w:numPr>
        <w:rPr>
          <w:rFonts w:ascii="Calibri" w:hAnsi="Calibri" w:cs="Calibri"/>
        </w:rPr>
      </w:pPr>
      <w:r w:rsidRPr="00F924BC">
        <w:rPr>
          <w:rFonts w:ascii="Calibri" w:hAnsi="Calibri" w:cs="Calibri"/>
        </w:rPr>
        <w:t xml:space="preserve">Contractual Remedies: Repeated violations may lead to termination of the contract for cause, recovery of </w:t>
      </w:r>
      <w:proofErr w:type="gramStart"/>
      <w:r w:rsidRPr="00F924BC">
        <w:rPr>
          <w:rFonts w:ascii="Calibri" w:hAnsi="Calibri" w:cs="Calibri"/>
        </w:rPr>
        <w:t>damages</w:t>
      </w:r>
      <w:proofErr w:type="gramEnd"/>
      <w:r w:rsidRPr="00F924BC">
        <w:rPr>
          <w:rFonts w:ascii="Calibri" w:hAnsi="Calibri" w:cs="Calibri"/>
        </w:rPr>
        <w:t>, and disqualification from future State projects.</w:t>
      </w:r>
    </w:p>
    <w:p w14:paraId="6A83B69F" w14:textId="3D4E6C43" w:rsidR="007A14B8" w:rsidRPr="00F924BC" w:rsidRDefault="007A14B8" w:rsidP="00740FD7">
      <w:pPr>
        <w:pStyle w:val="ListParagraph"/>
        <w:numPr>
          <w:ilvl w:val="0"/>
          <w:numId w:val="22"/>
        </w:numPr>
        <w:rPr>
          <w:rFonts w:ascii="Calibri" w:hAnsi="Calibri" w:cs="Calibri"/>
        </w:rPr>
      </w:pPr>
      <w:r w:rsidRPr="00F924BC">
        <w:rPr>
          <w:rFonts w:ascii="Calibri" w:hAnsi="Calibri" w:cs="Calibri"/>
        </w:rPr>
        <w:t>Security Review: Non-compliance will trigger a mandatory security audit at the vendor’s expense.</w:t>
      </w:r>
    </w:p>
    <w:p w14:paraId="33E63A78" w14:textId="77777777" w:rsidR="007A14B8" w:rsidRPr="00F924BC" w:rsidRDefault="007A14B8" w:rsidP="007A14B8">
      <w:pPr>
        <w:ind w:left="1170"/>
        <w:rPr>
          <w:rFonts w:ascii="Calibri" w:hAnsi="Calibri" w:cs="Calibri"/>
        </w:rPr>
      </w:pPr>
    </w:p>
    <w:p w14:paraId="52BB416F" w14:textId="6B262852" w:rsidR="007A14B8" w:rsidRPr="00F924BC" w:rsidRDefault="007A14B8" w:rsidP="00740FD7">
      <w:pPr>
        <w:pStyle w:val="ListParagraph"/>
        <w:numPr>
          <w:ilvl w:val="0"/>
          <w:numId w:val="23"/>
        </w:numPr>
        <w:ind w:left="1890"/>
        <w:rPr>
          <w:rFonts w:ascii="Calibri" w:hAnsi="Calibri" w:cs="Calibri"/>
        </w:rPr>
      </w:pPr>
      <w:r w:rsidRPr="00F924BC">
        <w:rPr>
          <w:rFonts w:ascii="Calibri" w:hAnsi="Calibri" w:cs="Calibri"/>
        </w:rPr>
        <w:t>All documents, records, programs, applications, data, algorithms, film, tape, articles, memoranda, and other materials (the “Materials”) not developed or licensed by the Contractor selected vendor prior to approval of this agreement but specifically developed under this agreement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 free license to use the Materials and to use, modify, copy, and create derivative works of the Materials.</w:t>
      </w:r>
    </w:p>
    <w:p w14:paraId="74CA2A78" w14:textId="77777777" w:rsidR="007A14B8" w:rsidRPr="00F924BC" w:rsidRDefault="007A14B8" w:rsidP="007A14B8">
      <w:pPr>
        <w:ind w:left="1890"/>
        <w:rPr>
          <w:rFonts w:ascii="Calibri" w:hAnsi="Calibri" w:cs="Calibri"/>
        </w:rPr>
      </w:pPr>
    </w:p>
    <w:p w14:paraId="0ACC340F" w14:textId="573D49A9" w:rsidR="007A14B8" w:rsidRPr="00F924BC" w:rsidRDefault="007A14B8" w:rsidP="00740FD7">
      <w:pPr>
        <w:pStyle w:val="ListParagraph"/>
        <w:numPr>
          <w:ilvl w:val="0"/>
          <w:numId w:val="23"/>
        </w:numPr>
        <w:ind w:left="1890"/>
        <w:rPr>
          <w:rFonts w:ascii="Calibri" w:hAnsi="Calibri" w:cs="Calibri"/>
        </w:rPr>
      </w:pPr>
      <w:r w:rsidRPr="00F924BC">
        <w:rPr>
          <w:rFonts w:ascii="Calibri" w:hAnsi="Calibri" w:cs="Calibri"/>
        </w:rPr>
        <w:t xml:space="preserve">Use of the Materials, other than related to contract performance by the Contractor, without the prior written consent of the State, is prohibited. During the performance of this agreement,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agreement. </w:t>
      </w:r>
    </w:p>
    <w:p w14:paraId="0881539E" w14:textId="77777777" w:rsidR="007A14B8" w:rsidRPr="00F924BC" w:rsidRDefault="007A14B8" w:rsidP="007A14B8">
      <w:pPr>
        <w:ind w:left="1170"/>
        <w:rPr>
          <w:rFonts w:ascii="Calibri" w:hAnsi="Calibri" w:cs="Calibri"/>
        </w:rPr>
      </w:pPr>
    </w:p>
    <w:p w14:paraId="13CF6CD5" w14:textId="2921CB8A" w:rsidR="007A14B8" w:rsidRPr="00F924BC" w:rsidRDefault="009630C5" w:rsidP="007A14B8">
      <w:pPr>
        <w:ind w:left="1080" w:hanging="360"/>
        <w:rPr>
          <w:rFonts w:ascii="Calibri" w:hAnsi="Calibri" w:cs="Calibri"/>
          <w:b/>
          <w:bCs/>
          <w:color w:val="424242"/>
        </w:rPr>
      </w:pPr>
      <w:r>
        <w:rPr>
          <w:rFonts w:ascii="Calibri" w:hAnsi="Calibri" w:cs="Calibri"/>
          <w:b/>
          <w:bCs/>
          <w:color w:val="424242"/>
        </w:rPr>
        <w:t>5.</w:t>
      </w:r>
      <w:r w:rsidR="007A14B8" w:rsidRPr="00F924BC">
        <w:rPr>
          <w:rFonts w:ascii="Calibri" w:hAnsi="Calibri" w:cs="Calibri"/>
          <w:b/>
          <w:bCs/>
          <w:color w:val="424242"/>
        </w:rPr>
        <w:tab/>
        <w:t>Compliance with Digital Accessibility Standards</w:t>
      </w:r>
    </w:p>
    <w:p w14:paraId="74B744F2" w14:textId="77777777" w:rsidR="007A14B8" w:rsidRPr="00F924BC" w:rsidRDefault="007A14B8" w:rsidP="007A14B8">
      <w:pPr>
        <w:ind w:left="1170"/>
        <w:rPr>
          <w:rFonts w:ascii="Calibri" w:hAnsi="Calibri" w:cs="Calibri"/>
          <w:b/>
          <w:bCs/>
          <w:color w:val="424242"/>
        </w:rPr>
      </w:pPr>
    </w:p>
    <w:p w14:paraId="535C4A55" w14:textId="77777777" w:rsidR="007A14B8" w:rsidRPr="00F924BC" w:rsidRDefault="007A14B8" w:rsidP="007A14B8">
      <w:pPr>
        <w:ind w:left="1080"/>
        <w:rPr>
          <w:rFonts w:ascii="Calibri" w:hAnsi="Calibri" w:cs="Calibri"/>
        </w:rPr>
      </w:pPr>
      <w:r w:rsidRPr="00F924BC">
        <w:rPr>
          <w:rFonts w:ascii="Calibri" w:hAnsi="Calibri" w:cs="Calibri"/>
        </w:rPr>
        <w:t>Applications developed by the selected vendor must comply with IC 4-13.1-3 for digital accessibility, Section 508 of the Rehabilitation Act of 1973, Indiana Accessibility Standards, and WCAG 2.1 Level AA, as required under Title II of the Americans with Disabilities Act.</w:t>
      </w:r>
    </w:p>
    <w:p w14:paraId="169C6DDB" w14:textId="77777777" w:rsidR="007A14B8" w:rsidRPr="00F924BC" w:rsidRDefault="007A14B8" w:rsidP="007A14B8">
      <w:pPr>
        <w:ind w:left="1080"/>
        <w:rPr>
          <w:rFonts w:ascii="Calibri" w:hAnsi="Calibri" w:cs="Calibri"/>
        </w:rPr>
      </w:pPr>
    </w:p>
    <w:p w14:paraId="0A2F2F45" w14:textId="77777777" w:rsidR="007A14B8" w:rsidRPr="00F924BC" w:rsidRDefault="007A14B8" w:rsidP="007A14B8">
      <w:pPr>
        <w:ind w:left="1080"/>
        <w:rPr>
          <w:rFonts w:ascii="Calibri" w:hAnsi="Calibri" w:cs="Calibri"/>
        </w:rPr>
      </w:pPr>
      <w:r w:rsidRPr="00F924BC">
        <w:rPr>
          <w:rFonts w:ascii="Calibri" w:hAnsi="Calibri" w:cs="Calibri"/>
        </w:rPr>
        <w:lastRenderedPageBreak/>
        <w:t>Accessibility compliance must be included in this Statement of Work for both applications. All WCAG Level A and Level AA issues must be mitigated.</w:t>
      </w:r>
    </w:p>
    <w:p w14:paraId="4F353332" w14:textId="77777777" w:rsidR="007A14B8" w:rsidRPr="00F924BC" w:rsidRDefault="007A14B8" w:rsidP="007A14B8">
      <w:pPr>
        <w:ind w:left="1080"/>
        <w:rPr>
          <w:rFonts w:ascii="Calibri" w:hAnsi="Calibri" w:cs="Calibri"/>
        </w:rPr>
      </w:pPr>
    </w:p>
    <w:p w14:paraId="46F9E9CB" w14:textId="77777777" w:rsidR="007A14B8" w:rsidRPr="00F924BC" w:rsidRDefault="007A14B8" w:rsidP="007A14B8">
      <w:pPr>
        <w:ind w:left="1080"/>
        <w:rPr>
          <w:rFonts w:ascii="Calibri" w:hAnsi="Calibri" w:cs="Calibri"/>
          <w:b/>
          <w:bCs/>
        </w:rPr>
      </w:pPr>
      <w:r w:rsidRPr="00F924BC">
        <w:rPr>
          <w:rFonts w:ascii="Calibri" w:hAnsi="Calibri" w:cs="Calibri"/>
          <w:b/>
          <w:bCs/>
        </w:rPr>
        <w:t>WCAG Level A issues</w:t>
      </w:r>
    </w:p>
    <w:p w14:paraId="3B379979" w14:textId="77777777" w:rsidR="007A14B8" w:rsidRPr="00F924BC" w:rsidRDefault="007A14B8" w:rsidP="007A14B8">
      <w:pPr>
        <w:ind w:left="1080"/>
        <w:rPr>
          <w:rFonts w:ascii="Calibri" w:hAnsi="Calibri" w:cs="Calibri"/>
        </w:rPr>
      </w:pPr>
    </w:p>
    <w:p w14:paraId="7C8AE869" w14:textId="77777777" w:rsidR="007A14B8" w:rsidRPr="00F924BC" w:rsidRDefault="007A14B8" w:rsidP="007A14B8">
      <w:pPr>
        <w:ind w:left="1080"/>
        <w:rPr>
          <w:rFonts w:ascii="Calibri" w:hAnsi="Calibri" w:cs="Calibri"/>
        </w:rPr>
      </w:pPr>
      <w:r w:rsidRPr="00F924BC">
        <w:rPr>
          <w:rFonts w:ascii="Calibri" w:hAnsi="Calibri" w:cs="Calibri"/>
        </w:rPr>
        <w:t>Level A is the most basic conformance level. These issues represent fundamental barriers that prevent people with disabilities from accessing content. Examples include:</w:t>
      </w:r>
    </w:p>
    <w:p w14:paraId="7802F1E9" w14:textId="5AD281DB" w:rsidR="007A14B8" w:rsidRPr="00F924BC" w:rsidRDefault="007A14B8" w:rsidP="00740FD7">
      <w:pPr>
        <w:pStyle w:val="ListParagraph"/>
        <w:numPr>
          <w:ilvl w:val="2"/>
          <w:numId w:val="24"/>
        </w:numPr>
        <w:rPr>
          <w:rFonts w:ascii="Calibri" w:hAnsi="Calibri" w:cs="Calibri"/>
        </w:rPr>
      </w:pPr>
      <w:r w:rsidRPr="00F924BC">
        <w:rPr>
          <w:rFonts w:ascii="Calibri" w:hAnsi="Calibri" w:cs="Calibri"/>
        </w:rPr>
        <w:t>Missing alternative text for images</w:t>
      </w:r>
    </w:p>
    <w:p w14:paraId="24077BE5" w14:textId="5F705A80" w:rsidR="007A14B8" w:rsidRPr="00F924BC" w:rsidRDefault="007A14B8" w:rsidP="00740FD7">
      <w:pPr>
        <w:pStyle w:val="ListParagraph"/>
        <w:numPr>
          <w:ilvl w:val="2"/>
          <w:numId w:val="24"/>
        </w:numPr>
        <w:rPr>
          <w:rFonts w:ascii="Calibri" w:hAnsi="Calibri" w:cs="Calibri"/>
        </w:rPr>
      </w:pPr>
      <w:r w:rsidRPr="00F924BC">
        <w:rPr>
          <w:rFonts w:ascii="Calibri" w:hAnsi="Calibri" w:cs="Calibri"/>
        </w:rPr>
        <w:t>Non-keyboard-accessible interactive elements</w:t>
      </w:r>
    </w:p>
    <w:p w14:paraId="4E28CA98" w14:textId="76E69A50" w:rsidR="007A14B8" w:rsidRPr="00F924BC" w:rsidRDefault="007A14B8" w:rsidP="00740FD7">
      <w:pPr>
        <w:pStyle w:val="ListParagraph"/>
        <w:numPr>
          <w:ilvl w:val="2"/>
          <w:numId w:val="24"/>
        </w:numPr>
        <w:rPr>
          <w:rFonts w:ascii="Calibri" w:hAnsi="Calibri" w:cs="Calibri"/>
        </w:rPr>
      </w:pPr>
      <w:r w:rsidRPr="00F924BC">
        <w:rPr>
          <w:rFonts w:ascii="Calibri" w:hAnsi="Calibri" w:cs="Calibri"/>
        </w:rPr>
        <w:t>Missing form labels</w:t>
      </w:r>
    </w:p>
    <w:p w14:paraId="0DF11139" w14:textId="44B646B0" w:rsidR="007A14B8" w:rsidRPr="00F924BC" w:rsidRDefault="007A14B8" w:rsidP="00740FD7">
      <w:pPr>
        <w:pStyle w:val="ListParagraph"/>
        <w:numPr>
          <w:ilvl w:val="2"/>
          <w:numId w:val="24"/>
        </w:numPr>
        <w:rPr>
          <w:rFonts w:ascii="Calibri" w:hAnsi="Calibri" w:cs="Calibri"/>
        </w:rPr>
      </w:pPr>
      <w:r w:rsidRPr="00F924BC">
        <w:rPr>
          <w:rFonts w:ascii="Calibri" w:hAnsi="Calibri" w:cs="Calibri"/>
        </w:rPr>
        <w:t>Media without captions or transcripts</w:t>
      </w:r>
    </w:p>
    <w:p w14:paraId="742E6FAD" w14:textId="77777777" w:rsidR="007A14B8" w:rsidRPr="00F924BC" w:rsidRDefault="007A14B8" w:rsidP="007A14B8">
      <w:pPr>
        <w:ind w:left="1080"/>
        <w:rPr>
          <w:rFonts w:ascii="Calibri" w:hAnsi="Calibri" w:cs="Calibri"/>
        </w:rPr>
      </w:pPr>
    </w:p>
    <w:p w14:paraId="347F33FD" w14:textId="77777777" w:rsidR="007A14B8" w:rsidRPr="00F924BC" w:rsidRDefault="007A14B8" w:rsidP="007A14B8">
      <w:pPr>
        <w:ind w:left="1080"/>
        <w:rPr>
          <w:rFonts w:ascii="Calibri" w:hAnsi="Calibri" w:cs="Calibri"/>
          <w:b/>
          <w:bCs/>
        </w:rPr>
      </w:pPr>
      <w:r w:rsidRPr="00F924BC">
        <w:rPr>
          <w:rFonts w:ascii="Calibri" w:hAnsi="Calibri" w:cs="Calibri"/>
          <w:b/>
          <w:bCs/>
        </w:rPr>
        <w:t>WCAG Level AA issues</w:t>
      </w:r>
    </w:p>
    <w:p w14:paraId="2822ED23" w14:textId="77777777" w:rsidR="007A14B8" w:rsidRPr="00F924BC" w:rsidRDefault="007A14B8" w:rsidP="007A14B8">
      <w:pPr>
        <w:ind w:left="1080"/>
        <w:rPr>
          <w:rFonts w:ascii="Calibri" w:hAnsi="Calibri" w:cs="Calibri"/>
        </w:rPr>
      </w:pPr>
    </w:p>
    <w:p w14:paraId="0EFA395E" w14:textId="77777777" w:rsidR="007A14B8" w:rsidRPr="00F924BC" w:rsidRDefault="007A14B8" w:rsidP="007A14B8">
      <w:pPr>
        <w:ind w:left="1080"/>
        <w:rPr>
          <w:rFonts w:ascii="Calibri" w:hAnsi="Calibri" w:cs="Calibri"/>
        </w:rPr>
      </w:pPr>
      <w:r w:rsidRPr="00F924BC">
        <w:rPr>
          <w:rFonts w:ascii="Calibri" w:hAnsi="Calibri" w:cs="Calibri"/>
        </w:rPr>
        <w:t>Level AA builds on Level A and addresses more advanced accessibility barriers to ensure usability for a wider range of disabilities. Examples include:</w:t>
      </w:r>
    </w:p>
    <w:p w14:paraId="3077976D" w14:textId="2F3F4A07" w:rsidR="007A14B8" w:rsidRPr="00F924BC" w:rsidRDefault="007A14B8" w:rsidP="00740FD7">
      <w:pPr>
        <w:pStyle w:val="ListParagraph"/>
        <w:numPr>
          <w:ilvl w:val="0"/>
          <w:numId w:val="26"/>
        </w:numPr>
        <w:ind w:left="1440"/>
        <w:rPr>
          <w:rFonts w:ascii="Calibri" w:hAnsi="Calibri" w:cs="Calibri"/>
        </w:rPr>
      </w:pPr>
      <w:r w:rsidRPr="00F924BC">
        <w:rPr>
          <w:rFonts w:ascii="Calibri" w:hAnsi="Calibri" w:cs="Calibri"/>
        </w:rPr>
        <w:t>Color contrast: Text and images must have a contrast ratio of at least 4.5:1 for normal text and 3:1 for large text</w:t>
      </w:r>
    </w:p>
    <w:p w14:paraId="76F906FD" w14:textId="3656D4FE" w:rsidR="007A14B8" w:rsidRPr="00F924BC" w:rsidRDefault="007A14B8" w:rsidP="00740FD7">
      <w:pPr>
        <w:pStyle w:val="ListParagraph"/>
        <w:numPr>
          <w:ilvl w:val="0"/>
          <w:numId w:val="26"/>
        </w:numPr>
        <w:ind w:left="1440"/>
        <w:rPr>
          <w:rFonts w:ascii="Calibri" w:hAnsi="Calibri" w:cs="Calibri"/>
        </w:rPr>
      </w:pPr>
      <w:r w:rsidRPr="00F924BC">
        <w:rPr>
          <w:rFonts w:ascii="Calibri" w:hAnsi="Calibri" w:cs="Calibri"/>
        </w:rPr>
        <w:t>Resizable text: Content must remain readable and functional when text is resized up to 200%</w:t>
      </w:r>
    </w:p>
    <w:p w14:paraId="4A8E024F" w14:textId="678DFF0B" w:rsidR="007A14B8" w:rsidRPr="00F924BC" w:rsidRDefault="007A14B8" w:rsidP="00740FD7">
      <w:pPr>
        <w:pStyle w:val="ListParagraph"/>
        <w:numPr>
          <w:ilvl w:val="0"/>
          <w:numId w:val="26"/>
        </w:numPr>
        <w:ind w:left="1440"/>
        <w:rPr>
          <w:rFonts w:ascii="Calibri" w:hAnsi="Calibri" w:cs="Calibri"/>
        </w:rPr>
      </w:pPr>
      <w:r w:rsidRPr="00F924BC">
        <w:rPr>
          <w:rFonts w:ascii="Calibri" w:hAnsi="Calibri" w:cs="Calibri"/>
        </w:rPr>
        <w:t>Consistent navigation: Menus and navigation elements must appear in a consistent order across pages</w:t>
      </w:r>
    </w:p>
    <w:p w14:paraId="44FB67D7" w14:textId="3D54F82D" w:rsidR="007A14B8" w:rsidRPr="00F924BC" w:rsidRDefault="007A14B8" w:rsidP="00740FD7">
      <w:pPr>
        <w:pStyle w:val="ListParagraph"/>
        <w:numPr>
          <w:ilvl w:val="0"/>
          <w:numId w:val="26"/>
        </w:numPr>
        <w:ind w:left="1440"/>
        <w:rPr>
          <w:rFonts w:ascii="Calibri" w:hAnsi="Calibri" w:cs="Calibri"/>
        </w:rPr>
      </w:pPr>
      <w:r w:rsidRPr="00F924BC">
        <w:rPr>
          <w:rFonts w:ascii="Calibri" w:hAnsi="Calibri" w:cs="Calibri"/>
        </w:rPr>
        <w:t>Error identification and suggestions: Forms must clearly identify errors and provide suggestions for correction</w:t>
      </w:r>
    </w:p>
    <w:p w14:paraId="7BCB8675" w14:textId="20E499FB" w:rsidR="007A14B8" w:rsidRPr="00F924BC" w:rsidRDefault="007A14B8" w:rsidP="00740FD7">
      <w:pPr>
        <w:pStyle w:val="ListParagraph"/>
        <w:numPr>
          <w:ilvl w:val="0"/>
          <w:numId w:val="26"/>
        </w:numPr>
        <w:ind w:left="1440"/>
        <w:rPr>
          <w:rFonts w:ascii="Calibri" w:hAnsi="Calibri" w:cs="Calibri"/>
        </w:rPr>
      </w:pPr>
      <w:r w:rsidRPr="00F924BC">
        <w:rPr>
          <w:rFonts w:ascii="Calibri" w:hAnsi="Calibri" w:cs="Calibri"/>
        </w:rPr>
        <w:t>Accessible focus indicators: Visible focus indicators for keyboard navigation</w:t>
      </w:r>
    </w:p>
    <w:p w14:paraId="49F23129" w14:textId="77777777" w:rsidR="007A14B8" w:rsidRPr="00F924BC" w:rsidRDefault="007A14B8" w:rsidP="007A14B8">
      <w:pPr>
        <w:ind w:left="1080"/>
        <w:rPr>
          <w:rFonts w:ascii="Calibri" w:hAnsi="Calibri" w:cs="Calibri"/>
        </w:rPr>
      </w:pPr>
    </w:p>
    <w:p w14:paraId="6B54D912" w14:textId="77777777" w:rsidR="007A14B8" w:rsidRPr="00F924BC" w:rsidRDefault="007A14B8" w:rsidP="007A14B8">
      <w:pPr>
        <w:ind w:left="1080"/>
        <w:rPr>
          <w:rFonts w:ascii="Calibri" w:hAnsi="Calibri" w:cs="Calibri"/>
          <w:b/>
          <w:bCs/>
        </w:rPr>
      </w:pPr>
      <w:r w:rsidRPr="00F924BC">
        <w:rPr>
          <w:rFonts w:ascii="Calibri" w:hAnsi="Calibri" w:cs="Calibri"/>
          <w:b/>
          <w:bCs/>
        </w:rPr>
        <w:t>Penalties for Non-Compliance:</w:t>
      </w:r>
    </w:p>
    <w:p w14:paraId="3D931314" w14:textId="77777777" w:rsidR="007A14B8" w:rsidRPr="00F924BC" w:rsidRDefault="007A14B8" w:rsidP="007A14B8">
      <w:pPr>
        <w:ind w:left="1080"/>
        <w:rPr>
          <w:rFonts w:ascii="Calibri" w:hAnsi="Calibri" w:cs="Calibri"/>
        </w:rPr>
      </w:pPr>
    </w:p>
    <w:p w14:paraId="311865F3" w14:textId="77777777" w:rsidR="007A14B8" w:rsidRPr="00F924BC" w:rsidRDefault="007A14B8" w:rsidP="007A14B8">
      <w:pPr>
        <w:ind w:left="1080"/>
        <w:rPr>
          <w:rFonts w:ascii="Calibri" w:hAnsi="Calibri" w:cs="Calibri"/>
        </w:rPr>
      </w:pPr>
      <w:r w:rsidRPr="00F924BC">
        <w:rPr>
          <w:rFonts w:ascii="Calibri" w:hAnsi="Calibri" w:cs="Calibri"/>
        </w:rPr>
        <w:t>Failure to meet these accessibility standards will result in:</w:t>
      </w:r>
    </w:p>
    <w:p w14:paraId="100BF006" w14:textId="1ADF4BE5" w:rsidR="007A14B8" w:rsidRPr="00F924BC" w:rsidRDefault="007A14B8" w:rsidP="00740FD7">
      <w:pPr>
        <w:pStyle w:val="ListParagraph"/>
        <w:numPr>
          <w:ilvl w:val="0"/>
          <w:numId w:val="25"/>
        </w:numPr>
        <w:ind w:left="1440"/>
        <w:rPr>
          <w:rFonts w:ascii="Calibri" w:hAnsi="Calibri" w:cs="Calibri"/>
        </w:rPr>
      </w:pPr>
      <w:r w:rsidRPr="00F924BC">
        <w:rPr>
          <w:rFonts w:ascii="Calibri" w:hAnsi="Calibri" w:cs="Calibri"/>
        </w:rPr>
        <w:t>Rejection of deliverables until compliance verified</w:t>
      </w:r>
    </w:p>
    <w:p w14:paraId="3503DA5E" w14:textId="4ED7C5E5" w:rsidR="007A14B8" w:rsidRPr="00F924BC" w:rsidRDefault="007A14B8" w:rsidP="00740FD7">
      <w:pPr>
        <w:pStyle w:val="ListParagraph"/>
        <w:numPr>
          <w:ilvl w:val="0"/>
          <w:numId w:val="25"/>
        </w:numPr>
        <w:ind w:left="1440"/>
        <w:rPr>
          <w:rFonts w:ascii="Calibri" w:hAnsi="Calibri" w:cs="Calibri"/>
        </w:rPr>
      </w:pPr>
      <w:r w:rsidRPr="00F924BC">
        <w:rPr>
          <w:rFonts w:ascii="Calibri" w:hAnsi="Calibri" w:cs="Calibri"/>
        </w:rPr>
        <w:t>Mandatory remediation at vendor’s expense</w:t>
      </w:r>
    </w:p>
    <w:p w14:paraId="6FDD06DC" w14:textId="08A63F10" w:rsidR="007A14B8" w:rsidRPr="00F924BC" w:rsidRDefault="007A14B8" w:rsidP="00740FD7">
      <w:pPr>
        <w:pStyle w:val="ListParagraph"/>
        <w:numPr>
          <w:ilvl w:val="0"/>
          <w:numId w:val="25"/>
        </w:numPr>
        <w:ind w:left="1440"/>
        <w:rPr>
          <w:rFonts w:ascii="Calibri" w:hAnsi="Calibri" w:cs="Calibri"/>
        </w:rPr>
      </w:pPr>
      <w:r w:rsidRPr="00F924BC">
        <w:rPr>
          <w:rFonts w:ascii="Calibri" w:hAnsi="Calibri" w:cs="Calibri"/>
        </w:rPr>
        <w:t>Financial penalties up to 10% of monthly invoice per breach</w:t>
      </w:r>
    </w:p>
    <w:p w14:paraId="0D5D2767" w14:textId="2AB82225" w:rsidR="007A14B8" w:rsidRPr="00F924BC" w:rsidRDefault="007A14B8" w:rsidP="00740FD7">
      <w:pPr>
        <w:pStyle w:val="ListParagraph"/>
        <w:numPr>
          <w:ilvl w:val="0"/>
          <w:numId w:val="25"/>
        </w:numPr>
        <w:ind w:left="1440"/>
        <w:rPr>
          <w:rFonts w:ascii="Calibri" w:hAnsi="Calibri" w:cs="Calibri"/>
        </w:rPr>
      </w:pPr>
      <w:r w:rsidRPr="00F924BC">
        <w:rPr>
          <w:rFonts w:ascii="Calibri" w:hAnsi="Calibri" w:cs="Calibri"/>
        </w:rPr>
        <w:t>Contract termination for repeated violations</w:t>
      </w:r>
    </w:p>
    <w:p w14:paraId="49BD4919" w14:textId="584A36D4" w:rsidR="007A14B8" w:rsidRPr="00F924BC" w:rsidRDefault="007A14B8" w:rsidP="00740FD7">
      <w:pPr>
        <w:pStyle w:val="ListParagraph"/>
        <w:numPr>
          <w:ilvl w:val="0"/>
          <w:numId w:val="25"/>
        </w:numPr>
        <w:ind w:left="1440"/>
        <w:rPr>
          <w:rFonts w:ascii="Calibri" w:hAnsi="Calibri" w:cs="Calibri"/>
        </w:rPr>
      </w:pPr>
      <w:r w:rsidRPr="00F924BC">
        <w:rPr>
          <w:rFonts w:ascii="Calibri" w:hAnsi="Calibri" w:cs="Calibri"/>
        </w:rPr>
        <w:t>Mandatory accessibility audit at vendor’s expense</w:t>
      </w:r>
    </w:p>
    <w:p w14:paraId="7DAA2423" w14:textId="50C7C140" w:rsidR="008F45D1" w:rsidRDefault="008F45D1">
      <w:pPr>
        <w:widowControl/>
        <w:spacing w:after="160" w:line="278" w:lineRule="auto"/>
        <w:rPr>
          <w:rFonts w:ascii="Calibri" w:hAnsi="Calibri" w:cs="Calibri"/>
        </w:rPr>
      </w:pPr>
      <w:r>
        <w:rPr>
          <w:rFonts w:ascii="Calibri" w:hAnsi="Calibri" w:cs="Calibri"/>
        </w:rPr>
        <w:br w:type="page"/>
      </w:r>
    </w:p>
    <w:p w14:paraId="03394DAD" w14:textId="77777777" w:rsidR="007A14B8" w:rsidRPr="00F924BC" w:rsidRDefault="007A14B8" w:rsidP="007A14B8">
      <w:pPr>
        <w:ind w:left="1080"/>
        <w:rPr>
          <w:rFonts w:ascii="Calibri" w:hAnsi="Calibri" w:cs="Calibri"/>
          <w:b/>
          <w:bCs/>
        </w:rPr>
      </w:pPr>
      <w:r w:rsidRPr="00F924BC">
        <w:rPr>
          <w:rFonts w:ascii="Calibri" w:hAnsi="Calibri" w:cs="Calibri"/>
          <w:b/>
          <w:bCs/>
        </w:rPr>
        <w:lastRenderedPageBreak/>
        <w:t>Quick Reference: Accessibility &amp; Penalties</w:t>
      </w:r>
    </w:p>
    <w:p w14:paraId="389C9D57" w14:textId="77777777" w:rsidR="00996E9A" w:rsidRPr="00F924BC" w:rsidRDefault="00996E9A" w:rsidP="007A14B8">
      <w:pPr>
        <w:ind w:left="1080"/>
        <w:rPr>
          <w:rFonts w:ascii="Calibri" w:hAnsi="Calibri" w:cs="Calibri"/>
        </w:rPr>
      </w:pPr>
    </w:p>
    <w:tbl>
      <w:tblPr>
        <w:tblStyle w:val="TableGrid"/>
        <w:tblW w:w="0" w:type="auto"/>
        <w:tblInd w:w="1152" w:type="dxa"/>
        <w:tblLook w:val="04A0" w:firstRow="1" w:lastRow="0" w:firstColumn="1" w:lastColumn="0" w:noHBand="0" w:noVBand="1"/>
      </w:tblPr>
      <w:tblGrid>
        <w:gridCol w:w="2401"/>
        <w:gridCol w:w="2634"/>
        <w:gridCol w:w="2700"/>
      </w:tblGrid>
      <w:tr w:rsidR="00996E9A" w:rsidRPr="00F924BC" w14:paraId="07DEAA51" w14:textId="77777777" w:rsidTr="00AD6280">
        <w:tc>
          <w:tcPr>
            <w:tcW w:w="2401" w:type="dxa"/>
          </w:tcPr>
          <w:p w14:paraId="23EB4183" w14:textId="77777777" w:rsidR="00996E9A" w:rsidRPr="00F924BC" w:rsidRDefault="00996E9A" w:rsidP="00CA2FA2">
            <w:pPr>
              <w:jc w:val="center"/>
              <w:rPr>
                <w:rFonts w:ascii="Calibri" w:hAnsi="Calibri" w:cs="Calibri"/>
                <w:sz w:val="24"/>
                <w:szCs w:val="24"/>
              </w:rPr>
            </w:pPr>
            <w:r w:rsidRPr="00F924BC">
              <w:rPr>
                <w:rFonts w:ascii="Calibri" w:hAnsi="Calibri" w:cs="Calibri"/>
                <w:b/>
                <w:sz w:val="24"/>
                <w:szCs w:val="24"/>
              </w:rPr>
              <w:t>Requirement</w:t>
            </w:r>
          </w:p>
        </w:tc>
        <w:tc>
          <w:tcPr>
            <w:tcW w:w="2634" w:type="dxa"/>
          </w:tcPr>
          <w:p w14:paraId="133D089F" w14:textId="77777777" w:rsidR="00996E9A" w:rsidRPr="00F924BC" w:rsidRDefault="00996E9A" w:rsidP="00CA2FA2">
            <w:pPr>
              <w:jc w:val="center"/>
              <w:rPr>
                <w:rFonts w:ascii="Calibri" w:hAnsi="Calibri" w:cs="Calibri"/>
                <w:sz w:val="24"/>
                <w:szCs w:val="24"/>
              </w:rPr>
            </w:pPr>
            <w:r w:rsidRPr="00F924BC">
              <w:rPr>
                <w:rFonts w:ascii="Calibri" w:hAnsi="Calibri" w:cs="Calibri"/>
                <w:b/>
                <w:sz w:val="24"/>
                <w:szCs w:val="24"/>
              </w:rPr>
              <w:t>Description</w:t>
            </w:r>
          </w:p>
        </w:tc>
        <w:tc>
          <w:tcPr>
            <w:tcW w:w="2700" w:type="dxa"/>
          </w:tcPr>
          <w:p w14:paraId="278080EC" w14:textId="77777777" w:rsidR="00996E9A" w:rsidRPr="00F924BC" w:rsidRDefault="00996E9A" w:rsidP="00CA2FA2">
            <w:pPr>
              <w:jc w:val="center"/>
              <w:rPr>
                <w:rFonts w:ascii="Calibri" w:hAnsi="Calibri" w:cs="Calibri"/>
                <w:sz w:val="24"/>
                <w:szCs w:val="24"/>
              </w:rPr>
            </w:pPr>
            <w:r w:rsidRPr="00F924BC">
              <w:rPr>
                <w:rFonts w:ascii="Calibri" w:hAnsi="Calibri" w:cs="Calibri"/>
                <w:b/>
                <w:sz w:val="24"/>
                <w:szCs w:val="24"/>
              </w:rPr>
              <w:t>Penalty</w:t>
            </w:r>
          </w:p>
        </w:tc>
      </w:tr>
      <w:tr w:rsidR="00996E9A" w:rsidRPr="00F924BC" w14:paraId="17AF6A66" w14:textId="77777777" w:rsidTr="00AD6280">
        <w:tc>
          <w:tcPr>
            <w:tcW w:w="2401" w:type="dxa"/>
          </w:tcPr>
          <w:p w14:paraId="04388AF8"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WCAG Level A</w:t>
            </w:r>
          </w:p>
        </w:tc>
        <w:tc>
          <w:tcPr>
            <w:tcW w:w="2634" w:type="dxa"/>
          </w:tcPr>
          <w:p w14:paraId="0837FFA6"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Basic accessibility compliance (alt text, keyboard access)</w:t>
            </w:r>
          </w:p>
        </w:tc>
        <w:tc>
          <w:tcPr>
            <w:tcW w:w="2700" w:type="dxa"/>
          </w:tcPr>
          <w:p w14:paraId="67573594"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Deliverable rejection + remediation at vendor expense</w:t>
            </w:r>
          </w:p>
        </w:tc>
      </w:tr>
      <w:tr w:rsidR="00996E9A" w:rsidRPr="00F924BC" w14:paraId="12E05DA9" w14:textId="77777777" w:rsidTr="00AD6280">
        <w:tc>
          <w:tcPr>
            <w:tcW w:w="2401" w:type="dxa"/>
          </w:tcPr>
          <w:p w14:paraId="3F9199A8"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WCAG Level AA</w:t>
            </w:r>
          </w:p>
        </w:tc>
        <w:tc>
          <w:tcPr>
            <w:tcW w:w="2634" w:type="dxa"/>
          </w:tcPr>
          <w:p w14:paraId="4FC08A43"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Enhanced accessibility compliance (contrast, navigation)</w:t>
            </w:r>
          </w:p>
        </w:tc>
        <w:tc>
          <w:tcPr>
            <w:tcW w:w="2700" w:type="dxa"/>
          </w:tcPr>
          <w:p w14:paraId="28850A14"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Up to 10% monthly invoice per breach</w:t>
            </w:r>
          </w:p>
        </w:tc>
      </w:tr>
      <w:tr w:rsidR="00996E9A" w:rsidRPr="00F924BC" w14:paraId="27160CCD" w14:textId="77777777" w:rsidTr="00AD6280">
        <w:tc>
          <w:tcPr>
            <w:tcW w:w="2401" w:type="dxa"/>
          </w:tcPr>
          <w:p w14:paraId="4475DF4E"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Repeated Violations</w:t>
            </w:r>
          </w:p>
        </w:tc>
        <w:tc>
          <w:tcPr>
            <w:tcW w:w="2634" w:type="dxa"/>
          </w:tcPr>
          <w:p w14:paraId="7904950A"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Failure to meet accessibility or SLA standards</w:t>
            </w:r>
          </w:p>
        </w:tc>
        <w:tc>
          <w:tcPr>
            <w:tcW w:w="2700" w:type="dxa"/>
          </w:tcPr>
          <w:p w14:paraId="3FD69B71" w14:textId="77777777" w:rsidR="00996E9A" w:rsidRPr="00F924BC" w:rsidRDefault="00996E9A" w:rsidP="00CA2FA2">
            <w:pPr>
              <w:jc w:val="center"/>
              <w:rPr>
                <w:rFonts w:ascii="Calibri" w:hAnsi="Calibri" w:cs="Calibri"/>
                <w:sz w:val="24"/>
                <w:szCs w:val="24"/>
              </w:rPr>
            </w:pPr>
            <w:r w:rsidRPr="00F924BC">
              <w:rPr>
                <w:rFonts w:ascii="Calibri" w:hAnsi="Calibri" w:cs="Calibri"/>
                <w:sz w:val="24"/>
                <w:szCs w:val="24"/>
              </w:rPr>
              <w:t>Contract termination + mandatory audit</w:t>
            </w:r>
          </w:p>
        </w:tc>
      </w:tr>
    </w:tbl>
    <w:p w14:paraId="5500DDFB" w14:textId="77777777" w:rsidR="007A14B8" w:rsidRPr="00F924BC" w:rsidRDefault="007A14B8" w:rsidP="008F45D1">
      <w:pPr>
        <w:rPr>
          <w:rFonts w:ascii="Calibri" w:hAnsi="Calibri" w:cs="Calibri"/>
        </w:rPr>
      </w:pPr>
    </w:p>
    <w:p w14:paraId="1D50D42E" w14:textId="77777777" w:rsidR="007A14B8" w:rsidRPr="00F924BC" w:rsidRDefault="007A14B8" w:rsidP="007A14B8">
      <w:pPr>
        <w:ind w:left="1170"/>
        <w:rPr>
          <w:rFonts w:ascii="Calibri" w:hAnsi="Calibri" w:cs="Calibri"/>
        </w:rPr>
      </w:pPr>
    </w:p>
    <w:p w14:paraId="78F96AB6" w14:textId="14E153ED" w:rsidR="007A14B8" w:rsidRPr="00F924BC" w:rsidRDefault="00996E9A" w:rsidP="00F674C7">
      <w:pPr>
        <w:pStyle w:val="ListParagraph"/>
        <w:numPr>
          <w:ilvl w:val="0"/>
          <w:numId w:val="60"/>
        </w:numPr>
        <w:ind w:left="1080"/>
        <w:rPr>
          <w:rFonts w:ascii="Calibri" w:hAnsi="Calibri" w:cs="Calibri"/>
          <w:b/>
          <w:bCs/>
        </w:rPr>
      </w:pPr>
      <w:r w:rsidRPr="00F924BC">
        <w:rPr>
          <w:rFonts w:ascii="Calibri" w:hAnsi="Calibri" w:cs="Calibri"/>
          <w:b/>
          <w:bCs/>
        </w:rPr>
        <w:t>C</w:t>
      </w:r>
      <w:r w:rsidR="007A14B8" w:rsidRPr="00F924BC">
        <w:rPr>
          <w:rFonts w:ascii="Calibri" w:hAnsi="Calibri" w:cs="Calibri"/>
          <w:b/>
          <w:bCs/>
        </w:rPr>
        <w:t>ode Quality and Security Standards</w:t>
      </w:r>
    </w:p>
    <w:p w14:paraId="5662A0E5" w14:textId="77777777" w:rsidR="00996E9A" w:rsidRPr="00F924BC" w:rsidRDefault="00996E9A" w:rsidP="00996E9A">
      <w:pPr>
        <w:ind w:left="1080" w:hanging="360"/>
        <w:rPr>
          <w:rFonts w:ascii="Calibri" w:hAnsi="Calibri" w:cs="Calibri"/>
        </w:rPr>
      </w:pPr>
    </w:p>
    <w:p w14:paraId="3AF85674" w14:textId="77777777" w:rsidR="00996E9A" w:rsidRPr="00F924BC" w:rsidRDefault="00996E9A" w:rsidP="00996E9A">
      <w:pPr>
        <w:ind w:left="1080"/>
        <w:rPr>
          <w:rFonts w:ascii="Calibri" w:hAnsi="Calibri" w:cs="Calibri"/>
        </w:rPr>
      </w:pPr>
      <w:r w:rsidRPr="00F924BC">
        <w:rPr>
          <w:rFonts w:ascii="Calibri" w:hAnsi="Calibri" w:cs="Calibri"/>
        </w:rPr>
        <w:t xml:space="preserve">All code must adhere to OWASP guidelines and secure coding standards. Regular code reviews during Pull Requests are required, focusing on security, quality, and redundancy. Automated security testing using Veracode integrated </w:t>
      </w:r>
      <w:proofErr w:type="gramStart"/>
      <w:r w:rsidRPr="00F924BC">
        <w:rPr>
          <w:rFonts w:ascii="Calibri" w:hAnsi="Calibri" w:cs="Calibri"/>
        </w:rPr>
        <w:t>in</w:t>
      </w:r>
      <w:proofErr w:type="gramEnd"/>
      <w:r w:rsidRPr="00F924BC">
        <w:rPr>
          <w:rFonts w:ascii="Calibri" w:hAnsi="Calibri" w:cs="Calibri"/>
        </w:rPr>
        <w:t xml:space="preserve"> CI/CD is mandatory (may transition to GitHub Advanced Security).</w:t>
      </w:r>
    </w:p>
    <w:p w14:paraId="64196D17" w14:textId="77777777" w:rsidR="00996E9A" w:rsidRPr="00F924BC" w:rsidRDefault="00996E9A" w:rsidP="00996E9A">
      <w:pPr>
        <w:ind w:left="1080"/>
        <w:rPr>
          <w:rFonts w:ascii="Calibri" w:hAnsi="Calibri" w:cs="Calibri"/>
        </w:rPr>
      </w:pPr>
      <w:r w:rsidRPr="00F924BC">
        <w:rPr>
          <w:rFonts w:ascii="Calibri" w:hAnsi="Calibri" w:cs="Calibri"/>
        </w:rPr>
        <w:t>Additional Requirements:</w:t>
      </w:r>
    </w:p>
    <w:p w14:paraId="3E7AFA1A" w14:textId="398EB6D3" w:rsidR="00996E9A" w:rsidRPr="00F924BC" w:rsidRDefault="00996E9A" w:rsidP="00740FD7">
      <w:pPr>
        <w:pStyle w:val="ListParagraph"/>
        <w:numPr>
          <w:ilvl w:val="0"/>
          <w:numId w:val="28"/>
        </w:numPr>
        <w:ind w:left="1440"/>
        <w:rPr>
          <w:rFonts w:ascii="Calibri" w:hAnsi="Calibri" w:cs="Calibri"/>
        </w:rPr>
      </w:pPr>
      <w:r w:rsidRPr="00F924BC">
        <w:rPr>
          <w:rFonts w:ascii="Calibri" w:hAnsi="Calibri" w:cs="Calibri"/>
        </w:rPr>
        <w:t>Annual full codebase security scan using approved SAST tool</w:t>
      </w:r>
    </w:p>
    <w:p w14:paraId="0ED97CC2" w14:textId="0730F74F" w:rsidR="00996E9A" w:rsidRPr="00F924BC" w:rsidRDefault="00996E9A" w:rsidP="00740FD7">
      <w:pPr>
        <w:pStyle w:val="ListParagraph"/>
        <w:numPr>
          <w:ilvl w:val="0"/>
          <w:numId w:val="28"/>
        </w:numPr>
        <w:ind w:left="1440"/>
        <w:rPr>
          <w:rFonts w:ascii="Calibri" w:hAnsi="Calibri" w:cs="Calibri"/>
        </w:rPr>
      </w:pPr>
      <w:r w:rsidRPr="00F924BC">
        <w:rPr>
          <w:rFonts w:ascii="Calibri" w:hAnsi="Calibri" w:cs="Calibri"/>
        </w:rPr>
        <w:t>Critical/High vulnerabilities remediated within 5 business days</w:t>
      </w:r>
    </w:p>
    <w:p w14:paraId="4893D2A0" w14:textId="72FBC53B" w:rsidR="00996E9A" w:rsidRPr="00F924BC" w:rsidRDefault="00996E9A" w:rsidP="00740FD7">
      <w:pPr>
        <w:pStyle w:val="ListParagraph"/>
        <w:numPr>
          <w:ilvl w:val="0"/>
          <w:numId w:val="28"/>
        </w:numPr>
        <w:ind w:left="1440"/>
        <w:rPr>
          <w:rFonts w:ascii="Calibri" w:hAnsi="Calibri" w:cs="Calibri"/>
        </w:rPr>
      </w:pPr>
      <w:r w:rsidRPr="00F924BC">
        <w:rPr>
          <w:rFonts w:ascii="Calibri" w:hAnsi="Calibri" w:cs="Calibri"/>
        </w:rPr>
        <w:t>Medium vulnerabilities within 15 business days</w:t>
      </w:r>
    </w:p>
    <w:p w14:paraId="6A042E25" w14:textId="35B9A6DA" w:rsidR="00996E9A" w:rsidRPr="00F924BC" w:rsidRDefault="00996E9A" w:rsidP="00740FD7">
      <w:pPr>
        <w:pStyle w:val="ListParagraph"/>
        <w:numPr>
          <w:ilvl w:val="0"/>
          <w:numId w:val="28"/>
        </w:numPr>
        <w:ind w:left="1440"/>
        <w:rPr>
          <w:rFonts w:ascii="Calibri" w:hAnsi="Calibri" w:cs="Calibri"/>
        </w:rPr>
      </w:pPr>
      <w:r w:rsidRPr="00F924BC">
        <w:rPr>
          <w:rFonts w:ascii="Calibri" w:hAnsi="Calibri" w:cs="Calibri"/>
        </w:rPr>
        <w:t>Low vulnerabilities in next scheduled release</w:t>
      </w:r>
    </w:p>
    <w:p w14:paraId="3D6B4278" w14:textId="1B44C9DE" w:rsidR="00996E9A" w:rsidRPr="00F924BC" w:rsidRDefault="00996E9A" w:rsidP="00740FD7">
      <w:pPr>
        <w:pStyle w:val="ListParagraph"/>
        <w:numPr>
          <w:ilvl w:val="0"/>
          <w:numId w:val="28"/>
        </w:numPr>
        <w:ind w:left="1440"/>
        <w:rPr>
          <w:rFonts w:ascii="Calibri" w:hAnsi="Calibri" w:cs="Calibri"/>
        </w:rPr>
      </w:pPr>
      <w:r w:rsidRPr="00F924BC">
        <w:rPr>
          <w:rFonts w:ascii="Calibri" w:hAnsi="Calibri" w:cs="Calibri"/>
        </w:rPr>
        <w:t>Written confirmation of remediation and verification testing required</w:t>
      </w:r>
    </w:p>
    <w:p w14:paraId="673D24F8" w14:textId="77777777" w:rsidR="00996E9A" w:rsidRPr="00F924BC" w:rsidRDefault="00996E9A" w:rsidP="00996E9A">
      <w:pPr>
        <w:ind w:left="1080"/>
        <w:rPr>
          <w:rFonts w:ascii="Calibri" w:hAnsi="Calibri" w:cs="Calibri"/>
        </w:rPr>
      </w:pPr>
    </w:p>
    <w:p w14:paraId="56E1C731" w14:textId="77777777" w:rsidR="00996E9A" w:rsidRPr="00F924BC" w:rsidRDefault="00996E9A" w:rsidP="00996E9A">
      <w:pPr>
        <w:ind w:left="1080"/>
        <w:rPr>
          <w:rFonts w:ascii="Calibri" w:hAnsi="Calibri" w:cs="Calibri"/>
        </w:rPr>
      </w:pPr>
      <w:r w:rsidRPr="00F924BC">
        <w:rPr>
          <w:rFonts w:ascii="Calibri" w:hAnsi="Calibri" w:cs="Calibri"/>
        </w:rPr>
        <w:t>Penalties for Non-Compliance:</w:t>
      </w:r>
    </w:p>
    <w:p w14:paraId="2EA37539" w14:textId="7C891B15" w:rsidR="00996E9A" w:rsidRPr="00F924BC" w:rsidRDefault="00996E9A" w:rsidP="00740FD7">
      <w:pPr>
        <w:pStyle w:val="ListParagraph"/>
        <w:numPr>
          <w:ilvl w:val="0"/>
          <w:numId w:val="29"/>
        </w:numPr>
        <w:ind w:left="1440"/>
        <w:rPr>
          <w:rFonts w:ascii="Calibri" w:hAnsi="Calibri" w:cs="Calibri"/>
        </w:rPr>
      </w:pPr>
      <w:r w:rsidRPr="00F924BC">
        <w:rPr>
          <w:rFonts w:ascii="Calibri" w:hAnsi="Calibri" w:cs="Calibri"/>
        </w:rPr>
        <w:t>Immediate suspension of deployments until compliance restored</w:t>
      </w:r>
    </w:p>
    <w:p w14:paraId="4FD4DE0D" w14:textId="33E5AE34" w:rsidR="00996E9A" w:rsidRPr="00F924BC" w:rsidRDefault="00996E9A" w:rsidP="00740FD7">
      <w:pPr>
        <w:pStyle w:val="ListParagraph"/>
        <w:numPr>
          <w:ilvl w:val="0"/>
          <w:numId w:val="29"/>
        </w:numPr>
        <w:ind w:left="1440"/>
        <w:rPr>
          <w:rFonts w:ascii="Calibri" w:hAnsi="Calibri" w:cs="Calibri"/>
        </w:rPr>
      </w:pPr>
      <w:r w:rsidRPr="00F924BC">
        <w:rPr>
          <w:rFonts w:ascii="Calibri" w:hAnsi="Calibri" w:cs="Calibri"/>
        </w:rPr>
        <w:t>Financial penalties: Up to 10% of monthly invoice per confirmed breach</w:t>
      </w:r>
    </w:p>
    <w:p w14:paraId="34578A77" w14:textId="4F906C66" w:rsidR="00996E9A" w:rsidRPr="00F924BC" w:rsidRDefault="00996E9A" w:rsidP="00740FD7">
      <w:pPr>
        <w:pStyle w:val="ListParagraph"/>
        <w:numPr>
          <w:ilvl w:val="0"/>
          <w:numId w:val="29"/>
        </w:numPr>
        <w:ind w:left="1440"/>
        <w:rPr>
          <w:rFonts w:ascii="Calibri" w:hAnsi="Calibri" w:cs="Calibri"/>
        </w:rPr>
      </w:pPr>
      <w:r w:rsidRPr="00F924BC">
        <w:rPr>
          <w:rFonts w:ascii="Calibri" w:hAnsi="Calibri" w:cs="Calibri"/>
        </w:rPr>
        <w:t>Additional 5% penalty per day beyond remediation deadline for Critical vulnerabilities</w:t>
      </w:r>
    </w:p>
    <w:p w14:paraId="1D67C6BB" w14:textId="76341ED1" w:rsidR="00996E9A" w:rsidRPr="00F924BC" w:rsidRDefault="00996E9A" w:rsidP="00740FD7">
      <w:pPr>
        <w:pStyle w:val="ListParagraph"/>
        <w:numPr>
          <w:ilvl w:val="0"/>
          <w:numId w:val="29"/>
        </w:numPr>
        <w:ind w:left="1440"/>
        <w:rPr>
          <w:rFonts w:ascii="Calibri" w:hAnsi="Calibri" w:cs="Calibri"/>
        </w:rPr>
      </w:pPr>
      <w:r w:rsidRPr="00F924BC">
        <w:rPr>
          <w:rFonts w:ascii="Calibri" w:hAnsi="Calibri" w:cs="Calibri"/>
        </w:rPr>
        <w:t>Contract termination for repeated violations</w:t>
      </w:r>
    </w:p>
    <w:p w14:paraId="021361B3" w14:textId="3785B047" w:rsidR="00996E9A" w:rsidRPr="00F924BC" w:rsidRDefault="00996E9A" w:rsidP="00740FD7">
      <w:pPr>
        <w:pStyle w:val="ListParagraph"/>
        <w:numPr>
          <w:ilvl w:val="0"/>
          <w:numId w:val="29"/>
        </w:numPr>
        <w:ind w:left="1440"/>
        <w:rPr>
          <w:rFonts w:ascii="Calibri" w:hAnsi="Calibri" w:cs="Calibri"/>
        </w:rPr>
      </w:pPr>
      <w:r w:rsidRPr="00F924BC">
        <w:rPr>
          <w:rFonts w:ascii="Calibri" w:hAnsi="Calibri" w:cs="Calibri"/>
        </w:rPr>
        <w:t>Mandatory security audit at vendor’s expense</w:t>
      </w:r>
    </w:p>
    <w:p w14:paraId="5BFE0378" w14:textId="77777777" w:rsidR="00996E9A" w:rsidRPr="00F924BC" w:rsidRDefault="00996E9A" w:rsidP="00996E9A">
      <w:pPr>
        <w:rPr>
          <w:rFonts w:ascii="Calibri" w:hAnsi="Calibri" w:cs="Calibri"/>
        </w:rPr>
      </w:pPr>
    </w:p>
    <w:p w14:paraId="003F1A99" w14:textId="7C98E2E7" w:rsidR="00996E9A" w:rsidRPr="00F924BC" w:rsidRDefault="00996E9A" w:rsidP="00F674C7">
      <w:pPr>
        <w:pStyle w:val="ListParagraph"/>
        <w:numPr>
          <w:ilvl w:val="0"/>
          <w:numId w:val="60"/>
        </w:numPr>
        <w:ind w:left="1080"/>
        <w:rPr>
          <w:rFonts w:ascii="Calibri" w:hAnsi="Calibri" w:cs="Calibri"/>
          <w:b/>
          <w:bCs/>
          <w:color w:val="424242"/>
        </w:rPr>
      </w:pPr>
      <w:r w:rsidRPr="00F924BC">
        <w:rPr>
          <w:rFonts w:ascii="Calibri" w:hAnsi="Calibri" w:cs="Calibri"/>
          <w:b/>
          <w:bCs/>
          <w:color w:val="424242"/>
        </w:rPr>
        <w:t>RACI Chart</w:t>
      </w:r>
    </w:p>
    <w:p w14:paraId="7BBB8D12" w14:textId="77777777" w:rsidR="00AF6BD5" w:rsidRPr="00F924BC" w:rsidRDefault="00AF6BD5" w:rsidP="00AF6BD5">
      <w:pPr>
        <w:pStyle w:val="ListParagraph"/>
        <w:ind w:left="990"/>
        <w:rPr>
          <w:rFonts w:ascii="Calibri" w:hAnsi="Calibri" w:cs="Calibri"/>
          <w:b/>
          <w:bCs/>
          <w:color w:val="424242"/>
        </w:rPr>
      </w:pPr>
    </w:p>
    <w:p w14:paraId="0FEC1802" w14:textId="77777777" w:rsidR="00996E9A" w:rsidRPr="00F924BC" w:rsidRDefault="00996E9A" w:rsidP="00996E9A">
      <w:pPr>
        <w:ind w:left="1080"/>
        <w:rPr>
          <w:rFonts w:ascii="Calibri" w:hAnsi="Calibri" w:cs="Calibri"/>
          <w:color w:val="424242"/>
        </w:rPr>
      </w:pPr>
      <w:r w:rsidRPr="00F924BC">
        <w:rPr>
          <w:rFonts w:ascii="Calibri" w:hAnsi="Calibri" w:cs="Calibri"/>
          <w:color w:val="424242"/>
        </w:rPr>
        <w:t>R = Responsible   A = Accountable   C = Consulted   I = Informed</w:t>
      </w:r>
    </w:p>
    <w:p w14:paraId="4552E2E1" w14:textId="77777777" w:rsidR="00AF6BD5" w:rsidRPr="00F924BC" w:rsidRDefault="00AF6BD5" w:rsidP="00996E9A">
      <w:pPr>
        <w:ind w:left="1080"/>
        <w:rPr>
          <w:rFonts w:ascii="Calibri" w:hAnsi="Calibri" w:cs="Calibri"/>
          <w:color w:val="424242"/>
        </w:rPr>
      </w:pPr>
    </w:p>
    <w:tbl>
      <w:tblPr>
        <w:tblStyle w:val="GridTable4-Accent1"/>
        <w:tblW w:w="8370" w:type="dxa"/>
        <w:tblInd w:w="984" w:type="dxa"/>
        <w:tblLook w:val="04A0" w:firstRow="1" w:lastRow="0" w:firstColumn="1" w:lastColumn="0" w:noHBand="0" w:noVBand="1"/>
      </w:tblPr>
      <w:tblGrid>
        <w:gridCol w:w="2791"/>
        <w:gridCol w:w="1259"/>
        <w:gridCol w:w="1401"/>
        <w:gridCol w:w="1569"/>
        <w:gridCol w:w="1350"/>
      </w:tblGrid>
      <w:tr w:rsidR="00AF6BD5" w:rsidRPr="00F924BC" w14:paraId="4B195389" w14:textId="77777777" w:rsidTr="00CA2FA2">
        <w:trPr>
          <w:cnfStyle w:val="100000000000" w:firstRow="1" w:lastRow="0" w:firstColumn="0" w:lastColumn="0" w:oddVBand="0" w:evenVBand="0" w:oddHBand="0"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91" w:type="dxa"/>
          </w:tcPr>
          <w:p w14:paraId="3EED0FDF" w14:textId="77777777" w:rsidR="00AF6BD5" w:rsidRPr="00F924BC" w:rsidRDefault="00AF6BD5" w:rsidP="00CA2FA2">
            <w:pPr>
              <w:jc w:val="center"/>
              <w:rPr>
                <w:rFonts w:ascii="Calibri" w:hAnsi="Calibri" w:cs="Calibri"/>
                <w:sz w:val="22"/>
                <w:szCs w:val="22"/>
              </w:rPr>
            </w:pPr>
            <w:r w:rsidRPr="00F924BC">
              <w:rPr>
                <w:rFonts w:ascii="Calibri" w:hAnsi="Calibri" w:cs="Calibri"/>
                <w:sz w:val="22"/>
                <w:szCs w:val="22"/>
              </w:rPr>
              <w:t>Task/Activity</w:t>
            </w:r>
          </w:p>
        </w:tc>
        <w:tc>
          <w:tcPr>
            <w:tcW w:w="1259" w:type="dxa"/>
          </w:tcPr>
          <w:p w14:paraId="2786C471" w14:textId="510BE7B2" w:rsidR="00AF6BD5" w:rsidRPr="00F924BC" w:rsidRDefault="00AF6BD5" w:rsidP="00CA2FA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IOT’s  Selected Vendor</w:t>
            </w:r>
          </w:p>
        </w:tc>
        <w:tc>
          <w:tcPr>
            <w:tcW w:w="1401" w:type="dxa"/>
          </w:tcPr>
          <w:p w14:paraId="782AE223" w14:textId="77777777" w:rsidR="00AF6BD5" w:rsidRPr="00F924BC" w:rsidRDefault="00AF6BD5" w:rsidP="00CA2FA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Application Product Owner</w:t>
            </w:r>
          </w:p>
        </w:tc>
        <w:tc>
          <w:tcPr>
            <w:tcW w:w="1569" w:type="dxa"/>
          </w:tcPr>
          <w:p w14:paraId="203256AC" w14:textId="77777777" w:rsidR="00AF6BD5" w:rsidRPr="00F924BC" w:rsidRDefault="00AF6BD5" w:rsidP="00CA2FA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IOT Application Development Manager</w:t>
            </w:r>
          </w:p>
        </w:tc>
        <w:tc>
          <w:tcPr>
            <w:tcW w:w="1350" w:type="dxa"/>
          </w:tcPr>
          <w:p w14:paraId="4633C4FF" w14:textId="77777777" w:rsidR="00AF6BD5" w:rsidRPr="00F924BC" w:rsidRDefault="00AF6BD5" w:rsidP="00CA2FA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All Staff, Including IN and IL Teams</w:t>
            </w:r>
          </w:p>
        </w:tc>
      </w:tr>
      <w:tr w:rsidR="00AF6BD5" w:rsidRPr="00F924BC" w14:paraId="7B0D2F80" w14:textId="77777777" w:rsidTr="00CA2FA2">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91" w:type="dxa"/>
          </w:tcPr>
          <w:p w14:paraId="25A69400"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 xml:space="preserve">Routine System </w:t>
            </w:r>
            <w:r w:rsidRPr="00F924BC">
              <w:rPr>
                <w:rFonts w:ascii="Calibri" w:hAnsi="Calibri" w:cs="Calibri"/>
                <w:b w:val="0"/>
                <w:bCs w:val="0"/>
                <w:sz w:val="22"/>
                <w:szCs w:val="22"/>
              </w:rPr>
              <w:lastRenderedPageBreak/>
              <w:t>Maintenance</w:t>
            </w:r>
          </w:p>
        </w:tc>
        <w:tc>
          <w:tcPr>
            <w:tcW w:w="1259" w:type="dxa"/>
          </w:tcPr>
          <w:p w14:paraId="028886B1"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lastRenderedPageBreak/>
              <w:t>R</w:t>
            </w:r>
          </w:p>
        </w:tc>
        <w:tc>
          <w:tcPr>
            <w:tcW w:w="1401" w:type="dxa"/>
          </w:tcPr>
          <w:p w14:paraId="4AA3DABD"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569" w:type="dxa"/>
          </w:tcPr>
          <w:p w14:paraId="0B0B6579"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4F409126"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2FFBED63" w14:textId="77777777" w:rsidTr="00CA2FA2">
        <w:trPr>
          <w:trHeight w:val="331"/>
        </w:trPr>
        <w:tc>
          <w:tcPr>
            <w:cnfStyle w:val="001000000000" w:firstRow="0" w:lastRow="0" w:firstColumn="1" w:lastColumn="0" w:oddVBand="0" w:evenVBand="0" w:oddHBand="0" w:evenHBand="0" w:firstRowFirstColumn="0" w:firstRowLastColumn="0" w:lastRowFirstColumn="0" w:lastRowLastColumn="0"/>
            <w:tcW w:w="2791" w:type="dxa"/>
          </w:tcPr>
          <w:p w14:paraId="43E43364"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Emergency System Repairs</w:t>
            </w:r>
          </w:p>
        </w:tc>
        <w:tc>
          <w:tcPr>
            <w:tcW w:w="1259" w:type="dxa"/>
          </w:tcPr>
          <w:p w14:paraId="249460C4"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401" w:type="dxa"/>
          </w:tcPr>
          <w:p w14:paraId="6B510615"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569" w:type="dxa"/>
          </w:tcPr>
          <w:p w14:paraId="1E634D64"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629CAF3F"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6BBE5018" w14:textId="77777777" w:rsidTr="00CA2FA2">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91" w:type="dxa"/>
          </w:tcPr>
          <w:p w14:paraId="6ECEBF36"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Application Fixes and Enhancements</w:t>
            </w:r>
          </w:p>
        </w:tc>
        <w:tc>
          <w:tcPr>
            <w:tcW w:w="1259" w:type="dxa"/>
          </w:tcPr>
          <w:p w14:paraId="0C8A6911"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401" w:type="dxa"/>
          </w:tcPr>
          <w:p w14:paraId="34ED5AC3"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569" w:type="dxa"/>
          </w:tcPr>
          <w:p w14:paraId="10BFBD6A"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26D2456E"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66196A76" w14:textId="77777777" w:rsidTr="00CA2FA2">
        <w:trPr>
          <w:trHeight w:val="331"/>
        </w:trPr>
        <w:tc>
          <w:tcPr>
            <w:cnfStyle w:val="001000000000" w:firstRow="0" w:lastRow="0" w:firstColumn="1" w:lastColumn="0" w:oddVBand="0" w:evenVBand="0" w:oddHBand="0" w:evenHBand="0" w:firstRowFirstColumn="0" w:firstRowLastColumn="0" w:lastRowFirstColumn="0" w:lastRowLastColumn="0"/>
            <w:tcW w:w="2791" w:type="dxa"/>
          </w:tcPr>
          <w:p w14:paraId="7E1A5512"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User Access Management</w:t>
            </w:r>
          </w:p>
        </w:tc>
        <w:tc>
          <w:tcPr>
            <w:tcW w:w="1259" w:type="dxa"/>
          </w:tcPr>
          <w:p w14:paraId="533E9DC8"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401" w:type="dxa"/>
          </w:tcPr>
          <w:p w14:paraId="2437E071"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c>
          <w:tcPr>
            <w:tcW w:w="1569" w:type="dxa"/>
          </w:tcPr>
          <w:p w14:paraId="0EAA2047"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2FA4F360" w14:textId="16B651A2" w:rsidR="00AF6BD5" w:rsidRPr="00F924BC" w:rsidRDefault="00072CDB"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r>
      <w:tr w:rsidR="00AF6BD5" w:rsidRPr="00F924BC" w14:paraId="1B17A124" w14:textId="77777777" w:rsidTr="00CA2FA2">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91" w:type="dxa"/>
          </w:tcPr>
          <w:p w14:paraId="781620BB"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Incident Management</w:t>
            </w:r>
          </w:p>
        </w:tc>
        <w:tc>
          <w:tcPr>
            <w:tcW w:w="1259" w:type="dxa"/>
          </w:tcPr>
          <w:p w14:paraId="03F2AD68" w14:textId="54BEBA5B" w:rsidR="00AF6BD5" w:rsidRPr="00F924BC" w:rsidRDefault="00072CDB"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401" w:type="dxa"/>
          </w:tcPr>
          <w:p w14:paraId="0FF331D8"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569" w:type="dxa"/>
          </w:tcPr>
          <w:p w14:paraId="7FCBF4BF"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4E7935F4"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3FC0DC09" w14:textId="77777777" w:rsidTr="00CA2FA2">
        <w:trPr>
          <w:trHeight w:val="314"/>
        </w:trPr>
        <w:tc>
          <w:tcPr>
            <w:cnfStyle w:val="001000000000" w:firstRow="0" w:lastRow="0" w:firstColumn="1" w:lastColumn="0" w:oddVBand="0" w:evenVBand="0" w:oddHBand="0" w:evenHBand="0" w:firstRowFirstColumn="0" w:firstRowLastColumn="0" w:lastRowFirstColumn="0" w:lastRowLastColumn="0"/>
            <w:tcW w:w="2791" w:type="dxa"/>
          </w:tcPr>
          <w:p w14:paraId="748DB133"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Vendor Management</w:t>
            </w:r>
          </w:p>
        </w:tc>
        <w:tc>
          <w:tcPr>
            <w:tcW w:w="1259" w:type="dxa"/>
          </w:tcPr>
          <w:p w14:paraId="7AD3EA89" w14:textId="70E15143" w:rsidR="00AF6BD5" w:rsidRPr="00F924BC" w:rsidRDefault="004A389F"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c>
          <w:tcPr>
            <w:tcW w:w="1401" w:type="dxa"/>
          </w:tcPr>
          <w:p w14:paraId="2ED97119"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569" w:type="dxa"/>
          </w:tcPr>
          <w:p w14:paraId="66D49223"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350" w:type="dxa"/>
          </w:tcPr>
          <w:p w14:paraId="03F7428D"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29054339" w14:textId="77777777" w:rsidTr="00CA2FA2">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91" w:type="dxa"/>
          </w:tcPr>
          <w:p w14:paraId="64C623AD"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Collaboration with IOT Application Development Manager</w:t>
            </w:r>
          </w:p>
        </w:tc>
        <w:tc>
          <w:tcPr>
            <w:tcW w:w="1259" w:type="dxa"/>
          </w:tcPr>
          <w:p w14:paraId="20539EF5"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401" w:type="dxa"/>
          </w:tcPr>
          <w:p w14:paraId="4305E130"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569" w:type="dxa"/>
          </w:tcPr>
          <w:p w14:paraId="539CD384"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426B4A11"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4CC126B2" w14:textId="77777777" w:rsidTr="00CA2FA2">
        <w:trPr>
          <w:trHeight w:val="314"/>
        </w:trPr>
        <w:tc>
          <w:tcPr>
            <w:cnfStyle w:val="001000000000" w:firstRow="0" w:lastRow="0" w:firstColumn="1" w:lastColumn="0" w:oddVBand="0" w:evenVBand="0" w:oddHBand="0" w:evenHBand="0" w:firstRowFirstColumn="0" w:firstRowLastColumn="0" w:lastRowFirstColumn="0" w:lastRowLastColumn="0"/>
            <w:tcW w:w="2791" w:type="dxa"/>
          </w:tcPr>
          <w:p w14:paraId="49F09B67"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Status Reporting</w:t>
            </w:r>
          </w:p>
        </w:tc>
        <w:tc>
          <w:tcPr>
            <w:tcW w:w="1259" w:type="dxa"/>
          </w:tcPr>
          <w:p w14:paraId="2E869303"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401" w:type="dxa"/>
          </w:tcPr>
          <w:p w14:paraId="7BC2B6B3"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569" w:type="dxa"/>
          </w:tcPr>
          <w:p w14:paraId="77E7DE58"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1549D6C6"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57A87A8E" w14:textId="77777777" w:rsidTr="00CA2FA2">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91" w:type="dxa"/>
          </w:tcPr>
          <w:p w14:paraId="28F6606B"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Maintaining Azure DevOps Project Data</w:t>
            </w:r>
          </w:p>
        </w:tc>
        <w:tc>
          <w:tcPr>
            <w:tcW w:w="1259" w:type="dxa"/>
          </w:tcPr>
          <w:p w14:paraId="0EDDB5FA"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401" w:type="dxa"/>
          </w:tcPr>
          <w:p w14:paraId="6A9AE7C6"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569" w:type="dxa"/>
          </w:tcPr>
          <w:p w14:paraId="53BA7A5C"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33F4F6B0"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26AE1EB8" w14:textId="77777777" w:rsidTr="00CA2FA2">
        <w:trPr>
          <w:trHeight w:val="314"/>
        </w:trPr>
        <w:tc>
          <w:tcPr>
            <w:cnfStyle w:val="001000000000" w:firstRow="0" w:lastRow="0" w:firstColumn="1" w:lastColumn="0" w:oddVBand="0" w:evenVBand="0" w:oddHBand="0" w:evenHBand="0" w:firstRowFirstColumn="0" w:firstRowLastColumn="0" w:lastRowFirstColumn="0" w:lastRowLastColumn="0"/>
            <w:tcW w:w="2791" w:type="dxa"/>
          </w:tcPr>
          <w:p w14:paraId="75727166"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Work with Stakeholders to understand business Needs and Implement Solutions</w:t>
            </w:r>
          </w:p>
        </w:tc>
        <w:tc>
          <w:tcPr>
            <w:tcW w:w="1259" w:type="dxa"/>
          </w:tcPr>
          <w:p w14:paraId="427551C3"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401" w:type="dxa"/>
          </w:tcPr>
          <w:p w14:paraId="29CE7B7C"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569" w:type="dxa"/>
          </w:tcPr>
          <w:p w14:paraId="71640F1F"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350" w:type="dxa"/>
          </w:tcPr>
          <w:p w14:paraId="26A5189E" w14:textId="77777777" w:rsidR="00AF6BD5" w:rsidRPr="00F924BC" w:rsidRDefault="00AF6BD5" w:rsidP="00CA2FA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r w:rsidR="00AF6BD5" w:rsidRPr="00F924BC" w14:paraId="3BD14B71" w14:textId="77777777" w:rsidTr="00CA2FA2">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91" w:type="dxa"/>
          </w:tcPr>
          <w:p w14:paraId="00DD50F7" w14:textId="77777777" w:rsidR="00AF6BD5" w:rsidRPr="00F924BC" w:rsidRDefault="00AF6BD5" w:rsidP="00CA2FA2">
            <w:pPr>
              <w:jc w:val="center"/>
              <w:rPr>
                <w:rFonts w:ascii="Calibri" w:hAnsi="Calibri" w:cs="Calibri"/>
                <w:b w:val="0"/>
                <w:bCs w:val="0"/>
                <w:sz w:val="22"/>
                <w:szCs w:val="22"/>
              </w:rPr>
            </w:pPr>
            <w:r w:rsidRPr="00F924BC">
              <w:rPr>
                <w:rFonts w:ascii="Calibri" w:hAnsi="Calibri" w:cs="Calibri"/>
                <w:b w:val="0"/>
                <w:bCs w:val="0"/>
                <w:sz w:val="22"/>
                <w:szCs w:val="22"/>
              </w:rPr>
              <w:t>Software Development (Front-end, Back-end, Infrastructure as Code (IAC).</w:t>
            </w:r>
          </w:p>
        </w:tc>
        <w:tc>
          <w:tcPr>
            <w:tcW w:w="1259" w:type="dxa"/>
          </w:tcPr>
          <w:p w14:paraId="4577B838"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R</w:t>
            </w:r>
          </w:p>
        </w:tc>
        <w:tc>
          <w:tcPr>
            <w:tcW w:w="1401" w:type="dxa"/>
          </w:tcPr>
          <w:p w14:paraId="1CE327CB" w14:textId="6751BF1D" w:rsidR="00AF6BD5" w:rsidRPr="00F924BC" w:rsidRDefault="0011449E"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C</w:t>
            </w:r>
          </w:p>
        </w:tc>
        <w:tc>
          <w:tcPr>
            <w:tcW w:w="1569" w:type="dxa"/>
          </w:tcPr>
          <w:p w14:paraId="517A67D1" w14:textId="4CF2509C" w:rsidR="00AF6BD5" w:rsidRPr="00F924BC" w:rsidRDefault="00384EB6"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A</w:t>
            </w:r>
          </w:p>
        </w:tc>
        <w:tc>
          <w:tcPr>
            <w:tcW w:w="1350" w:type="dxa"/>
          </w:tcPr>
          <w:p w14:paraId="5FEDAB4B" w14:textId="77777777" w:rsidR="00AF6BD5" w:rsidRPr="00F924BC" w:rsidRDefault="00AF6BD5" w:rsidP="00CA2FA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924BC">
              <w:rPr>
                <w:rFonts w:ascii="Calibri" w:hAnsi="Calibri" w:cs="Calibri"/>
                <w:sz w:val="22"/>
                <w:szCs w:val="22"/>
              </w:rPr>
              <w:t>I</w:t>
            </w:r>
          </w:p>
        </w:tc>
      </w:tr>
    </w:tbl>
    <w:p w14:paraId="414B4912" w14:textId="77777777" w:rsidR="00996E9A" w:rsidRPr="00F924BC" w:rsidRDefault="00996E9A" w:rsidP="00996E9A">
      <w:pPr>
        <w:rPr>
          <w:rFonts w:ascii="Calibri" w:hAnsi="Calibri" w:cs="Calibri"/>
        </w:rPr>
      </w:pPr>
    </w:p>
    <w:p w14:paraId="21BE007E" w14:textId="6D1050D7" w:rsidR="00AF6BD5" w:rsidRPr="00F924BC" w:rsidRDefault="00AF6BD5" w:rsidP="00F674C7">
      <w:pPr>
        <w:pStyle w:val="ListParagraph"/>
        <w:numPr>
          <w:ilvl w:val="0"/>
          <w:numId w:val="60"/>
        </w:numPr>
        <w:ind w:left="1080"/>
        <w:rPr>
          <w:rFonts w:ascii="Calibri" w:hAnsi="Calibri" w:cs="Calibri"/>
          <w:b/>
          <w:bCs/>
          <w:color w:val="424242"/>
        </w:rPr>
      </w:pPr>
      <w:r w:rsidRPr="00F924BC">
        <w:rPr>
          <w:rFonts w:ascii="Calibri" w:hAnsi="Calibri" w:cs="Calibri"/>
          <w:b/>
          <w:bCs/>
          <w:color w:val="424242"/>
        </w:rPr>
        <w:t>Resources/Roles and Responsibilities provided by the selected vendor.</w:t>
      </w:r>
    </w:p>
    <w:p w14:paraId="1125A836" w14:textId="77777777" w:rsidR="00AF6BD5" w:rsidRPr="00F924BC" w:rsidRDefault="00AF6BD5" w:rsidP="00AF6BD5">
      <w:pPr>
        <w:pStyle w:val="ListParagraph"/>
        <w:ind w:left="1080" w:hanging="360"/>
        <w:rPr>
          <w:rFonts w:ascii="Calibri" w:hAnsi="Calibri" w:cs="Calibri"/>
          <w:b/>
          <w:bCs/>
          <w:i/>
          <w:iCs/>
          <w:color w:val="424242"/>
        </w:rPr>
      </w:pPr>
      <w:r w:rsidRPr="00F924BC">
        <w:rPr>
          <w:rFonts w:ascii="Calibri" w:hAnsi="Calibri" w:cs="Calibri"/>
          <w:color w:val="424242"/>
        </w:rPr>
        <w:br/>
      </w:r>
      <w:r w:rsidRPr="00F924BC">
        <w:rPr>
          <w:rFonts w:ascii="Calibri" w:hAnsi="Calibri" w:cs="Calibri"/>
          <w:b/>
          <w:bCs/>
          <w:i/>
          <w:iCs/>
          <w:color w:val="424242"/>
        </w:rPr>
        <w:t xml:space="preserve">All resources must reside in the continental U.S. </w:t>
      </w:r>
      <w:r w:rsidRPr="00F924BC">
        <w:rPr>
          <w:rFonts w:ascii="Calibri" w:hAnsi="Calibri" w:cs="Calibri"/>
          <w:b/>
          <w:bCs/>
          <w:i/>
          <w:iCs/>
          <w:color w:val="424242"/>
        </w:rPr>
        <w:br/>
      </w:r>
    </w:p>
    <w:tbl>
      <w:tblPr>
        <w:tblStyle w:val="TableGrid"/>
        <w:tblW w:w="8370" w:type="dxa"/>
        <w:tblInd w:w="985" w:type="dxa"/>
        <w:tblLook w:val="04A0" w:firstRow="1" w:lastRow="0" w:firstColumn="1" w:lastColumn="0" w:noHBand="0" w:noVBand="1"/>
      </w:tblPr>
      <w:tblGrid>
        <w:gridCol w:w="2629"/>
        <w:gridCol w:w="5741"/>
      </w:tblGrid>
      <w:tr w:rsidR="00AF6BD5" w:rsidRPr="00F924BC" w14:paraId="4EAE694D" w14:textId="77777777" w:rsidTr="00CA2FA2">
        <w:trPr>
          <w:cantSplit/>
        </w:trPr>
        <w:tc>
          <w:tcPr>
            <w:tcW w:w="2629" w:type="dxa"/>
          </w:tcPr>
          <w:p w14:paraId="6CB2C933" w14:textId="77777777" w:rsidR="00AF6BD5" w:rsidRPr="00F924BC" w:rsidRDefault="00AF6BD5" w:rsidP="00CA2FA2">
            <w:pPr>
              <w:pStyle w:val="ListParagraph"/>
              <w:keepNext/>
              <w:ind w:left="0"/>
              <w:rPr>
                <w:rFonts w:ascii="Calibri" w:hAnsi="Calibri" w:cs="Calibri"/>
                <w:b/>
                <w:bCs/>
                <w:sz w:val="24"/>
                <w:szCs w:val="24"/>
              </w:rPr>
            </w:pPr>
            <w:r w:rsidRPr="00F924BC">
              <w:rPr>
                <w:rFonts w:ascii="Calibri" w:hAnsi="Calibri" w:cs="Calibri"/>
                <w:b/>
                <w:bCs/>
                <w:sz w:val="24"/>
                <w:szCs w:val="24"/>
              </w:rPr>
              <w:t>Project Role</w:t>
            </w:r>
          </w:p>
        </w:tc>
        <w:tc>
          <w:tcPr>
            <w:tcW w:w="5741" w:type="dxa"/>
          </w:tcPr>
          <w:p w14:paraId="21DDA277" w14:textId="77777777" w:rsidR="00AF6BD5" w:rsidRPr="00F924BC" w:rsidRDefault="00AF6BD5" w:rsidP="00CA2FA2">
            <w:pPr>
              <w:pStyle w:val="ListParagraph"/>
              <w:keepNext/>
              <w:ind w:left="0"/>
              <w:rPr>
                <w:rFonts w:ascii="Calibri" w:hAnsi="Calibri" w:cs="Calibri"/>
                <w:b/>
                <w:bCs/>
                <w:sz w:val="24"/>
                <w:szCs w:val="24"/>
              </w:rPr>
            </w:pPr>
            <w:r w:rsidRPr="00F924BC">
              <w:rPr>
                <w:rFonts w:ascii="Calibri" w:hAnsi="Calibri" w:cs="Calibri"/>
                <w:b/>
                <w:bCs/>
                <w:sz w:val="24"/>
                <w:szCs w:val="24"/>
              </w:rPr>
              <w:t>Role Responsibility</w:t>
            </w:r>
          </w:p>
        </w:tc>
      </w:tr>
      <w:tr w:rsidR="00AF6BD5" w:rsidRPr="00F924BC" w14:paraId="161D22FB" w14:textId="77777777" w:rsidTr="00CA2FA2">
        <w:trPr>
          <w:cantSplit/>
        </w:trPr>
        <w:tc>
          <w:tcPr>
            <w:tcW w:w="2629" w:type="dxa"/>
          </w:tcPr>
          <w:p w14:paraId="140A800C"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Scrum Master</w:t>
            </w:r>
          </w:p>
        </w:tc>
        <w:tc>
          <w:tcPr>
            <w:tcW w:w="5741" w:type="dxa"/>
          </w:tcPr>
          <w:p w14:paraId="71DF145D"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Coordinate Agile development principles and run basic Scrum ceremonies such as daily stand-up, managing backlogs, sprint planning, and running effective retrospective sessions. Monitors and creates scrum metric KPIs within Azure DevOps to track progress and identify areas of improvement.</w:t>
            </w:r>
          </w:p>
        </w:tc>
      </w:tr>
      <w:tr w:rsidR="00AF6BD5" w:rsidRPr="00F924BC" w14:paraId="5E38C9A9" w14:textId="77777777" w:rsidTr="00CA2FA2">
        <w:tc>
          <w:tcPr>
            <w:tcW w:w="2629" w:type="dxa"/>
          </w:tcPr>
          <w:p w14:paraId="76D3BFF0"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Sr. Full Stack Developer</w:t>
            </w:r>
          </w:p>
        </w:tc>
        <w:tc>
          <w:tcPr>
            <w:tcW w:w="5741" w:type="dxa"/>
          </w:tcPr>
          <w:p w14:paraId="34774257"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Develop, design, test, and support for both front-end and back-end code base.</w:t>
            </w:r>
          </w:p>
        </w:tc>
      </w:tr>
      <w:tr w:rsidR="00AF6BD5" w:rsidRPr="00F924BC" w14:paraId="108DE94D" w14:textId="77777777" w:rsidTr="00CA2FA2">
        <w:tc>
          <w:tcPr>
            <w:tcW w:w="2629" w:type="dxa"/>
          </w:tcPr>
          <w:p w14:paraId="439D523A"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DevOps Engineer</w:t>
            </w:r>
          </w:p>
        </w:tc>
        <w:tc>
          <w:tcPr>
            <w:tcW w:w="5741" w:type="dxa"/>
          </w:tcPr>
          <w:p w14:paraId="05686240"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Develop, design, test and support automated CI/CD and Infrastructure as Code (IAC).</w:t>
            </w:r>
          </w:p>
        </w:tc>
      </w:tr>
    </w:tbl>
    <w:p w14:paraId="2F3BDD5B" w14:textId="77777777" w:rsidR="00AF6BD5" w:rsidRPr="00F924BC" w:rsidRDefault="00AF6BD5" w:rsidP="00AF6BD5">
      <w:pPr>
        <w:ind w:left="1080"/>
        <w:rPr>
          <w:rFonts w:ascii="Calibri" w:hAnsi="Calibri" w:cs="Calibri"/>
          <w:color w:val="424242"/>
        </w:rPr>
      </w:pPr>
    </w:p>
    <w:p w14:paraId="26A7B03F" w14:textId="77777777" w:rsidR="00AF6BD5" w:rsidRPr="00F924BC" w:rsidRDefault="00AF6BD5" w:rsidP="00F674C7">
      <w:pPr>
        <w:pStyle w:val="ListParagraph"/>
        <w:widowControl/>
        <w:numPr>
          <w:ilvl w:val="0"/>
          <w:numId w:val="60"/>
        </w:numPr>
        <w:shd w:val="clear" w:color="auto" w:fill="FAFAFA"/>
        <w:spacing w:before="120" w:after="60"/>
        <w:ind w:left="1080"/>
        <w:rPr>
          <w:rFonts w:ascii="Calibri" w:hAnsi="Calibri" w:cs="Calibri"/>
          <w:b/>
          <w:bCs/>
          <w:color w:val="424242"/>
        </w:rPr>
      </w:pPr>
      <w:r w:rsidRPr="00F924BC">
        <w:rPr>
          <w:rFonts w:ascii="Calibri" w:hAnsi="Calibri" w:cs="Calibri"/>
          <w:b/>
          <w:bCs/>
          <w:color w:val="424242"/>
        </w:rPr>
        <w:t>Resources/Roles and Responsibilities provided by the State of Indiana</w:t>
      </w:r>
      <w:r w:rsidRPr="00F924BC">
        <w:rPr>
          <w:rFonts w:ascii="Calibri" w:hAnsi="Calibri" w:cs="Calibri"/>
          <w:b/>
          <w:bCs/>
          <w:color w:val="424242"/>
        </w:rPr>
        <w:br/>
      </w:r>
    </w:p>
    <w:tbl>
      <w:tblPr>
        <w:tblStyle w:val="TableGrid"/>
        <w:tblW w:w="8370" w:type="dxa"/>
        <w:tblInd w:w="985" w:type="dxa"/>
        <w:tblLook w:val="04A0" w:firstRow="1" w:lastRow="0" w:firstColumn="1" w:lastColumn="0" w:noHBand="0" w:noVBand="1"/>
      </w:tblPr>
      <w:tblGrid>
        <w:gridCol w:w="2629"/>
        <w:gridCol w:w="5741"/>
      </w:tblGrid>
      <w:tr w:rsidR="00AF6BD5" w:rsidRPr="00F924BC" w14:paraId="557B3E7E" w14:textId="77777777" w:rsidTr="00CA2FA2">
        <w:tc>
          <w:tcPr>
            <w:tcW w:w="2629" w:type="dxa"/>
          </w:tcPr>
          <w:p w14:paraId="0A211F9B" w14:textId="77777777" w:rsidR="00AF6BD5" w:rsidRPr="00F924BC" w:rsidRDefault="00AF6BD5" w:rsidP="00CA2FA2">
            <w:pPr>
              <w:pStyle w:val="ListParagraph"/>
              <w:ind w:left="0"/>
              <w:rPr>
                <w:rFonts w:ascii="Calibri" w:hAnsi="Calibri" w:cs="Calibri"/>
                <w:b/>
                <w:bCs/>
                <w:sz w:val="24"/>
                <w:szCs w:val="24"/>
              </w:rPr>
            </w:pPr>
            <w:r w:rsidRPr="00F924BC">
              <w:rPr>
                <w:rFonts w:ascii="Calibri" w:hAnsi="Calibri" w:cs="Calibri"/>
                <w:b/>
                <w:bCs/>
                <w:sz w:val="24"/>
                <w:szCs w:val="24"/>
              </w:rPr>
              <w:t>Project Role</w:t>
            </w:r>
          </w:p>
        </w:tc>
        <w:tc>
          <w:tcPr>
            <w:tcW w:w="5741" w:type="dxa"/>
          </w:tcPr>
          <w:p w14:paraId="33C6320F" w14:textId="77777777" w:rsidR="00AF6BD5" w:rsidRPr="00F924BC" w:rsidRDefault="00AF6BD5" w:rsidP="00CA2FA2">
            <w:pPr>
              <w:pStyle w:val="ListParagraph"/>
              <w:ind w:left="0"/>
              <w:rPr>
                <w:rFonts w:ascii="Calibri" w:hAnsi="Calibri" w:cs="Calibri"/>
                <w:b/>
                <w:bCs/>
                <w:sz w:val="24"/>
                <w:szCs w:val="24"/>
              </w:rPr>
            </w:pPr>
            <w:r w:rsidRPr="00F924BC">
              <w:rPr>
                <w:rFonts w:ascii="Calibri" w:hAnsi="Calibri" w:cs="Calibri"/>
                <w:b/>
                <w:bCs/>
                <w:sz w:val="24"/>
                <w:szCs w:val="24"/>
              </w:rPr>
              <w:t>Role Responsibility</w:t>
            </w:r>
          </w:p>
        </w:tc>
      </w:tr>
      <w:tr w:rsidR="00AF6BD5" w:rsidRPr="00F924BC" w14:paraId="69114F24" w14:textId="77777777" w:rsidTr="00CA2FA2">
        <w:tc>
          <w:tcPr>
            <w:tcW w:w="2629" w:type="dxa"/>
          </w:tcPr>
          <w:p w14:paraId="741947D4"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IOT Application Development staff</w:t>
            </w:r>
          </w:p>
        </w:tc>
        <w:tc>
          <w:tcPr>
            <w:tcW w:w="5741" w:type="dxa"/>
          </w:tcPr>
          <w:p w14:paraId="08E58AFA"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Provide code base knowledge transfer, collaborate on backlog items, provide guidance on SOI policies and procedures.</w:t>
            </w:r>
          </w:p>
        </w:tc>
      </w:tr>
      <w:tr w:rsidR="00AF6BD5" w:rsidRPr="00F924BC" w14:paraId="571700CA" w14:textId="77777777" w:rsidTr="00CA2FA2">
        <w:tc>
          <w:tcPr>
            <w:tcW w:w="2629" w:type="dxa"/>
          </w:tcPr>
          <w:p w14:paraId="58160C5E"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 xml:space="preserve">Subject Matter Experts – </w:t>
            </w:r>
            <w:r w:rsidRPr="00F924BC">
              <w:rPr>
                <w:rFonts w:ascii="Calibri" w:hAnsi="Calibri" w:cs="Calibri"/>
                <w:sz w:val="24"/>
                <w:szCs w:val="24"/>
              </w:rPr>
              <w:br/>
            </w:r>
            <w:r w:rsidRPr="00F924BC">
              <w:rPr>
                <w:rFonts w:ascii="Calibri" w:hAnsi="Calibri" w:cs="Calibri"/>
                <w:sz w:val="24"/>
                <w:szCs w:val="24"/>
              </w:rPr>
              <w:lastRenderedPageBreak/>
              <w:t>HRC and IRB</w:t>
            </w:r>
          </w:p>
        </w:tc>
        <w:tc>
          <w:tcPr>
            <w:tcW w:w="5741" w:type="dxa"/>
          </w:tcPr>
          <w:p w14:paraId="60E54864"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lastRenderedPageBreak/>
              <w:t xml:space="preserve">Determine backlog priorities, approve system </w:t>
            </w:r>
            <w:r w:rsidRPr="00F924BC">
              <w:rPr>
                <w:rFonts w:ascii="Calibri" w:hAnsi="Calibri" w:cs="Calibri"/>
                <w:sz w:val="24"/>
                <w:szCs w:val="24"/>
              </w:rPr>
              <w:lastRenderedPageBreak/>
              <w:t>modifications, responsible for UAT, business process knowledge transfer.</w:t>
            </w:r>
          </w:p>
        </w:tc>
      </w:tr>
      <w:tr w:rsidR="00AF6BD5" w:rsidRPr="00F924BC" w14:paraId="7511C189" w14:textId="77777777" w:rsidTr="00CA2FA2">
        <w:tc>
          <w:tcPr>
            <w:tcW w:w="2629" w:type="dxa"/>
          </w:tcPr>
          <w:p w14:paraId="288624C5"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lastRenderedPageBreak/>
              <w:t>IOT Business Analyst</w:t>
            </w:r>
          </w:p>
        </w:tc>
        <w:tc>
          <w:tcPr>
            <w:tcW w:w="5741" w:type="dxa"/>
          </w:tcPr>
          <w:p w14:paraId="3D3D55CF" w14:textId="77777777" w:rsidR="00AF6BD5" w:rsidRPr="00F924BC" w:rsidRDefault="00AF6BD5" w:rsidP="00CA2FA2">
            <w:pPr>
              <w:pStyle w:val="ListParagraph"/>
              <w:ind w:left="0"/>
              <w:rPr>
                <w:rFonts w:ascii="Calibri" w:hAnsi="Calibri" w:cs="Calibri"/>
                <w:sz w:val="24"/>
                <w:szCs w:val="24"/>
              </w:rPr>
            </w:pPr>
            <w:r w:rsidRPr="00F924BC">
              <w:rPr>
                <w:rFonts w:ascii="Calibri" w:hAnsi="Calibri" w:cs="Calibri"/>
                <w:sz w:val="24"/>
                <w:szCs w:val="24"/>
              </w:rPr>
              <w:t>Assist with knowledge transfer of business processes, assistance with Azure DevOps backlog, participate in UAT.</w:t>
            </w:r>
          </w:p>
        </w:tc>
      </w:tr>
    </w:tbl>
    <w:p w14:paraId="453A8EB8" w14:textId="77777777" w:rsidR="00AF6BD5" w:rsidRPr="00F924BC" w:rsidRDefault="00AF6BD5" w:rsidP="00AF6BD5">
      <w:pPr>
        <w:widowControl/>
        <w:shd w:val="clear" w:color="auto" w:fill="FAFAFA"/>
        <w:spacing w:before="120" w:after="60"/>
        <w:ind w:left="1440" w:hanging="360"/>
        <w:rPr>
          <w:rFonts w:ascii="Calibri" w:hAnsi="Calibri" w:cs="Calibri"/>
          <w:color w:val="424242"/>
        </w:rPr>
      </w:pPr>
    </w:p>
    <w:p w14:paraId="7281FCB0" w14:textId="77777777" w:rsidR="00AF6BD5" w:rsidRPr="00F924BC" w:rsidRDefault="00AF6BD5" w:rsidP="00740FD7">
      <w:pPr>
        <w:pStyle w:val="ListParagraph"/>
        <w:widowControl/>
        <w:numPr>
          <w:ilvl w:val="0"/>
          <w:numId w:val="30"/>
        </w:numPr>
        <w:shd w:val="clear" w:color="auto" w:fill="FAFAFA"/>
        <w:spacing w:before="120" w:after="60"/>
        <w:ind w:left="1080"/>
        <w:rPr>
          <w:rFonts w:ascii="Calibri" w:hAnsi="Calibri" w:cs="Calibri"/>
          <w:color w:val="424242"/>
        </w:rPr>
      </w:pPr>
      <w:r w:rsidRPr="00F924BC">
        <w:rPr>
          <w:rFonts w:ascii="Calibri" w:hAnsi="Calibri" w:cs="Calibri"/>
          <w:b/>
          <w:bCs/>
          <w:color w:val="424242"/>
        </w:rPr>
        <w:t>Terms and Conditions</w:t>
      </w:r>
      <w:r w:rsidRPr="00F924BC">
        <w:rPr>
          <w:rFonts w:ascii="Calibri" w:hAnsi="Calibri" w:cs="Calibri"/>
          <w:b/>
          <w:bCs/>
          <w:color w:val="424242"/>
        </w:rPr>
        <w:br/>
      </w:r>
      <w:r w:rsidRPr="00F924BC">
        <w:rPr>
          <w:rFonts w:ascii="Calibri" w:hAnsi="Calibri" w:cs="Calibri"/>
          <w:b/>
          <w:bCs/>
          <w:color w:val="424242"/>
        </w:rPr>
        <w:br/>
      </w:r>
      <w:r w:rsidRPr="00F924BC">
        <w:rPr>
          <w:rFonts w:ascii="Calibri" w:hAnsi="Calibri" w:cs="Calibri"/>
          <w:color w:val="424242"/>
        </w:rPr>
        <w:t>Application modifications, when necessary, will follow the full Software Development Life Cycle (SDLC) with project development to include a Quality Assurance (QA) and User Acceptance Testing (UAT) phase.  The Agile methodology will be the platform for project management; it is IOT’s highest priority to satisfy IN HRC and IL IRB through early and continuous delivery of valuable working software.</w:t>
      </w:r>
      <w:r w:rsidRPr="00F924BC">
        <w:rPr>
          <w:rFonts w:ascii="Calibri" w:hAnsi="Calibri" w:cs="Calibri"/>
          <w:color w:val="424242"/>
        </w:rPr>
        <w:br/>
      </w:r>
      <w:r w:rsidRPr="00F924BC">
        <w:rPr>
          <w:rFonts w:ascii="Calibri" w:hAnsi="Calibri" w:cs="Calibri"/>
          <w:color w:val="424242"/>
        </w:rPr>
        <w:br/>
        <w:t>Scrum and status meeting cadences will be mutually determined by the State of Indiana Product Owner and the selected vendor.</w:t>
      </w:r>
      <w:r w:rsidRPr="00F924BC">
        <w:rPr>
          <w:rFonts w:ascii="Calibri" w:hAnsi="Calibri" w:cs="Calibri"/>
          <w:color w:val="424242"/>
        </w:rPr>
        <w:br/>
      </w:r>
    </w:p>
    <w:p w14:paraId="7FC7CF97" w14:textId="3690A679" w:rsidR="00AF6BD5" w:rsidRPr="00F924BC" w:rsidRDefault="00831B88" w:rsidP="00740FD7">
      <w:pPr>
        <w:pStyle w:val="ListParagraph"/>
        <w:widowControl/>
        <w:numPr>
          <w:ilvl w:val="0"/>
          <w:numId w:val="30"/>
        </w:numPr>
        <w:shd w:val="clear" w:color="auto" w:fill="FAFAFA"/>
        <w:spacing w:before="120" w:after="60"/>
        <w:ind w:left="1080"/>
        <w:rPr>
          <w:rFonts w:ascii="Calibri" w:hAnsi="Calibri" w:cs="Calibri"/>
          <w:color w:val="424242"/>
        </w:rPr>
      </w:pPr>
      <w:r>
        <w:rPr>
          <w:rFonts w:ascii="Calibri" w:hAnsi="Calibri" w:cs="Calibri"/>
          <w:b/>
          <w:bCs/>
          <w:color w:val="424242"/>
        </w:rPr>
        <w:t xml:space="preserve"> </w:t>
      </w:r>
      <w:r w:rsidR="00AF6BD5" w:rsidRPr="00F924BC">
        <w:rPr>
          <w:rFonts w:ascii="Calibri" w:hAnsi="Calibri" w:cs="Calibri"/>
          <w:b/>
          <w:bCs/>
          <w:color w:val="424242"/>
        </w:rPr>
        <w:t>Invoicing</w:t>
      </w:r>
      <w:r w:rsidR="00AF6BD5" w:rsidRPr="00F924BC">
        <w:rPr>
          <w:rFonts w:ascii="Calibri" w:hAnsi="Calibri" w:cs="Calibri"/>
          <w:b/>
          <w:bCs/>
          <w:color w:val="424242"/>
        </w:rPr>
        <w:br/>
      </w:r>
      <w:r w:rsidR="00AF6BD5" w:rsidRPr="00F924BC">
        <w:rPr>
          <w:rFonts w:ascii="Calibri" w:hAnsi="Calibri" w:cs="Calibri"/>
          <w:color w:val="424242"/>
        </w:rPr>
        <w:br/>
        <w:t>All activities related to the support of both the IRB and HRC applications shall be based on the number of hours spent by the vendor in all phases of the SDLC and shall be invoiced separately.</w:t>
      </w:r>
    </w:p>
    <w:p w14:paraId="2F73C42D" w14:textId="77777777" w:rsidR="00AF6BD5" w:rsidRPr="00F924BC" w:rsidRDefault="00AF6BD5" w:rsidP="00AF6BD5">
      <w:pPr>
        <w:widowControl/>
        <w:shd w:val="clear" w:color="auto" w:fill="FAFAFA"/>
        <w:spacing w:before="120" w:after="60"/>
        <w:ind w:left="1080"/>
        <w:rPr>
          <w:rFonts w:ascii="Calibri" w:hAnsi="Calibri" w:cs="Calibri"/>
          <w:color w:val="424242"/>
        </w:rPr>
      </w:pPr>
      <w:r w:rsidRPr="00F924BC">
        <w:rPr>
          <w:rFonts w:ascii="Calibri" w:hAnsi="Calibri" w:cs="Calibri"/>
          <w:color w:val="424242"/>
        </w:rPr>
        <w:t>Invoices for support of the HRMS application on both tenants shall be submitted monthly to IOT. All invoices shall contain:</w:t>
      </w:r>
    </w:p>
    <w:p w14:paraId="0739B09E" w14:textId="77777777" w:rsidR="00AF6BD5" w:rsidRPr="00F924BC" w:rsidRDefault="00AF6BD5" w:rsidP="00740FD7">
      <w:pPr>
        <w:pStyle w:val="ListParagraph"/>
        <w:widowControl/>
        <w:numPr>
          <w:ilvl w:val="0"/>
          <w:numId w:val="10"/>
        </w:numPr>
        <w:shd w:val="clear" w:color="auto" w:fill="FAFAFA"/>
        <w:spacing w:before="120" w:after="60"/>
        <w:ind w:left="1080" w:firstLine="0"/>
        <w:rPr>
          <w:rFonts w:ascii="Calibri" w:hAnsi="Calibri" w:cs="Calibri"/>
          <w:color w:val="424242"/>
        </w:rPr>
      </w:pPr>
      <w:r w:rsidRPr="00F924BC">
        <w:rPr>
          <w:rFonts w:ascii="Calibri" w:hAnsi="Calibri" w:cs="Calibri"/>
          <w:color w:val="424242"/>
        </w:rPr>
        <w:t xml:space="preserve">The Name of the </w:t>
      </w:r>
      <w:proofErr w:type="gramStart"/>
      <w:r w:rsidRPr="00F924BC">
        <w:rPr>
          <w:rFonts w:ascii="Calibri" w:hAnsi="Calibri" w:cs="Calibri"/>
          <w:color w:val="424242"/>
        </w:rPr>
        <w:t>resource</w:t>
      </w:r>
      <w:proofErr w:type="gramEnd"/>
    </w:p>
    <w:p w14:paraId="4B394EB3" w14:textId="77777777" w:rsidR="00AF6BD5" w:rsidRPr="00F924BC" w:rsidRDefault="00AF6BD5" w:rsidP="00740FD7">
      <w:pPr>
        <w:pStyle w:val="ListParagraph"/>
        <w:widowControl/>
        <w:numPr>
          <w:ilvl w:val="0"/>
          <w:numId w:val="10"/>
        </w:numPr>
        <w:shd w:val="clear" w:color="auto" w:fill="FAFAFA"/>
        <w:spacing w:before="120" w:after="60"/>
        <w:ind w:left="1080" w:firstLine="0"/>
        <w:rPr>
          <w:rFonts w:ascii="Calibri" w:hAnsi="Calibri" w:cs="Calibri"/>
          <w:color w:val="424242"/>
        </w:rPr>
      </w:pPr>
      <w:r w:rsidRPr="00F924BC">
        <w:rPr>
          <w:rFonts w:ascii="Calibri" w:hAnsi="Calibri" w:cs="Calibri"/>
          <w:color w:val="424242"/>
        </w:rPr>
        <w:t xml:space="preserve">The Role of the </w:t>
      </w:r>
      <w:proofErr w:type="gramStart"/>
      <w:r w:rsidRPr="00F924BC">
        <w:rPr>
          <w:rFonts w:ascii="Calibri" w:hAnsi="Calibri" w:cs="Calibri"/>
          <w:color w:val="424242"/>
        </w:rPr>
        <w:t>resource</w:t>
      </w:r>
      <w:proofErr w:type="gramEnd"/>
    </w:p>
    <w:p w14:paraId="708D16CB" w14:textId="77777777" w:rsidR="00AF6BD5" w:rsidRPr="00F924BC" w:rsidRDefault="00AF6BD5" w:rsidP="00740FD7">
      <w:pPr>
        <w:pStyle w:val="ListParagraph"/>
        <w:widowControl/>
        <w:numPr>
          <w:ilvl w:val="0"/>
          <w:numId w:val="10"/>
        </w:numPr>
        <w:shd w:val="clear" w:color="auto" w:fill="FAFAFA"/>
        <w:spacing w:before="120" w:after="60"/>
        <w:ind w:left="1080" w:firstLine="0"/>
        <w:rPr>
          <w:rFonts w:ascii="Calibri" w:hAnsi="Calibri" w:cs="Calibri"/>
          <w:color w:val="424242"/>
        </w:rPr>
      </w:pPr>
      <w:r w:rsidRPr="00F924BC">
        <w:rPr>
          <w:rFonts w:ascii="Calibri" w:hAnsi="Calibri" w:cs="Calibri"/>
          <w:color w:val="424242"/>
        </w:rPr>
        <w:t>Number of hours in quarter-hour increments</w:t>
      </w:r>
    </w:p>
    <w:p w14:paraId="6FB06DEB" w14:textId="77777777" w:rsidR="00AF6BD5" w:rsidRPr="00F924BC" w:rsidRDefault="00AF6BD5" w:rsidP="00740FD7">
      <w:pPr>
        <w:pStyle w:val="ListParagraph"/>
        <w:widowControl/>
        <w:numPr>
          <w:ilvl w:val="0"/>
          <w:numId w:val="10"/>
        </w:numPr>
        <w:shd w:val="clear" w:color="auto" w:fill="FAFAFA"/>
        <w:spacing w:before="120" w:after="60"/>
        <w:ind w:left="1080" w:firstLine="0"/>
        <w:rPr>
          <w:rFonts w:ascii="Calibri" w:hAnsi="Calibri" w:cs="Calibri"/>
          <w:color w:val="424242"/>
        </w:rPr>
      </w:pPr>
      <w:r w:rsidRPr="00F924BC">
        <w:rPr>
          <w:rFonts w:ascii="Calibri" w:hAnsi="Calibri" w:cs="Calibri"/>
          <w:color w:val="424242"/>
        </w:rPr>
        <w:t>Identification of work item and description of the work performed</w:t>
      </w:r>
      <w:r w:rsidRPr="00F924BC">
        <w:rPr>
          <w:rFonts w:ascii="Calibri" w:hAnsi="Calibri" w:cs="Calibri"/>
          <w:color w:val="424242"/>
        </w:rPr>
        <w:br/>
      </w:r>
    </w:p>
    <w:p w14:paraId="5E75BA18" w14:textId="77777777" w:rsidR="00AF6BD5" w:rsidRPr="00F924BC" w:rsidRDefault="00AF6BD5" w:rsidP="00AF6BD5">
      <w:pPr>
        <w:widowControl/>
        <w:shd w:val="clear" w:color="auto" w:fill="FAFAFA"/>
        <w:spacing w:before="120" w:after="60"/>
        <w:ind w:left="1080"/>
        <w:rPr>
          <w:rFonts w:ascii="Calibri" w:hAnsi="Calibri" w:cs="Calibri"/>
          <w:color w:val="424242"/>
        </w:rPr>
      </w:pPr>
      <w:r w:rsidRPr="00F924BC">
        <w:rPr>
          <w:rFonts w:ascii="Calibri" w:hAnsi="Calibri" w:cs="Calibri"/>
          <w:color w:val="424242"/>
        </w:rPr>
        <w:t xml:space="preserve">Should identical development activities be conducted on both tenants, please see the IOT Application Development Manager for </w:t>
      </w:r>
      <w:proofErr w:type="gramStart"/>
      <w:r w:rsidRPr="00F924BC">
        <w:rPr>
          <w:rFonts w:ascii="Calibri" w:hAnsi="Calibri" w:cs="Calibri"/>
          <w:color w:val="424242"/>
        </w:rPr>
        <w:t>direction</w:t>
      </w:r>
      <w:proofErr w:type="gramEnd"/>
      <w:r w:rsidRPr="00F924BC">
        <w:rPr>
          <w:rFonts w:ascii="Calibri" w:hAnsi="Calibri" w:cs="Calibri"/>
          <w:color w:val="424242"/>
        </w:rPr>
        <w:t xml:space="preserve"> on invoicing.</w:t>
      </w:r>
    </w:p>
    <w:p w14:paraId="65710FF2" w14:textId="77777777" w:rsidR="00AF6BD5" w:rsidRPr="00F924BC" w:rsidRDefault="00AF6BD5" w:rsidP="00AF6BD5">
      <w:pPr>
        <w:widowControl/>
        <w:shd w:val="clear" w:color="auto" w:fill="FAFAFA"/>
        <w:spacing w:before="120" w:after="60"/>
        <w:ind w:left="1080"/>
        <w:rPr>
          <w:rFonts w:ascii="Calibri" w:hAnsi="Calibri" w:cs="Calibri"/>
          <w:color w:val="424242"/>
        </w:rPr>
      </w:pPr>
      <w:r w:rsidRPr="00F924BC">
        <w:rPr>
          <w:rFonts w:ascii="Calibri" w:hAnsi="Calibri" w:cs="Calibri"/>
          <w:color w:val="424242"/>
        </w:rPr>
        <w:t>The State of Indiana will not pay any amount on any invoice unless all appropriate information is provided on the invoice by the selected vendor.  In that case, the invoice will be denied, and the selected vendor will be required to correct and re-submit the invoice.  This could delay invoice payment.</w:t>
      </w:r>
    </w:p>
    <w:p w14:paraId="7CE331B0" w14:textId="77777777" w:rsidR="00AF6BD5" w:rsidRPr="00F924BC" w:rsidRDefault="00AF6BD5" w:rsidP="00AF6BD5">
      <w:pPr>
        <w:widowControl/>
        <w:shd w:val="clear" w:color="auto" w:fill="FAFAFA"/>
        <w:spacing w:before="120" w:after="60"/>
        <w:ind w:left="1080"/>
        <w:rPr>
          <w:rFonts w:ascii="Calibri" w:hAnsi="Calibri" w:cs="Calibri"/>
          <w:color w:val="424242"/>
        </w:rPr>
      </w:pPr>
    </w:p>
    <w:p w14:paraId="3D7D9FF7" w14:textId="664F5256" w:rsidR="00AF6BD5" w:rsidRPr="00F924BC" w:rsidRDefault="00831B88" w:rsidP="00740FD7">
      <w:pPr>
        <w:pStyle w:val="ListParagraph"/>
        <w:widowControl/>
        <w:numPr>
          <w:ilvl w:val="0"/>
          <w:numId w:val="30"/>
        </w:numPr>
        <w:shd w:val="clear" w:color="auto" w:fill="FAFAFA"/>
        <w:spacing w:before="120" w:after="60"/>
        <w:ind w:left="1080"/>
        <w:rPr>
          <w:rFonts w:ascii="Calibri" w:hAnsi="Calibri" w:cs="Calibri"/>
          <w:color w:val="424242"/>
        </w:rPr>
      </w:pPr>
      <w:r>
        <w:rPr>
          <w:rFonts w:ascii="Calibri" w:hAnsi="Calibri" w:cs="Calibri"/>
          <w:b/>
          <w:bCs/>
          <w:color w:val="424242"/>
        </w:rPr>
        <w:t xml:space="preserve"> </w:t>
      </w:r>
      <w:r w:rsidR="00AF6BD5" w:rsidRPr="00F924BC">
        <w:rPr>
          <w:rFonts w:ascii="Calibri" w:hAnsi="Calibri" w:cs="Calibri"/>
          <w:b/>
          <w:bCs/>
          <w:color w:val="424242"/>
        </w:rPr>
        <w:t>Change Management</w:t>
      </w:r>
      <w:r w:rsidR="00AF6BD5" w:rsidRPr="00F924BC">
        <w:rPr>
          <w:rFonts w:ascii="Calibri" w:hAnsi="Calibri" w:cs="Calibri"/>
          <w:b/>
          <w:bCs/>
          <w:color w:val="424242"/>
        </w:rPr>
        <w:br/>
      </w:r>
      <w:r w:rsidR="00AF6BD5" w:rsidRPr="00F924BC">
        <w:rPr>
          <w:rFonts w:ascii="Calibri" w:hAnsi="Calibri" w:cs="Calibri"/>
          <w:color w:val="424242"/>
        </w:rPr>
        <w:br/>
        <w:t xml:space="preserve">Any work item with an estimate that exceeds 20 hours of vendor-specific work including business analysis, development, and testing, may require an amendment </w:t>
      </w:r>
      <w:r w:rsidR="00AF6BD5" w:rsidRPr="00F924BC">
        <w:rPr>
          <w:rFonts w:ascii="Calibri" w:hAnsi="Calibri" w:cs="Calibri"/>
          <w:color w:val="424242"/>
        </w:rPr>
        <w:lastRenderedPageBreak/>
        <w:t>to this agreement. A Change Request must be created and submitted to the IOT Application Development Manager and the Product Owner for review approval prior to the beginning of any development activities.  Any development activities that begin prior to the review and approval as part of the change management process are subject to penalties up to and including the State of Indiana declining to pay for the specific work completed prior to approval.</w:t>
      </w:r>
      <w:r w:rsidR="00AF6BD5" w:rsidRPr="00F924BC">
        <w:rPr>
          <w:rFonts w:ascii="Calibri" w:hAnsi="Calibri" w:cs="Calibri"/>
          <w:color w:val="424242"/>
        </w:rPr>
        <w:br/>
      </w:r>
    </w:p>
    <w:p w14:paraId="63D12139" w14:textId="071D9C37" w:rsidR="00AF6BD5" w:rsidRPr="00CC3516" w:rsidRDefault="006952E4" w:rsidP="005931C8">
      <w:pPr>
        <w:pStyle w:val="Heading3"/>
        <w:rPr>
          <w:rFonts w:ascii="Calibri" w:hAnsi="Calibri" w:cs="Calibri"/>
          <w:sz w:val="24"/>
          <w:szCs w:val="24"/>
        </w:rPr>
      </w:pPr>
      <w:bookmarkStart w:id="11" w:name="_Toc219979499"/>
      <w:r w:rsidRPr="00CC3516">
        <w:rPr>
          <w:rFonts w:ascii="Calibri" w:hAnsi="Calibri" w:cs="Calibri"/>
          <w:sz w:val="24"/>
          <w:szCs w:val="24"/>
        </w:rPr>
        <w:t>1.4.4.</w:t>
      </w:r>
      <w:r w:rsidRPr="00CC3516">
        <w:rPr>
          <w:rFonts w:ascii="Calibri" w:hAnsi="Calibri" w:cs="Calibri"/>
          <w:sz w:val="24"/>
          <w:szCs w:val="24"/>
        </w:rPr>
        <w:tab/>
      </w:r>
      <w:r w:rsidR="00AF6BD5" w:rsidRPr="00CC3516">
        <w:rPr>
          <w:rFonts w:ascii="Calibri" w:hAnsi="Calibri" w:cs="Calibri"/>
          <w:sz w:val="24"/>
          <w:szCs w:val="24"/>
        </w:rPr>
        <w:t>Project Deliverables</w:t>
      </w:r>
      <w:bookmarkEnd w:id="11"/>
    </w:p>
    <w:p w14:paraId="68F46A4F" w14:textId="77777777" w:rsidR="00AF6BD5" w:rsidRPr="00F924BC" w:rsidRDefault="00AF6BD5" w:rsidP="00AF6BD5">
      <w:pPr>
        <w:widowControl/>
        <w:ind w:left="720"/>
        <w:rPr>
          <w:rFonts w:ascii="Calibri" w:hAnsi="Calibri" w:cs="Calibri"/>
          <w:color w:val="000000" w:themeColor="text1"/>
        </w:rPr>
      </w:pPr>
    </w:p>
    <w:p w14:paraId="039F5A67" w14:textId="77777777" w:rsidR="00AF6BD5" w:rsidRPr="00F924BC" w:rsidRDefault="00AF6BD5" w:rsidP="00AF6BD5">
      <w:pPr>
        <w:widowControl/>
        <w:ind w:left="360"/>
        <w:rPr>
          <w:rFonts w:ascii="Calibri" w:hAnsi="Calibri" w:cs="Calibri"/>
          <w:color w:val="000000" w:themeColor="text1"/>
        </w:rPr>
      </w:pPr>
      <w:r w:rsidRPr="00F924BC">
        <w:rPr>
          <w:rFonts w:ascii="Calibri" w:hAnsi="Calibri" w:cs="Calibri"/>
          <w:color w:val="000000" w:themeColor="text1"/>
        </w:rPr>
        <w:t xml:space="preserve">Within the respective tenants’ Azure DevOps boards, there are several requests that have already been entered as backlog items. These items encompass all modules of the application. The application Product Owner will work with stakeholders at the Indiana Office of Technology (IOT), and Indiana HRC or Illinois IRB to refine the backlog.  The scrum team will then work the backlogs through the Discovery, Design, and Delivery processes. The selected vendor will remain flexible with IOT and Indiana HRC/Illinois IRB as priorities change during the term of the agreement. </w:t>
      </w:r>
    </w:p>
    <w:p w14:paraId="182383B4" w14:textId="77777777" w:rsidR="009401A0" w:rsidRPr="00F924BC" w:rsidRDefault="009401A0" w:rsidP="00AF6BD5">
      <w:pPr>
        <w:widowControl/>
        <w:ind w:left="360"/>
        <w:rPr>
          <w:rFonts w:ascii="Calibri" w:hAnsi="Calibri" w:cs="Calibri"/>
          <w:color w:val="000000" w:themeColor="text1"/>
        </w:rPr>
      </w:pPr>
    </w:p>
    <w:p w14:paraId="389F6C5E" w14:textId="1125CC63" w:rsidR="00CA4610" w:rsidRPr="00F924BC" w:rsidRDefault="00CA4610" w:rsidP="00CA4610">
      <w:pPr>
        <w:widowControl/>
        <w:ind w:left="360"/>
        <w:rPr>
          <w:rFonts w:ascii="Calibri" w:hAnsi="Calibri" w:cs="Calibri"/>
          <w:color w:val="000000" w:themeColor="text1"/>
        </w:rPr>
      </w:pPr>
      <w:r w:rsidRPr="00F924BC">
        <w:rPr>
          <w:rFonts w:ascii="Calibri" w:hAnsi="Calibri" w:cs="Calibri"/>
          <w:i/>
          <w:iCs/>
          <w:color w:val="000000" w:themeColor="text1"/>
        </w:rPr>
        <w:t xml:space="preserve">The selected vendor </w:t>
      </w:r>
      <w:r w:rsidR="00AE47CD" w:rsidRPr="00F924BC">
        <w:rPr>
          <w:rFonts w:ascii="Calibri" w:hAnsi="Calibri" w:cs="Calibri"/>
          <w:i/>
          <w:iCs/>
          <w:color w:val="000000" w:themeColor="text1"/>
        </w:rPr>
        <w:t>s</w:t>
      </w:r>
      <w:r w:rsidRPr="00F924BC">
        <w:rPr>
          <w:rFonts w:ascii="Calibri" w:hAnsi="Calibri" w:cs="Calibri"/>
          <w:i/>
          <w:iCs/>
          <w:color w:val="000000" w:themeColor="text1"/>
        </w:rPr>
        <w:t xml:space="preserve">hall notify the Product Owner and the IOT Application Development Manager of an anticipated delay </w:t>
      </w:r>
      <w:proofErr w:type="gramStart"/>
      <w:r w:rsidRPr="00F924BC">
        <w:rPr>
          <w:rFonts w:ascii="Calibri" w:hAnsi="Calibri" w:cs="Calibri"/>
          <w:i/>
          <w:iCs/>
          <w:color w:val="000000" w:themeColor="text1"/>
        </w:rPr>
        <w:t>of</w:t>
      </w:r>
      <w:proofErr w:type="gramEnd"/>
      <w:r w:rsidRPr="00F924BC">
        <w:rPr>
          <w:rFonts w:ascii="Calibri" w:hAnsi="Calibri" w:cs="Calibri"/>
          <w:i/>
          <w:iCs/>
          <w:color w:val="000000" w:themeColor="text1"/>
        </w:rPr>
        <w:t xml:space="preserve"> any </w:t>
      </w:r>
      <w:proofErr w:type="gramStart"/>
      <w:r w:rsidRPr="00F924BC">
        <w:rPr>
          <w:rFonts w:ascii="Calibri" w:hAnsi="Calibri" w:cs="Calibri"/>
          <w:i/>
          <w:iCs/>
          <w:color w:val="000000" w:themeColor="text1"/>
        </w:rPr>
        <w:t>deliverable</w:t>
      </w:r>
      <w:proofErr w:type="gramEnd"/>
      <w:r w:rsidRPr="00F924BC">
        <w:rPr>
          <w:rFonts w:ascii="Calibri" w:hAnsi="Calibri" w:cs="Calibri"/>
          <w:i/>
          <w:iCs/>
          <w:color w:val="000000" w:themeColor="text1"/>
        </w:rPr>
        <w:t>, as far in advance of the due date as possible.</w:t>
      </w:r>
      <w:r w:rsidRPr="00F924BC">
        <w:rPr>
          <w:rFonts w:ascii="Calibri" w:hAnsi="Calibri" w:cs="Calibri"/>
          <w:i/>
          <w:iCs/>
          <w:color w:val="000000" w:themeColor="text1"/>
        </w:rPr>
        <w:br/>
      </w:r>
    </w:p>
    <w:p w14:paraId="570D2F5C" w14:textId="3E04C3EA" w:rsidR="00CA4610" w:rsidRPr="00F924BC" w:rsidRDefault="00CA4610" w:rsidP="00CA4610">
      <w:pPr>
        <w:widowControl/>
        <w:ind w:left="360"/>
        <w:rPr>
          <w:rFonts w:ascii="Calibri" w:hAnsi="Calibri" w:cs="Calibri"/>
          <w:color w:val="000000" w:themeColor="text1"/>
        </w:rPr>
      </w:pPr>
      <w:r w:rsidRPr="00F924BC">
        <w:rPr>
          <w:rFonts w:ascii="Calibri" w:hAnsi="Calibri" w:cs="Calibri"/>
          <w:color w:val="000000" w:themeColor="text1"/>
        </w:rPr>
        <w:t xml:space="preserve">Below is a list of Indiana HRMS-related Azure DevOps Backlog items identified and prioritized as Priority A work items as of </w:t>
      </w:r>
      <w:r w:rsidR="00E87D9D">
        <w:rPr>
          <w:rFonts w:ascii="Calibri" w:hAnsi="Calibri" w:cs="Calibri"/>
          <w:color w:val="000000" w:themeColor="text1"/>
        </w:rPr>
        <w:t>December</w:t>
      </w:r>
      <w:r w:rsidRPr="00F924BC">
        <w:rPr>
          <w:rFonts w:ascii="Calibri" w:hAnsi="Calibri" w:cs="Calibri"/>
          <w:color w:val="000000" w:themeColor="text1"/>
        </w:rPr>
        <w:t xml:space="preserve"> 10, 2025. </w:t>
      </w:r>
    </w:p>
    <w:p w14:paraId="2FDEB4C3" w14:textId="77777777" w:rsidR="00CA4610" w:rsidRPr="00F924BC" w:rsidRDefault="00CA4610" w:rsidP="00CA4610">
      <w:pPr>
        <w:widowControl/>
        <w:ind w:left="360"/>
        <w:rPr>
          <w:rFonts w:ascii="Calibri" w:hAnsi="Calibri" w:cs="Calibri"/>
          <w:color w:val="000000" w:themeColor="text1"/>
        </w:rPr>
      </w:pPr>
    </w:p>
    <w:p w14:paraId="0DC97C9A" w14:textId="77777777" w:rsidR="00CA4610" w:rsidRPr="00F924BC" w:rsidRDefault="00CA4610" w:rsidP="00CA4610">
      <w:pPr>
        <w:widowControl/>
        <w:ind w:left="360"/>
        <w:rPr>
          <w:rFonts w:ascii="Calibri" w:hAnsi="Calibri" w:cs="Calibri"/>
          <w:i/>
          <w:iCs/>
          <w:color w:val="000000" w:themeColor="text1"/>
        </w:rPr>
      </w:pPr>
      <w:r w:rsidRPr="00F924BC">
        <w:rPr>
          <w:rFonts w:ascii="Calibri" w:hAnsi="Calibri" w:cs="Calibri"/>
          <w:i/>
          <w:iCs/>
          <w:color w:val="000000" w:themeColor="text1"/>
        </w:rPr>
        <w:t>This is not an all-inclusive list of work items in the backlogs; priorities may change.</w:t>
      </w:r>
    </w:p>
    <w:p w14:paraId="438EEAB5" w14:textId="77777777" w:rsidR="009401A0" w:rsidRPr="00F924BC" w:rsidRDefault="009401A0" w:rsidP="00AF6BD5">
      <w:pPr>
        <w:widowControl/>
        <w:ind w:left="360"/>
        <w:rPr>
          <w:rFonts w:ascii="Calibri" w:hAnsi="Calibri" w:cs="Calibri"/>
          <w:color w:val="000000" w:themeColor="text1"/>
        </w:rPr>
      </w:pPr>
    </w:p>
    <w:tbl>
      <w:tblPr>
        <w:tblW w:w="9340" w:type="dxa"/>
        <w:tblInd w:w="288" w:type="dxa"/>
        <w:tblLook w:val="04A0" w:firstRow="1" w:lastRow="0" w:firstColumn="1" w:lastColumn="0" w:noHBand="0" w:noVBand="1"/>
      </w:tblPr>
      <w:tblGrid>
        <w:gridCol w:w="980"/>
        <w:gridCol w:w="4770"/>
        <w:gridCol w:w="2521"/>
        <w:gridCol w:w="1069"/>
      </w:tblGrid>
      <w:tr w:rsidR="00067F78" w:rsidRPr="00F924BC" w14:paraId="6F492BE2" w14:textId="77777777" w:rsidTr="00CA2FA2">
        <w:trPr>
          <w:trHeight w:val="645"/>
        </w:trPr>
        <w:tc>
          <w:tcPr>
            <w:tcW w:w="980" w:type="dxa"/>
            <w:tcBorders>
              <w:top w:val="single" w:sz="8" w:space="0" w:color="auto"/>
              <w:left w:val="single" w:sz="8" w:space="0" w:color="auto"/>
              <w:bottom w:val="single" w:sz="8" w:space="0" w:color="auto"/>
              <w:right w:val="single" w:sz="8" w:space="0" w:color="auto"/>
            </w:tcBorders>
            <w:shd w:val="clear" w:color="000000" w:fill="B5E6A2"/>
            <w:vAlign w:val="center"/>
            <w:hideMark/>
          </w:tcPr>
          <w:p w14:paraId="7509E220" w14:textId="77777777" w:rsidR="00067F78" w:rsidRPr="00F924BC" w:rsidRDefault="00067F78" w:rsidP="00CA2FA2">
            <w:pPr>
              <w:keepNext/>
              <w:widowControl/>
              <w:rPr>
                <w:rFonts w:ascii="Calibri" w:hAnsi="Calibri" w:cs="Calibri"/>
                <w:color w:val="000000"/>
                <w:szCs w:val="24"/>
              </w:rPr>
            </w:pPr>
            <w:r w:rsidRPr="00F924BC">
              <w:rPr>
                <w:rFonts w:ascii="Calibri" w:hAnsi="Calibri" w:cs="Calibri"/>
                <w:color w:val="000000"/>
                <w:szCs w:val="24"/>
              </w:rPr>
              <w:t>ADO Ticket #</w:t>
            </w:r>
          </w:p>
        </w:tc>
        <w:tc>
          <w:tcPr>
            <w:tcW w:w="4770" w:type="dxa"/>
            <w:tcBorders>
              <w:top w:val="single" w:sz="8" w:space="0" w:color="auto"/>
              <w:left w:val="nil"/>
              <w:bottom w:val="single" w:sz="8" w:space="0" w:color="auto"/>
              <w:right w:val="single" w:sz="8" w:space="0" w:color="auto"/>
            </w:tcBorders>
            <w:shd w:val="clear" w:color="000000" w:fill="B5E6A2"/>
            <w:vAlign w:val="center"/>
            <w:hideMark/>
          </w:tcPr>
          <w:p w14:paraId="1734D199" w14:textId="77777777" w:rsidR="00067F78" w:rsidRPr="00F924BC" w:rsidRDefault="00067F78" w:rsidP="00CA2FA2">
            <w:pPr>
              <w:keepNext/>
              <w:widowControl/>
              <w:rPr>
                <w:rFonts w:ascii="Calibri" w:hAnsi="Calibri" w:cs="Calibri"/>
                <w:color w:val="000000"/>
                <w:szCs w:val="24"/>
              </w:rPr>
            </w:pPr>
            <w:r w:rsidRPr="00F924BC">
              <w:rPr>
                <w:rFonts w:ascii="Calibri" w:hAnsi="Calibri" w:cs="Calibri"/>
                <w:color w:val="000000"/>
                <w:szCs w:val="24"/>
              </w:rPr>
              <w:t>Title</w:t>
            </w:r>
          </w:p>
        </w:tc>
        <w:tc>
          <w:tcPr>
            <w:tcW w:w="2521" w:type="dxa"/>
            <w:tcBorders>
              <w:top w:val="single" w:sz="8" w:space="0" w:color="auto"/>
              <w:left w:val="nil"/>
              <w:bottom w:val="single" w:sz="8" w:space="0" w:color="auto"/>
              <w:right w:val="single" w:sz="8" w:space="0" w:color="auto"/>
            </w:tcBorders>
            <w:shd w:val="clear" w:color="000000" w:fill="B5E6A2"/>
            <w:noWrap/>
            <w:vAlign w:val="center"/>
            <w:hideMark/>
          </w:tcPr>
          <w:p w14:paraId="6059AAAE" w14:textId="77777777" w:rsidR="00067F78" w:rsidRPr="00F924BC" w:rsidRDefault="00067F78" w:rsidP="00CA2FA2">
            <w:pPr>
              <w:keepNext/>
              <w:widowControl/>
              <w:rPr>
                <w:rFonts w:ascii="Calibri" w:hAnsi="Calibri" w:cs="Calibri"/>
                <w:color w:val="000000"/>
                <w:szCs w:val="24"/>
              </w:rPr>
            </w:pPr>
            <w:r w:rsidRPr="00F924BC">
              <w:rPr>
                <w:rFonts w:ascii="Calibri" w:hAnsi="Calibri" w:cs="Calibri"/>
                <w:color w:val="000000"/>
                <w:szCs w:val="24"/>
              </w:rPr>
              <w:t>Tags</w:t>
            </w:r>
          </w:p>
        </w:tc>
        <w:tc>
          <w:tcPr>
            <w:tcW w:w="1069" w:type="dxa"/>
            <w:tcBorders>
              <w:top w:val="single" w:sz="8" w:space="0" w:color="auto"/>
              <w:left w:val="nil"/>
              <w:bottom w:val="single" w:sz="8" w:space="0" w:color="auto"/>
              <w:right w:val="single" w:sz="8" w:space="0" w:color="auto"/>
            </w:tcBorders>
            <w:shd w:val="clear" w:color="000000" w:fill="B5E6A2"/>
            <w:noWrap/>
            <w:vAlign w:val="center"/>
            <w:hideMark/>
          </w:tcPr>
          <w:p w14:paraId="6AF5B5B7" w14:textId="77777777" w:rsidR="00067F78" w:rsidRPr="00F924BC" w:rsidRDefault="00067F78" w:rsidP="00CA2FA2">
            <w:pPr>
              <w:keepNext/>
              <w:widowControl/>
              <w:jc w:val="center"/>
              <w:rPr>
                <w:rFonts w:ascii="Calibri" w:hAnsi="Calibri" w:cs="Calibri"/>
                <w:color w:val="000000"/>
                <w:szCs w:val="24"/>
              </w:rPr>
            </w:pPr>
            <w:r w:rsidRPr="00F924BC">
              <w:rPr>
                <w:rFonts w:ascii="Calibri" w:hAnsi="Calibri" w:cs="Calibri"/>
                <w:color w:val="000000"/>
                <w:szCs w:val="24"/>
              </w:rPr>
              <w:t>Priority</w:t>
            </w:r>
          </w:p>
        </w:tc>
      </w:tr>
      <w:tr w:rsidR="00067F78" w:rsidRPr="00F924BC" w14:paraId="5DF0A5D5" w14:textId="77777777" w:rsidTr="00CA2FA2">
        <w:trPr>
          <w:trHeight w:val="330"/>
        </w:trPr>
        <w:tc>
          <w:tcPr>
            <w:tcW w:w="980" w:type="dxa"/>
            <w:tcBorders>
              <w:top w:val="nil"/>
              <w:left w:val="single" w:sz="8" w:space="0" w:color="auto"/>
              <w:bottom w:val="single" w:sz="8" w:space="0" w:color="auto"/>
              <w:right w:val="single" w:sz="8" w:space="0" w:color="auto"/>
            </w:tcBorders>
            <w:vAlign w:val="center"/>
            <w:hideMark/>
          </w:tcPr>
          <w:p w14:paraId="6525676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27342</w:t>
            </w:r>
          </w:p>
        </w:tc>
        <w:tc>
          <w:tcPr>
            <w:tcW w:w="4770" w:type="dxa"/>
            <w:tcBorders>
              <w:top w:val="nil"/>
              <w:left w:val="nil"/>
              <w:bottom w:val="single" w:sz="8" w:space="0" w:color="auto"/>
              <w:right w:val="single" w:sz="8" w:space="0" w:color="auto"/>
            </w:tcBorders>
            <w:vAlign w:val="center"/>
            <w:hideMark/>
          </w:tcPr>
          <w:p w14:paraId="66FD90D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Duplication of record for Team Members - Employment Tab</w:t>
            </w:r>
          </w:p>
        </w:tc>
        <w:tc>
          <w:tcPr>
            <w:tcW w:w="2521" w:type="dxa"/>
            <w:tcBorders>
              <w:top w:val="nil"/>
              <w:left w:val="nil"/>
              <w:bottom w:val="single" w:sz="8" w:space="0" w:color="auto"/>
              <w:right w:val="single" w:sz="8" w:space="0" w:color="auto"/>
            </w:tcBorders>
            <w:noWrap/>
            <w:vAlign w:val="center"/>
            <w:hideMark/>
          </w:tcPr>
          <w:p w14:paraId="28AA9CE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 </w:t>
            </w:r>
          </w:p>
        </w:tc>
        <w:tc>
          <w:tcPr>
            <w:tcW w:w="1069" w:type="dxa"/>
            <w:tcBorders>
              <w:top w:val="nil"/>
              <w:left w:val="nil"/>
              <w:bottom w:val="single" w:sz="8" w:space="0" w:color="auto"/>
              <w:right w:val="single" w:sz="8" w:space="0" w:color="auto"/>
            </w:tcBorders>
            <w:noWrap/>
            <w:vAlign w:val="center"/>
            <w:hideMark/>
          </w:tcPr>
          <w:p w14:paraId="34528CCF"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 </w:t>
            </w:r>
          </w:p>
        </w:tc>
      </w:tr>
      <w:tr w:rsidR="00067F78" w:rsidRPr="00F924BC" w14:paraId="1CE15286" w14:textId="77777777" w:rsidTr="00CA2FA2">
        <w:trPr>
          <w:trHeight w:val="330"/>
        </w:trPr>
        <w:tc>
          <w:tcPr>
            <w:tcW w:w="980" w:type="dxa"/>
            <w:tcBorders>
              <w:top w:val="nil"/>
              <w:left w:val="single" w:sz="8" w:space="0" w:color="auto"/>
              <w:bottom w:val="single" w:sz="8" w:space="0" w:color="auto"/>
              <w:right w:val="single" w:sz="8" w:space="0" w:color="auto"/>
            </w:tcBorders>
            <w:vAlign w:val="center"/>
            <w:hideMark/>
          </w:tcPr>
          <w:p w14:paraId="7416C4E7" w14:textId="77777777" w:rsidR="00067F78" w:rsidRPr="00F924BC" w:rsidRDefault="00067F78" w:rsidP="00CC4AF9">
            <w:pPr>
              <w:widowControl/>
              <w:jc w:val="center"/>
              <w:rPr>
                <w:rFonts w:ascii="Calibri" w:hAnsi="Calibri" w:cs="Calibri"/>
                <w:color w:val="000000"/>
                <w:szCs w:val="24"/>
              </w:rPr>
            </w:pPr>
            <w:r w:rsidRPr="00F924BC">
              <w:rPr>
                <w:rFonts w:ascii="Calibri" w:hAnsi="Calibri" w:cs="Calibri"/>
                <w:color w:val="000000"/>
                <w:szCs w:val="24"/>
              </w:rPr>
              <w:t>26186</w:t>
            </w:r>
          </w:p>
        </w:tc>
        <w:tc>
          <w:tcPr>
            <w:tcW w:w="4770" w:type="dxa"/>
            <w:tcBorders>
              <w:top w:val="nil"/>
              <w:left w:val="nil"/>
              <w:bottom w:val="single" w:sz="8" w:space="0" w:color="auto"/>
              <w:right w:val="single" w:sz="8" w:space="0" w:color="auto"/>
            </w:tcBorders>
            <w:vAlign w:val="center"/>
            <w:hideMark/>
          </w:tcPr>
          <w:p w14:paraId="288CBAAB"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Refused License not showing Issue and Expiration dates</w:t>
            </w:r>
          </w:p>
        </w:tc>
        <w:tc>
          <w:tcPr>
            <w:tcW w:w="2521" w:type="dxa"/>
            <w:tcBorders>
              <w:top w:val="nil"/>
              <w:left w:val="nil"/>
              <w:bottom w:val="single" w:sz="8" w:space="0" w:color="auto"/>
              <w:right w:val="single" w:sz="8" w:space="0" w:color="auto"/>
            </w:tcBorders>
            <w:noWrap/>
            <w:vAlign w:val="center"/>
            <w:hideMark/>
          </w:tcPr>
          <w:p w14:paraId="39E20990"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 </w:t>
            </w:r>
          </w:p>
        </w:tc>
        <w:tc>
          <w:tcPr>
            <w:tcW w:w="1069" w:type="dxa"/>
            <w:tcBorders>
              <w:top w:val="nil"/>
              <w:left w:val="nil"/>
              <w:bottom w:val="single" w:sz="8" w:space="0" w:color="auto"/>
              <w:right w:val="single" w:sz="8" w:space="0" w:color="auto"/>
            </w:tcBorders>
            <w:noWrap/>
            <w:vAlign w:val="center"/>
            <w:hideMark/>
          </w:tcPr>
          <w:p w14:paraId="2F95B22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 </w:t>
            </w:r>
          </w:p>
        </w:tc>
      </w:tr>
      <w:tr w:rsidR="00067F78" w:rsidRPr="00F924BC" w14:paraId="5A36751F"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0B27A0E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25586</w:t>
            </w:r>
          </w:p>
        </w:tc>
        <w:tc>
          <w:tcPr>
            <w:tcW w:w="4770" w:type="dxa"/>
            <w:tcBorders>
              <w:top w:val="nil"/>
              <w:left w:val="nil"/>
              <w:bottom w:val="single" w:sz="8" w:space="0" w:color="auto"/>
              <w:right w:val="single" w:sz="8" w:space="0" w:color="auto"/>
            </w:tcBorders>
            <w:vAlign w:val="center"/>
            <w:hideMark/>
          </w:tcPr>
          <w:p w14:paraId="0A5520BB"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Online - Trainer is not indicated when it is themselves</w:t>
            </w:r>
          </w:p>
        </w:tc>
        <w:tc>
          <w:tcPr>
            <w:tcW w:w="2521" w:type="dxa"/>
            <w:tcBorders>
              <w:top w:val="nil"/>
              <w:left w:val="nil"/>
              <w:bottom w:val="single" w:sz="8" w:space="0" w:color="auto"/>
              <w:right w:val="single" w:sz="8" w:space="0" w:color="auto"/>
            </w:tcBorders>
            <w:noWrap/>
            <w:vAlign w:val="center"/>
            <w:hideMark/>
          </w:tcPr>
          <w:p w14:paraId="7ED552B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online application; Staff side</w:t>
            </w:r>
          </w:p>
        </w:tc>
        <w:tc>
          <w:tcPr>
            <w:tcW w:w="1069" w:type="dxa"/>
            <w:tcBorders>
              <w:top w:val="nil"/>
              <w:left w:val="nil"/>
              <w:bottom w:val="single" w:sz="8" w:space="0" w:color="auto"/>
              <w:right w:val="single" w:sz="8" w:space="0" w:color="auto"/>
            </w:tcBorders>
            <w:noWrap/>
            <w:vAlign w:val="center"/>
            <w:hideMark/>
          </w:tcPr>
          <w:p w14:paraId="58D40E53"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3BC178A9"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76380079"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25683</w:t>
            </w:r>
          </w:p>
        </w:tc>
        <w:tc>
          <w:tcPr>
            <w:tcW w:w="4770" w:type="dxa"/>
            <w:tcBorders>
              <w:top w:val="nil"/>
              <w:left w:val="nil"/>
              <w:bottom w:val="single" w:sz="8" w:space="0" w:color="auto"/>
              <w:right w:val="single" w:sz="8" w:space="0" w:color="auto"/>
            </w:tcBorders>
            <w:vAlign w:val="center"/>
            <w:hideMark/>
          </w:tcPr>
          <w:p w14:paraId="5D77167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Admin - Able to see all ACTIONS</w:t>
            </w:r>
          </w:p>
        </w:tc>
        <w:tc>
          <w:tcPr>
            <w:tcW w:w="2521" w:type="dxa"/>
            <w:tcBorders>
              <w:top w:val="nil"/>
              <w:left w:val="nil"/>
              <w:bottom w:val="single" w:sz="8" w:space="0" w:color="auto"/>
              <w:right w:val="single" w:sz="8" w:space="0" w:color="auto"/>
            </w:tcBorders>
            <w:noWrap/>
            <w:vAlign w:val="center"/>
            <w:hideMark/>
          </w:tcPr>
          <w:p w14:paraId="3CA5E4D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Admin; A-Priority; DB Permissions</w:t>
            </w:r>
          </w:p>
        </w:tc>
        <w:tc>
          <w:tcPr>
            <w:tcW w:w="1069" w:type="dxa"/>
            <w:tcBorders>
              <w:top w:val="nil"/>
              <w:left w:val="nil"/>
              <w:bottom w:val="single" w:sz="8" w:space="0" w:color="auto"/>
              <w:right w:val="single" w:sz="8" w:space="0" w:color="auto"/>
            </w:tcBorders>
            <w:noWrap/>
            <w:vAlign w:val="center"/>
            <w:hideMark/>
          </w:tcPr>
          <w:p w14:paraId="4347FCF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04843C6B"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083EC3D0"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25733</w:t>
            </w:r>
          </w:p>
        </w:tc>
        <w:tc>
          <w:tcPr>
            <w:tcW w:w="4770" w:type="dxa"/>
            <w:tcBorders>
              <w:top w:val="nil"/>
              <w:left w:val="nil"/>
              <w:bottom w:val="single" w:sz="8" w:space="0" w:color="auto"/>
              <w:right w:val="single" w:sz="8" w:space="0" w:color="auto"/>
            </w:tcBorders>
            <w:vAlign w:val="center"/>
            <w:hideMark/>
          </w:tcPr>
          <w:p w14:paraId="6AEAC2EC"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Track Search not searching with 3 letters</w:t>
            </w:r>
          </w:p>
        </w:tc>
        <w:tc>
          <w:tcPr>
            <w:tcW w:w="2521" w:type="dxa"/>
            <w:tcBorders>
              <w:top w:val="nil"/>
              <w:left w:val="nil"/>
              <w:bottom w:val="single" w:sz="8" w:space="0" w:color="auto"/>
              <w:right w:val="single" w:sz="8" w:space="0" w:color="auto"/>
            </w:tcBorders>
            <w:noWrap/>
            <w:vAlign w:val="center"/>
            <w:hideMark/>
          </w:tcPr>
          <w:p w14:paraId="4B44D90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HR Track Portal; prod bug</w:t>
            </w:r>
          </w:p>
        </w:tc>
        <w:tc>
          <w:tcPr>
            <w:tcW w:w="1069" w:type="dxa"/>
            <w:tcBorders>
              <w:top w:val="nil"/>
              <w:left w:val="nil"/>
              <w:bottom w:val="single" w:sz="8" w:space="0" w:color="auto"/>
              <w:right w:val="single" w:sz="8" w:space="0" w:color="auto"/>
            </w:tcBorders>
            <w:noWrap/>
            <w:vAlign w:val="center"/>
            <w:hideMark/>
          </w:tcPr>
          <w:p w14:paraId="2B480212"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094D9641"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00E7A1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25765</w:t>
            </w:r>
          </w:p>
        </w:tc>
        <w:tc>
          <w:tcPr>
            <w:tcW w:w="4770" w:type="dxa"/>
            <w:tcBorders>
              <w:top w:val="nil"/>
              <w:left w:val="nil"/>
              <w:bottom w:val="single" w:sz="8" w:space="0" w:color="auto"/>
              <w:right w:val="single" w:sz="8" w:space="0" w:color="auto"/>
            </w:tcBorders>
            <w:vAlign w:val="center"/>
            <w:hideMark/>
          </w:tcPr>
          <w:p w14:paraId="266F689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DOB is not showing up on random people</w:t>
            </w:r>
          </w:p>
        </w:tc>
        <w:tc>
          <w:tcPr>
            <w:tcW w:w="2521" w:type="dxa"/>
            <w:tcBorders>
              <w:top w:val="nil"/>
              <w:left w:val="nil"/>
              <w:bottom w:val="single" w:sz="8" w:space="0" w:color="auto"/>
              <w:right w:val="single" w:sz="8" w:space="0" w:color="auto"/>
            </w:tcBorders>
            <w:noWrap/>
            <w:vAlign w:val="center"/>
            <w:hideMark/>
          </w:tcPr>
          <w:p w14:paraId="1B0BB88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online application</w:t>
            </w:r>
          </w:p>
        </w:tc>
        <w:tc>
          <w:tcPr>
            <w:tcW w:w="1069" w:type="dxa"/>
            <w:tcBorders>
              <w:top w:val="nil"/>
              <w:left w:val="nil"/>
              <w:bottom w:val="single" w:sz="8" w:space="0" w:color="auto"/>
              <w:right w:val="single" w:sz="8" w:space="0" w:color="auto"/>
            </w:tcBorders>
            <w:noWrap/>
            <w:vAlign w:val="center"/>
            <w:hideMark/>
          </w:tcPr>
          <w:p w14:paraId="2BB2E6D0"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0A54CA2C"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0089E32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24267</w:t>
            </w:r>
          </w:p>
        </w:tc>
        <w:tc>
          <w:tcPr>
            <w:tcW w:w="4770" w:type="dxa"/>
            <w:tcBorders>
              <w:top w:val="nil"/>
              <w:left w:val="nil"/>
              <w:bottom w:val="single" w:sz="8" w:space="0" w:color="auto"/>
              <w:right w:val="single" w:sz="8" w:space="0" w:color="auto"/>
            </w:tcBorders>
            <w:vAlign w:val="center"/>
            <w:hideMark/>
          </w:tcPr>
          <w:p w14:paraId="44DD0B97"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Equine Medical Rights - Cannot process any financials</w:t>
            </w:r>
          </w:p>
        </w:tc>
        <w:tc>
          <w:tcPr>
            <w:tcW w:w="2521" w:type="dxa"/>
            <w:tcBorders>
              <w:top w:val="nil"/>
              <w:left w:val="nil"/>
              <w:bottom w:val="single" w:sz="8" w:space="0" w:color="auto"/>
              <w:right w:val="single" w:sz="8" w:space="0" w:color="auto"/>
            </w:tcBorders>
            <w:noWrap/>
            <w:vAlign w:val="center"/>
            <w:hideMark/>
          </w:tcPr>
          <w:p w14:paraId="6F127C5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DB Rights; Equine Medical</w:t>
            </w:r>
          </w:p>
        </w:tc>
        <w:tc>
          <w:tcPr>
            <w:tcW w:w="1069" w:type="dxa"/>
            <w:tcBorders>
              <w:top w:val="nil"/>
              <w:left w:val="nil"/>
              <w:bottom w:val="single" w:sz="8" w:space="0" w:color="auto"/>
              <w:right w:val="single" w:sz="8" w:space="0" w:color="auto"/>
            </w:tcBorders>
            <w:noWrap/>
            <w:vAlign w:val="center"/>
            <w:hideMark/>
          </w:tcPr>
          <w:p w14:paraId="33381A46"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56A082A7"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71DCAC2F"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lastRenderedPageBreak/>
              <w:t>24271</w:t>
            </w:r>
          </w:p>
        </w:tc>
        <w:tc>
          <w:tcPr>
            <w:tcW w:w="4770" w:type="dxa"/>
            <w:tcBorders>
              <w:top w:val="nil"/>
              <w:left w:val="nil"/>
              <w:bottom w:val="single" w:sz="8" w:space="0" w:color="auto"/>
              <w:right w:val="single" w:sz="8" w:space="0" w:color="auto"/>
            </w:tcBorders>
            <w:vAlign w:val="center"/>
            <w:hideMark/>
          </w:tcPr>
          <w:p w14:paraId="39C67BB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Investigation Rights -- Cannot process a payment</w:t>
            </w:r>
          </w:p>
        </w:tc>
        <w:tc>
          <w:tcPr>
            <w:tcW w:w="2521" w:type="dxa"/>
            <w:tcBorders>
              <w:top w:val="nil"/>
              <w:left w:val="nil"/>
              <w:bottom w:val="single" w:sz="8" w:space="0" w:color="auto"/>
              <w:right w:val="single" w:sz="8" w:space="0" w:color="auto"/>
            </w:tcBorders>
            <w:noWrap/>
            <w:vAlign w:val="center"/>
            <w:hideMark/>
          </w:tcPr>
          <w:p w14:paraId="0E85D476"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DB Rights; Investigations</w:t>
            </w:r>
          </w:p>
        </w:tc>
        <w:tc>
          <w:tcPr>
            <w:tcW w:w="1069" w:type="dxa"/>
            <w:tcBorders>
              <w:top w:val="nil"/>
              <w:left w:val="nil"/>
              <w:bottom w:val="single" w:sz="8" w:space="0" w:color="auto"/>
              <w:right w:val="single" w:sz="8" w:space="0" w:color="auto"/>
            </w:tcBorders>
            <w:noWrap/>
            <w:vAlign w:val="center"/>
            <w:hideMark/>
          </w:tcPr>
          <w:p w14:paraId="3F345B5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09E63023"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6C1120A"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24356</w:t>
            </w:r>
          </w:p>
        </w:tc>
        <w:tc>
          <w:tcPr>
            <w:tcW w:w="4770" w:type="dxa"/>
            <w:tcBorders>
              <w:top w:val="nil"/>
              <w:left w:val="nil"/>
              <w:bottom w:val="single" w:sz="8" w:space="0" w:color="auto"/>
              <w:right w:val="single" w:sz="8" w:space="0" w:color="auto"/>
            </w:tcBorders>
            <w:vAlign w:val="center"/>
            <w:hideMark/>
          </w:tcPr>
          <w:p w14:paraId="17DDED8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Admin REMOVE is missing from the Current Investigation</w:t>
            </w:r>
          </w:p>
        </w:tc>
        <w:tc>
          <w:tcPr>
            <w:tcW w:w="2521" w:type="dxa"/>
            <w:tcBorders>
              <w:top w:val="nil"/>
              <w:left w:val="nil"/>
              <w:bottom w:val="single" w:sz="8" w:space="0" w:color="auto"/>
              <w:right w:val="single" w:sz="8" w:space="0" w:color="auto"/>
            </w:tcBorders>
            <w:noWrap/>
            <w:vAlign w:val="center"/>
            <w:hideMark/>
          </w:tcPr>
          <w:p w14:paraId="37ED994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Investigations</w:t>
            </w:r>
          </w:p>
        </w:tc>
        <w:tc>
          <w:tcPr>
            <w:tcW w:w="1069" w:type="dxa"/>
            <w:tcBorders>
              <w:top w:val="nil"/>
              <w:left w:val="nil"/>
              <w:bottom w:val="single" w:sz="8" w:space="0" w:color="auto"/>
              <w:right w:val="single" w:sz="8" w:space="0" w:color="auto"/>
            </w:tcBorders>
            <w:noWrap/>
            <w:vAlign w:val="center"/>
            <w:hideMark/>
          </w:tcPr>
          <w:p w14:paraId="311EE93A"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2536346F"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ED16EED"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24357</w:t>
            </w:r>
          </w:p>
        </w:tc>
        <w:tc>
          <w:tcPr>
            <w:tcW w:w="4770" w:type="dxa"/>
            <w:tcBorders>
              <w:top w:val="nil"/>
              <w:left w:val="nil"/>
              <w:bottom w:val="single" w:sz="8" w:space="0" w:color="auto"/>
              <w:right w:val="single" w:sz="8" w:space="0" w:color="auto"/>
            </w:tcBorders>
            <w:vAlign w:val="center"/>
            <w:hideMark/>
          </w:tcPr>
          <w:p w14:paraId="23996D7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The Admin REMOVE is missing from the Investigation History</w:t>
            </w:r>
          </w:p>
        </w:tc>
        <w:tc>
          <w:tcPr>
            <w:tcW w:w="2521" w:type="dxa"/>
            <w:tcBorders>
              <w:top w:val="nil"/>
              <w:left w:val="nil"/>
              <w:bottom w:val="single" w:sz="8" w:space="0" w:color="auto"/>
              <w:right w:val="single" w:sz="8" w:space="0" w:color="auto"/>
            </w:tcBorders>
            <w:noWrap/>
            <w:vAlign w:val="center"/>
            <w:hideMark/>
          </w:tcPr>
          <w:p w14:paraId="500A23C2"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Investigations</w:t>
            </w:r>
          </w:p>
        </w:tc>
        <w:tc>
          <w:tcPr>
            <w:tcW w:w="1069" w:type="dxa"/>
            <w:tcBorders>
              <w:top w:val="nil"/>
              <w:left w:val="nil"/>
              <w:bottom w:val="single" w:sz="8" w:space="0" w:color="auto"/>
              <w:right w:val="single" w:sz="8" w:space="0" w:color="auto"/>
            </w:tcBorders>
            <w:noWrap/>
            <w:vAlign w:val="center"/>
            <w:hideMark/>
          </w:tcPr>
          <w:p w14:paraId="300AB10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279276B"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2B86467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24406</w:t>
            </w:r>
          </w:p>
        </w:tc>
        <w:tc>
          <w:tcPr>
            <w:tcW w:w="4770" w:type="dxa"/>
            <w:tcBorders>
              <w:top w:val="nil"/>
              <w:left w:val="nil"/>
              <w:bottom w:val="single" w:sz="8" w:space="0" w:color="auto"/>
              <w:right w:val="single" w:sz="8" w:space="0" w:color="auto"/>
            </w:tcBorders>
            <w:vAlign w:val="center"/>
            <w:hideMark/>
          </w:tcPr>
          <w:p w14:paraId="594A094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Fingerprint TAB -- Adding a Fingerprint - Missing Pay and Save later button</w:t>
            </w:r>
          </w:p>
        </w:tc>
        <w:tc>
          <w:tcPr>
            <w:tcW w:w="2521" w:type="dxa"/>
            <w:tcBorders>
              <w:top w:val="nil"/>
              <w:left w:val="nil"/>
              <w:bottom w:val="single" w:sz="8" w:space="0" w:color="auto"/>
              <w:right w:val="single" w:sz="8" w:space="0" w:color="auto"/>
            </w:tcBorders>
            <w:noWrap/>
            <w:vAlign w:val="center"/>
            <w:hideMark/>
          </w:tcPr>
          <w:p w14:paraId="08532F5B"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7A4C76D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7A3421E"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CEA2EFA"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24407</w:t>
            </w:r>
          </w:p>
        </w:tc>
        <w:tc>
          <w:tcPr>
            <w:tcW w:w="4770" w:type="dxa"/>
            <w:tcBorders>
              <w:top w:val="nil"/>
              <w:left w:val="nil"/>
              <w:bottom w:val="single" w:sz="8" w:space="0" w:color="auto"/>
              <w:right w:val="single" w:sz="8" w:space="0" w:color="auto"/>
            </w:tcBorders>
            <w:vAlign w:val="center"/>
            <w:hideMark/>
          </w:tcPr>
          <w:p w14:paraId="1F19175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Fingerprint Tab - 20-day status</w:t>
            </w:r>
          </w:p>
        </w:tc>
        <w:tc>
          <w:tcPr>
            <w:tcW w:w="2521" w:type="dxa"/>
            <w:tcBorders>
              <w:top w:val="nil"/>
              <w:left w:val="nil"/>
              <w:bottom w:val="single" w:sz="8" w:space="0" w:color="auto"/>
              <w:right w:val="single" w:sz="8" w:space="0" w:color="auto"/>
            </w:tcBorders>
            <w:noWrap/>
            <w:vAlign w:val="center"/>
            <w:hideMark/>
          </w:tcPr>
          <w:p w14:paraId="20A2563B"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0ED2CA30"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1B13B9A1"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D2C58F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24422</w:t>
            </w:r>
          </w:p>
        </w:tc>
        <w:tc>
          <w:tcPr>
            <w:tcW w:w="4770" w:type="dxa"/>
            <w:tcBorders>
              <w:top w:val="nil"/>
              <w:left w:val="nil"/>
              <w:bottom w:val="single" w:sz="8" w:space="0" w:color="auto"/>
              <w:right w:val="single" w:sz="8" w:space="0" w:color="auto"/>
            </w:tcBorders>
            <w:vAlign w:val="center"/>
            <w:hideMark/>
          </w:tcPr>
          <w:p w14:paraId="095D839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Financial Report - Transaction Detail - separated - Should be one big report</w:t>
            </w:r>
          </w:p>
        </w:tc>
        <w:tc>
          <w:tcPr>
            <w:tcW w:w="2521" w:type="dxa"/>
            <w:tcBorders>
              <w:top w:val="nil"/>
              <w:left w:val="nil"/>
              <w:bottom w:val="single" w:sz="8" w:space="0" w:color="auto"/>
              <w:right w:val="single" w:sz="8" w:space="0" w:color="auto"/>
            </w:tcBorders>
            <w:noWrap/>
            <w:vAlign w:val="center"/>
            <w:hideMark/>
          </w:tcPr>
          <w:p w14:paraId="638E613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Financial</w:t>
            </w:r>
          </w:p>
        </w:tc>
        <w:tc>
          <w:tcPr>
            <w:tcW w:w="1069" w:type="dxa"/>
            <w:tcBorders>
              <w:top w:val="nil"/>
              <w:left w:val="nil"/>
              <w:bottom w:val="single" w:sz="8" w:space="0" w:color="auto"/>
              <w:right w:val="single" w:sz="8" w:space="0" w:color="auto"/>
            </w:tcBorders>
            <w:noWrap/>
            <w:vAlign w:val="center"/>
            <w:hideMark/>
          </w:tcPr>
          <w:p w14:paraId="6833821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F053E6B" w14:textId="77777777" w:rsidTr="00CA2FA2">
        <w:trPr>
          <w:trHeight w:val="645"/>
        </w:trPr>
        <w:tc>
          <w:tcPr>
            <w:tcW w:w="980" w:type="dxa"/>
            <w:tcBorders>
              <w:top w:val="nil"/>
              <w:left w:val="single" w:sz="8" w:space="0" w:color="auto"/>
              <w:bottom w:val="single" w:sz="8" w:space="0" w:color="auto"/>
              <w:right w:val="single" w:sz="8" w:space="0" w:color="auto"/>
            </w:tcBorders>
            <w:noWrap/>
            <w:vAlign w:val="center"/>
            <w:hideMark/>
          </w:tcPr>
          <w:p w14:paraId="5EC50B36"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24437</w:t>
            </w:r>
          </w:p>
        </w:tc>
        <w:tc>
          <w:tcPr>
            <w:tcW w:w="4770" w:type="dxa"/>
            <w:tcBorders>
              <w:top w:val="nil"/>
              <w:left w:val="nil"/>
              <w:bottom w:val="single" w:sz="8" w:space="0" w:color="auto"/>
              <w:right w:val="single" w:sz="8" w:space="0" w:color="auto"/>
            </w:tcBorders>
            <w:vAlign w:val="center"/>
            <w:hideMark/>
          </w:tcPr>
          <w:p w14:paraId="484BF986"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Entering a Medical Review - When you hit SAVE - it needs to take you to the Medical Review</w:t>
            </w:r>
          </w:p>
        </w:tc>
        <w:tc>
          <w:tcPr>
            <w:tcW w:w="2521" w:type="dxa"/>
            <w:tcBorders>
              <w:top w:val="nil"/>
              <w:left w:val="nil"/>
              <w:bottom w:val="single" w:sz="8" w:space="0" w:color="auto"/>
              <w:right w:val="single" w:sz="8" w:space="0" w:color="auto"/>
            </w:tcBorders>
            <w:noWrap/>
            <w:vAlign w:val="center"/>
            <w:hideMark/>
          </w:tcPr>
          <w:p w14:paraId="25B05A87"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Equine Medical</w:t>
            </w:r>
          </w:p>
        </w:tc>
        <w:tc>
          <w:tcPr>
            <w:tcW w:w="1069" w:type="dxa"/>
            <w:tcBorders>
              <w:top w:val="nil"/>
              <w:left w:val="nil"/>
              <w:bottom w:val="single" w:sz="8" w:space="0" w:color="auto"/>
              <w:right w:val="single" w:sz="8" w:space="0" w:color="auto"/>
            </w:tcBorders>
            <w:noWrap/>
            <w:vAlign w:val="center"/>
            <w:hideMark/>
          </w:tcPr>
          <w:p w14:paraId="798DC68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6E90AC8"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17387CF2"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24454</w:t>
            </w:r>
          </w:p>
        </w:tc>
        <w:tc>
          <w:tcPr>
            <w:tcW w:w="4770" w:type="dxa"/>
            <w:tcBorders>
              <w:top w:val="nil"/>
              <w:left w:val="nil"/>
              <w:bottom w:val="single" w:sz="8" w:space="0" w:color="auto"/>
              <w:right w:val="single" w:sz="8" w:space="0" w:color="auto"/>
            </w:tcBorders>
            <w:vAlign w:val="center"/>
            <w:hideMark/>
          </w:tcPr>
          <w:p w14:paraId="6D1DFCDE"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Missing ACTION button inside application - under License Types</w:t>
            </w:r>
          </w:p>
        </w:tc>
        <w:tc>
          <w:tcPr>
            <w:tcW w:w="2521" w:type="dxa"/>
            <w:tcBorders>
              <w:top w:val="nil"/>
              <w:left w:val="nil"/>
              <w:bottom w:val="single" w:sz="8" w:space="0" w:color="auto"/>
              <w:right w:val="single" w:sz="8" w:space="0" w:color="auto"/>
            </w:tcBorders>
            <w:noWrap/>
            <w:vAlign w:val="center"/>
            <w:hideMark/>
          </w:tcPr>
          <w:p w14:paraId="327AD04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Investigations; Licensing; Regulatory</w:t>
            </w:r>
          </w:p>
        </w:tc>
        <w:tc>
          <w:tcPr>
            <w:tcW w:w="1069" w:type="dxa"/>
            <w:tcBorders>
              <w:top w:val="nil"/>
              <w:left w:val="nil"/>
              <w:bottom w:val="single" w:sz="8" w:space="0" w:color="auto"/>
              <w:right w:val="single" w:sz="8" w:space="0" w:color="auto"/>
            </w:tcBorders>
            <w:noWrap/>
            <w:vAlign w:val="center"/>
            <w:hideMark/>
          </w:tcPr>
          <w:p w14:paraId="2C940DFA"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5E0DEE0F"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754F8820"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24459</w:t>
            </w:r>
          </w:p>
        </w:tc>
        <w:tc>
          <w:tcPr>
            <w:tcW w:w="4770" w:type="dxa"/>
            <w:tcBorders>
              <w:top w:val="nil"/>
              <w:left w:val="nil"/>
              <w:bottom w:val="single" w:sz="8" w:space="0" w:color="auto"/>
              <w:right w:val="single" w:sz="8" w:space="0" w:color="auto"/>
            </w:tcBorders>
            <w:vAlign w:val="center"/>
            <w:hideMark/>
          </w:tcPr>
          <w:p w14:paraId="07261BEE"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NON-Track HR - Title "Profile" Needs to state "Licensing"</w:t>
            </w:r>
          </w:p>
        </w:tc>
        <w:tc>
          <w:tcPr>
            <w:tcW w:w="2521" w:type="dxa"/>
            <w:tcBorders>
              <w:top w:val="nil"/>
              <w:left w:val="nil"/>
              <w:bottom w:val="single" w:sz="8" w:space="0" w:color="auto"/>
              <w:right w:val="single" w:sz="8" w:space="0" w:color="auto"/>
            </w:tcBorders>
            <w:noWrap/>
            <w:vAlign w:val="center"/>
            <w:hideMark/>
          </w:tcPr>
          <w:p w14:paraId="5C0A26F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Non-HR Track Portal</w:t>
            </w:r>
          </w:p>
        </w:tc>
        <w:tc>
          <w:tcPr>
            <w:tcW w:w="1069" w:type="dxa"/>
            <w:tcBorders>
              <w:top w:val="nil"/>
              <w:left w:val="nil"/>
              <w:bottom w:val="single" w:sz="8" w:space="0" w:color="auto"/>
              <w:right w:val="single" w:sz="8" w:space="0" w:color="auto"/>
            </w:tcBorders>
            <w:noWrap/>
            <w:vAlign w:val="center"/>
            <w:hideMark/>
          </w:tcPr>
          <w:p w14:paraId="0C84CF3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7DBDE33E"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7728C1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24464</w:t>
            </w:r>
          </w:p>
        </w:tc>
        <w:tc>
          <w:tcPr>
            <w:tcW w:w="4770" w:type="dxa"/>
            <w:tcBorders>
              <w:top w:val="nil"/>
              <w:left w:val="nil"/>
              <w:bottom w:val="single" w:sz="8" w:space="0" w:color="auto"/>
              <w:right w:val="single" w:sz="8" w:space="0" w:color="auto"/>
            </w:tcBorders>
            <w:vAlign w:val="center"/>
            <w:hideMark/>
          </w:tcPr>
          <w:p w14:paraId="6074411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Equine Medical - Cannot Process or create Payments on the Financial Tab</w:t>
            </w:r>
          </w:p>
        </w:tc>
        <w:tc>
          <w:tcPr>
            <w:tcW w:w="2521" w:type="dxa"/>
            <w:tcBorders>
              <w:top w:val="nil"/>
              <w:left w:val="nil"/>
              <w:bottom w:val="single" w:sz="8" w:space="0" w:color="auto"/>
              <w:right w:val="single" w:sz="8" w:space="0" w:color="auto"/>
            </w:tcBorders>
            <w:noWrap/>
            <w:vAlign w:val="center"/>
            <w:hideMark/>
          </w:tcPr>
          <w:p w14:paraId="66F2E6A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Equine Medical; Financial</w:t>
            </w:r>
          </w:p>
        </w:tc>
        <w:tc>
          <w:tcPr>
            <w:tcW w:w="1069" w:type="dxa"/>
            <w:tcBorders>
              <w:top w:val="nil"/>
              <w:left w:val="nil"/>
              <w:bottom w:val="single" w:sz="8" w:space="0" w:color="auto"/>
              <w:right w:val="single" w:sz="8" w:space="0" w:color="auto"/>
            </w:tcBorders>
            <w:noWrap/>
            <w:vAlign w:val="center"/>
            <w:hideMark/>
          </w:tcPr>
          <w:p w14:paraId="0F885F5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B779D75"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78C3B788"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24484</w:t>
            </w:r>
          </w:p>
        </w:tc>
        <w:tc>
          <w:tcPr>
            <w:tcW w:w="4770" w:type="dxa"/>
            <w:tcBorders>
              <w:top w:val="nil"/>
              <w:left w:val="nil"/>
              <w:bottom w:val="single" w:sz="8" w:space="0" w:color="auto"/>
              <w:right w:val="single" w:sz="8" w:space="0" w:color="auto"/>
            </w:tcBorders>
            <w:vAlign w:val="center"/>
            <w:hideMark/>
          </w:tcPr>
          <w:p w14:paraId="0764DFE9"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Report - Ruling - Missing Ruling Log</w:t>
            </w:r>
          </w:p>
        </w:tc>
        <w:tc>
          <w:tcPr>
            <w:tcW w:w="2521" w:type="dxa"/>
            <w:tcBorders>
              <w:top w:val="nil"/>
              <w:left w:val="nil"/>
              <w:bottom w:val="single" w:sz="8" w:space="0" w:color="auto"/>
              <w:right w:val="single" w:sz="8" w:space="0" w:color="auto"/>
            </w:tcBorders>
            <w:noWrap/>
            <w:vAlign w:val="center"/>
            <w:hideMark/>
          </w:tcPr>
          <w:p w14:paraId="43EE98B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MARCH; Regulatory; Reports</w:t>
            </w:r>
          </w:p>
        </w:tc>
        <w:tc>
          <w:tcPr>
            <w:tcW w:w="1069" w:type="dxa"/>
            <w:tcBorders>
              <w:top w:val="nil"/>
              <w:left w:val="nil"/>
              <w:bottom w:val="single" w:sz="8" w:space="0" w:color="auto"/>
              <w:right w:val="single" w:sz="8" w:space="0" w:color="auto"/>
            </w:tcBorders>
            <w:noWrap/>
            <w:vAlign w:val="center"/>
            <w:hideMark/>
          </w:tcPr>
          <w:p w14:paraId="3366026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3FE04E90"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6E0827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24486</w:t>
            </w:r>
          </w:p>
        </w:tc>
        <w:tc>
          <w:tcPr>
            <w:tcW w:w="4770" w:type="dxa"/>
            <w:tcBorders>
              <w:top w:val="nil"/>
              <w:left w:val="nil"/>
              <w:bottom w:val="single" w:sz="8" w:space="0" w:color="auto"/>
              <w:right w:val="single" w:sz="8" w:space="0" w:color="auto"/>
            </w:tcBorders>
            <w:vAlign w:val="center"/>
            <w:hideMark/>
          </w:tcPr>
          <w:p w14:paraId="4DFB18AE"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 xml:space="preserve">View Fingerprint Card - Entered </w:t>
            </w:r>
            <w:proofErr w:type="gramStart"/>
            <w:r w:rsidRPr="00F924BC">
              <w:rPr>
                <w:rFonts w:ascii="Calibri" w:hAnsi="Calibri" w:cs="Calibri"/>
                <w:color w:val="000000"/>
                <w:szCs w:val="24"/>
              </w:rPr>
              <w:t>An</w:t>
            </w:r>
            <w:proofErr w:type="gramEnd"/>
            <w:r w:rsidRPr="00F924BC">
              <w:rPr>
                <w:rFonts w:ascii="Calibri" w:hAnsi="Calibri" w:cs="Calibri"/>
                <w:color w:val="000000"/>
                <w:szCs w:val="24"/>
              </w:rPr>
              <w:t xml:space="preserve"> Unclassifiable - showing Arrest Record</w:t>
            </w:r>
          </w:p>
        </w:tc>
        <w:tc>
          <w:tcPr>
            <w:tcW w:w="2521" w:type="dxa"/>
            <w:tcBorders>
              <w:top w:val="nil"/>
              <w:left w:val="nil"/>
              <w:bottom w:val="single" w:sz="8" w:space="0" w:color="auto"/>
              <w:right w:val="single" w:sz="8" w:space="0" w:color="auto"/>
            </w:tcBorders>
            <w:noWrap/>
            <w:vAlign w:val="center"/>
            <w:hideMark/>
          </w:tcPr>
          <w:p w14:paraId="34EE9D2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Fingerprints; Licensing</w:t>
            </w:r>
          </w:p>
        </w:tc>
        <w:tc>
          <w:tcPr>
            <w:tcW w:w="1069" w:type="dxa"/>
            <w:tcBorders>
              <w:top w:val="nil"/>
              <w:left w:val="nil"/>
              <w:bottom w:val="single" w:sz="8" w:space="0" w:color="auto"/>
              <w:right w:val="single" w:sz="8" w:space="0" w:color="auto"/>
            </w:tcBorders>
            <w:noWrap/>
            <w:vAlign w:val="center"/>
            <w:hideMark/>
          </w:tcPr>
          <w:p w14:paraId="4110E2F9"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2884CD8C"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1B32B79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24489</w:t>
            </w:r>
          </w:p>
        </w:tc>
        <w:tc>
          <w:tcPr>
            <w:tcW w:w="4770" w:type="dxa"/>
            <w:tcBorders>
              <w:top w:val="nil"/>
              <w:left w:val="nil"/>
              <w:bottom w:val="single" w:sz="8" w:space="0" w:color="auto"/>
              <w:right w:val="single" w:sz="8" w:space="0" w:color="auto"/>
            </w:tcBorders>
            <w:vAlign w:val="center"/>
            <w:hideMark/>
          </w:tcPr>
          <w:p w14:paraId="03B8F392"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Entering Fingerprint -- No E-Code but E-Code note entered - doesn't show up</w:t>
            </w:r>
          </w:p>
        </w:tc>
        <w:tc>
          <w:tcPr>
            <w:tcW w:w="2521" w:type="dxa"/>
            <w:tcBorders>
              <w:top w:val="nil"/>
              <w:left w:val="nil"/>
              <w:bottom w:val="single" w:sz="8" w:space="0" w:color="auto"/>
              <w:right w:val="single" w:sz="8" w:space="0" w:color="auto"/>
            </w:tcBorders>
            <w:noWrap/>
            <w:vAlign w:val="center"/>
            <w:hideMark/>
          </w:tcPr>
          <w:p w14:paraId="6964DCDC"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Fingerprints; Licensing</w:t>
            </w:r>
          </w:p>
        </w:tc>
        <w:tc>
          <w:tcPr>
            <w:tcW w:w="1069" w:type="dxa"/>
            <w:tcBorders>
              <w:top w:val="nil"/>
              <w:left w:val="nil"/>
              <w:bottom w:val="single" w:sz="8" w:space="0" w:color="auto"/>
              <w:right w:val="single" w:sz="8" w:space="0" w:color="auto"/>
            </w:tcBorders>
            <w:noWrap/>
            <w:vAlign w:val="center"/>
            <w:hideMark/>
          </w:tcPr>
          <w:p w14:paraId="5D79E64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C0E13D9"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09CE48D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24491</w:t>
            </w:r>
          </w:p>
        </w:tc>
        <w:tc>
          <w:tcPr>
            <w:tcW w:w="4770" w:type="dxa"/>
            <w:tcBorders>
              <w:top w:val="nil"/>
              <w:left w:val="nil"/>
              <w:bottom w:val="single" w:sz="8" w:space="0" w:color="auto"/>
              <w:right w:val="single" w:sz="8" w:space="0" w:color="auto"/>
            </w:tcBorders>
            <w:vAlign w:val="center"/>
            <w:hideMark/>
          </w:tcPr>
          <w:p w14:paraId="49CCC61B"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Company Stable - Action - - Remove Members Tab -</w:t>
            </w:r>
          </w:p>
        </w:tc>
        <w:tc>
          <w:tcPr>
            <w:tcW w:w="2521" w:type="dxa"/>
            <w:tcBorders>
              <w:top w:val="nil"/>
              <w:left w:val="nil"/>
              <w:bottom w:val="single" w:sz="8" w:space="0" w:color="auto"/>
              <w:right w:val="single" w:sz="8" w:space="0" w:color="auto"/>
            </w:tcBorders>
            <w:noWrap/>
            <w:vAlign w:val="center"/>
            <w:hideMark/>
          </w:tcPr>
          <w:p w14:paraId="4FD8D286"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4C113AEA"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531EB92E" w14:textId="77777777" w:rsidTr="00CA2FA2">
        <w:trPr>
          <w:trHeight w:val="450"/>
        </w:trPr>
        <w:tc>
          <w:tcPr>
            <w:tcW w:w="980" w:type="dxa"/>
            <w:tcBorders>
              <w:top w:val="nil"/>
              <w:left w:val="single" w:sz="8" w:space="0" w:color="auto"/>
              <w:bottom w:val="single" w:sz="8" w:space="0" w:color="auto"/>
              <w:right w:val="single" w:sz="8" w:space="0" w:color="auto"/>
            </w:tcBorders>
            <w:noWrap/>
            <w:vAlign w:val="center"/>
            <w:hideMark/>
          </w:tcPr>
          <w:p w14:paraId="531C5ACD"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24521</w:t>
            </w:r>
          </w:p>
        </w:tc>
        <w:tc>
          <w:tcPr>
            <w:tcW w:w="4770" w:type="dxa"/>
            <w:tcBorders>
              <w:top w:val="nil"/>
              <w:left w:val="nil"/>
              <w:bottom w:val="single" w:sz="8" w:space="0" w:color="auto"/>
              <w:right w:val="single" w:sz="8" w:space="0" w:color="auto"/>
            </w:tcBorders>
            <w:vAlign w:val="center"/>
            <w:hideMark/>
          </w:tcPr>
          <w:p w14:paraId="01D444B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Action button on Profile Advance Search does not link to creating a new profile</w:t>
            </w:r>
          </w:p>
        </w:tc>
        <w:tc>
          <w:tcPr>
            <w:tcW w:w="2521" w:type="dxa"/>
            <w:tcBorders>
              <w:top w:val="nil"/>
              <w:left w:val="nil"/>
              <w:bottom w:val="single" w:sz="8" w:space="0" w:color="auto"/>
              <w:right w:val="single" w:sz="8" w:space="0" w:color="auto"/>
            </w:tcBorders>
            <w:noWrap/>
            <w:vAlign w:val="center"/>
            <w:hideMark/>
          </w:tcPr>
          <w:p w14:paraId="475BE216"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2AFD512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A6FF400"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CB2F12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24523</w:t>
            </w:r>
          </w:p>
        </w:tc>
        <w:tc>
          <w:tcPr>
            <w:tcW w:w="4770" w:type="dxa"/>
            <w:tcBorders>
              <w:top w:val="nil"/>
              <w:left w:val="nil"/>
              <w:bottom w:val="single" w:sz="8" w:space="0" w:color="auto"/>
              <w:right w:val="single" w:sz="8" w:space="0" w:color="auto"/>
            </w:tcBorders>
            <w:vAlign w:val="center"/>
            <w:hideMark/>
          </w:tcPr>
          <w:p w14:paraId="57DA3E0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Profile Advanced Search - Fields Doesn't work</w:t>
            </w:r>
          </w:p>
        </w:tc>
        <w:tc>
          <w:tcPr>
            <w:tcW w:w="2521" w:type="dxa"/>
            <w:tcBorders>
              <w:top w:val="nil"/>
              <w:left w:val="nil"/>
              <w:bottom w:val="single" w:sz="8" w:space="0" w:color="auto"/>
              <w:right w:val="single" w:sz="8" w:space="0" w:color="auto"/>
            </w:tcBorders>
            <w:noWrap/>
            <w:vAlign w:val="center"/>
            <w:hideMark/>
          </w:tcPr>
          <w:p w14:paraId="6A8AA31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639F1EDD"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3C706950"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3F09D88"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24537</w:t>
            </w:r>
          </w:p>
        </w:tc>
        <w:tc>
          <w:tcPr>
            <w:tcW w:w="4770" w:type="dxa"/>
            <w:tcBorders>
              <w:top w:val="nil"/>
              <w:left w:val="nil"/>
              <w:bottom w:val="single" w:sz="8" w:space="0" w:color="auto"/>
              <w:right w:val="single" w:sz="8" w:space="0" w:color="auto"/>
            </w:tcBorders>
            <w:vAlign w:val="center"/>
            <w:hideMark/>
          </w:tcPr>
          <w:p w14:paraId="20D85C13"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Wrong Label on Financial Summary - Payment Methods</w:t>
            </w:r>
          </w:p>
        </w:tc>
        <w:tc>
          <w:tcPr>
            <w:tcW w:w="2521" w:type="dxa"/>
            <w:tcBorders>
              <w:top w:val="nil"/>
              <w:left w:val="nil"/>
              <w:bottom w:val="single" w:sz="8" w:space="0" w:color="auto"/>
              <w:right w:val="single" w:sz="8" w:space="0" w:color="auto"/>
            </w:tcBorders>
            <w:noWrap/>
            <w:vAlign w:val="center"/>
            <w:hideMark/>
          </w:tcPr>
          <w:p w14:paraId="27510D6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Financial</w:t>
            </w:r>
          </w:p>
        </w:tc>
        <w:tc>
          <w:tcPr>
            <w:tcW w:w="1069" w:type="dxa"/>
            <w:tcBorders>
              <w:top w:val="nil"/>
              <w:left w:val="nil"/>
              <w:bottom w:val="single" w:sz="8" w:space="0" w:color="auto"/>
              <w:right w:val="single" w:sz="8" w:space="0" w:color="auto"/>
            </w:tcBorders>
            <w:noWrap/>
            <w:vAlign w:val="center"/>
            <w:hideMark/>
          </w:tcPr>
          <w:p w14:paraId="6B7D2E9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3B30FA7F"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3F84E69F"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24548</w:t>
            </w:r>
          </w:p>
        </w:tc>
        <w:tc>
          <w:tcPr>
            <w:tcW w:w="4770" w:type="dxa"/>
            <w:tcBorders>
              <w:top w:val="nil"/>
              <w:left w:val="nil"/>
              <w:bottom w:val="single" w:sz="8" w:space="0" w:color="auto"/>
              <w:right w:val="single" w:sz="8" w:space="0" w:color="auto"/>
            </w:tcBorders>
            <w:vAlign w:val="center"/>
            <w:hideMark/>
          </w:tcPr>
          <w:p w14:paraId="6890435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Licensing - Application Notes - duplicating entry with "Executive"</w:t>
            </w:r>
          </w:p>
        </w:tc>
        <w:tc>
          <w:tcPr>
            <w:tcW w:w="2521" w:type="dxa"/>
            <w:tcBorders>
              <w:top w:val="nil"/>
              <w:left w:val="nil"/>
              <w:bottom w:val="single" w:sz="8" w:space="0" w:color="auto"/>
              <w:right w:val="single" w:sz="8" w:space="0" w:color="auto"/>
            </w:tcBorders>
            <w:noWrap/>
            <w:vAlign w:val="center"/>
            <w:hideMark/>
          </w:tcPr>
          <w:p w14:paraId="0173674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434EA58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05155CEA"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1069FE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24550</w:t>
            </w:r>
          </w:p>
        </w:tc>
        <w:tc>
          <w:tcPr>
            <w:tcW w:w="4770" w:type="dxa"/>
            <w:tcBorders>
              <w:top w:val="nil"/>
              <w:left w:val="nil"/>
              <w:bottom w:val="single" w:sz="8" w:space="0" w:color="auto"/>
              <w:right w:val="single" w:sz="8" w:space="0" w:color="auto"/>
            </w:tcBorders>
            <w:vAlign w:val="center"/>
            <w:hideMark/>
          </w:tcPr>
          <w:p w14:paraId="5630F227"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Equine Medical Rights - Ruling section - Cannot appeal or amend</w:t>
            </w:r>
          </w:p>
        </w:tc>
        <w:tc>
          <w:tcPr>
            <w:tcW w:w="2521" w:type="dxa"/>
            <w:tcBorders>
              <w:top w:val="nil"/>
              <w:left w:val="nil"/>
              <w:bottom w:val="single" w:sz="8" w:space="0" w:color="auto"/>
              <w:right w:val="single" w:sz="8" w:space="0" w:color="auto"/>
            </w:tcBorders>
            <w:noWrap/>
            <w:vAlign w:val="center"/>
            <w:hideMark/>
          </w:tcPr>
          <w:p w14:paraId="2EC69377"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Equine Medical</w:t>
            </w:r>
          </w:p>
        </w:tc>
        <w:tc>
          <w:tcPr>
            <w:tcW w:w="1069" w:type="dxa"/>
            <w:tcBorders>
              <w:top w:val="nil"/>
              <w:left w:val="nil"/>
              <w:bottom w:val="single" w:sz="8" w:space="0" w:color="auto"/>
              <w:right w:val="single" w:sz="8" w:space="0" w:color="auto"/>
            </w:tcBorders>
            <w:noWrap/>
            <w:vAlign w:val="center"/>
            <w:hideMark/>
          </w:tcPr>
          <w:p w14:paraId="1314192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0649656"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1F9A208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24635</w:t>
            </w:r>
          </w:p>
        </w:tc>
        <w:tc>
          <w:tcPr>
            <w:tcW w:w="4770" w:type="dxa"/>
            <w:tcBorders>
              <w:top w:val="nil"/>
              <w:left w:val="nil"/>
              <w:bottom w:val="single" w:sz="8" w:space="0" w:color="auto"/>
              <w:right w:val="single" w:sz="8" w:space="0" w:color="auto"/>
            </w:tcBorders>
            <w:vAlign w:val="center"/>
            <w:hideMark/>
          </w:tcPr>
          <w:p w14:paraId="76DE9243"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Missing Columns in Ruling Tab -- Active and Total MMV Points</w:t>
            </w:r>
          </w:p>
        </w:tc>
        <w:tc>
          <w:tcPr>
            <w:tcW w:w="2521" w:type="dxa"/>
            <w:tcBorders>
              <w:top w:val="nil"/>
              <w:left w:val="nil"/>
              <w:bottom w:val="single" w:sz="8" w:space="0" w:color="auto"/>
              <w:right w:val="single" w:sz="8" w:space="0" w:color="auto"/>
            </w:tcBorders>
            <w:noWrap/>
            <w:vAlign w:val="center"/>
            <w:hideMark/>
          </w:tcPr>
          <w:p w14:paraId="539E0F85"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Regulatory</w:t>
            </w:r>
          </w:p>
        </w:tc>
        <w:tc>
          <w:tcPr>
            <w:tcW w:w="1069" w:type="dxa"/>
            <w:tcBorders>
              <w:top w:val="nil"/>
              <w:left w:val="nil"/>
              <w:bottom w:val="single" w:sz="8" w:space="0" w:color="auto"/>
              <w:right w:val="single" w:sz="8" w:space="0" w:color="auto"/>
            </w:tcBorders>
            <w:noWrap/>
            <w:vAlign w:val="center"/>
            <w:hideMark/>
          </w:tcPr>
          <w:p w14:paraId="71C652D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EE62EB2"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0DE83CE2"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24636</w:t>
            </w:r>
          </w:p>
        </w:tc>
        <w:tc>
          <w:tcPr>
            <w:tcW w:w="4770" w:type="dxa"/>
            <w:tcBorders>
              <w:top w:val="nil"/>
              <w:left w:val="nil"/>
              <w:bottom w:val="single" w:sz="8" w:space="0" w:color="auto"/>
              <w:right w:val="single" w:sz="8" w:space="0" w:color="auto"/>
            </w:tcBorders>
            <w:vAlign w:val="center"/>
            <w:hideMark/>
          </w:tcPr>
          <w:p w14:paraId="21746333"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History Rulings - missing Admin Edit</w:t>
            </w:r>
          </w:p>
        </w:tc>
        <w:tc>
          <w:tcPr>
            <w:tcW w:w="2521" w:type="dxa"/>
            <w:tcBorders>
              <w:top w:val="nil"/>
              <w:left w:val="nil"/>
              <w:bottom w:val="single" w:sz="8" w:space="0" w:color="auto"/>
              <w:right w:val="single" w:sz="8" w:space="0" w:color="auto"/>
            </w:tcBorders>
            <w:noWrap/>
            <w:vAlign w:val="center"/>
            <w:hideMark/>
          </w:tcPr>
          <w:p w14:paraId="090E5EBE"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Regulatory</w:t>
            </w:r>
          </w:p>
        </w:tc>
        <w:tc>
          <w:tcPr>
            <w:tcW w:w="1069" w:type="dxa"/>
            <w:tcBorders>
              <w:top w:val="nil"/>
              <w:left w:val="nil"/>
              <w:bottom w:val="single" w:sz="8" w:space="0" w:color="auto"/>
              <w:right w:val="single" w:sz="8" w:space="0" w:color="auto"/>
            </w:tcBorders>
            <w:noWrap/>
            <w:vAlign w:val="center"/>
            <w:hideMark/>
          </w:tcPr>
          <w:p w14:paraId="07554FE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57271BF"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0F9A593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lastRenderedPageBreak/>
              <w:t>24640</w:t>
            </w:r>
          </w:p>
        </w:tc>
        <w:tc>
          <w:tcPr>
            <w:tcW w:w="4770" w:type="dxa"/>
            <w:tcBorders>
              <w:top w:val="nil"/>
              <w:left w:val="nil"/>
              <w:bottom w:val="single" w:sz="8" w:space="0" w:color="auto"/>
              <w:right w:val="single" w:sz="8" w:space="0" w:color="auto"/>
            </w:tcBorders>
            <w:vAlign w:val="center"/>
            <w:hideMark/>
          </w:tcPr>
          <w:p w14:paraId="2F5CE12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Entering an Equine Medical Case -- need cancel button</w:t>
            </w:r>
          </w:p>
        </w:tc>
        <w:tc>
          <w:tcPr>
            <w:tcW w:w="2521" w:type="dxa"/>
            <w:tcBorders>
              <w:top w:val="nil"/>
              <w:left w:val="nil"/>
              <w:bottom w:val="single" w:sz="8" w:space="0" w:color="auto"/>
              <w:right w:val="single" w:sz="8" w:space="0" w:color="auto"/>
            </w:tcBorders>
            <w:noWrap/>
            <w:vAlign w:val="center"/>
            <w:hideMark/>
          </w:tcPr>
          <w:p w14:paraId="19367707"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Equine Medical</w:t>
            </w:r>
          </w:p>
        </w:tc>
        <w:tc>
          <w:tcPr>
            <w:tcW w:w="1069" w:type="dxa"/>
            <w:tcBorders>
              <w:top w:val="nil"/>
              <w:left w:val="nil"/>
              <w:bottom w:val="single" w:sz="8" w:space="0" w:color="auto"/>
              <w:right w:val="single" w:sz="8" w:space="0" w:color="auto"/>
            </w:tcBorders>
            <w:noWrap/>
            <w:vAlign w:val="center"/>
            <w:hideMark/>
          </w:tcPr>
          <w:p w14:paraId="5981038F"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A390D36"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2827C56"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24643</w:t>
            </w:r>
          </w:p>
        </w:tc>
        <w:tc>
          <w:tcPr>
            <w:tcW w:w="4770" w:type="dxa"/>
            <w:tcBorders>
              <w:top w:val="nil"/>
              <w:left w:val="nil"/>
              <w:bottom w:val="single" w:sz="8" w:space="0" w:color="auto"/>
              <w:right w:val="single" w:sz="8" w:space="0" w:color="auto"/>
            </w:tcBorders>
            <w:vAlign w:val="center"/>
            <w:hideMark/>
          </w:tcPr>
          <w:p w14:paraId="72E8C1C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Closed Case Queue -- Missing Ruling number column</w:t>
            </w:r>
          </w:p>
        </w:tc>
        <w:tc>
          <w:tcPr>
            <w:tcW w:w="2521" w:type="dxa"/>
            <w:tcBorders>
              <w:top w:val="nil"/>
              <w:left w:val="nil"/>
              <w:bottom w:val="single" w:sz="8" w:space="0" w:color="auto"/>
              <w:right w:val="single" w:sz="8" w:space="0" w:color="auto"/>
            </w:tcBorders>
            <w:noWrap/>
            <w:vAlign w:val="center"/>
            <w:hideMark/>
          </w:tcPr>
          <w:p w14:paraId="666028D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Investigations</w:t>
            </w:r>
          </w:p>
        </w:tc>
        <w:tc>
          <w:tcPr>
            <w:tcW w:w="1069" w:type="dxa"/>
            <w:tcBorders>
              <w:top w:val="nil"/>
              <w:left w:val="nil"/>
              <w:bottom w:val="single" w:sz="8" w:space="0" w:color="auto"/>
              <w:right w:val="single" w:sz="8" w:space="0" w:color="auto"/>
            </w:tcBorders>
            <w:noWrap/>
            <w:vAlign w:val="center"/>
            <w:hideMark/>
          </w:tcPr>
          <w:p w14:paraId="120BD00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F49A065"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29BCBAF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24658</w:t>
            </w:r>
          </w:p>
        </w:tc>
        <w:tc>
          <w:tcPr>
            <w:tcW w:w="4770" w:type="dxa"/>
            <w:tcBorders>
              <w:top w:val="nil"/>
              <w:left w:val="nil"/>
              <w:bottom w:val="single" w:sz="8" w:space="0" w:color="auto"/>
              <w:right w:val="single" w:sz="8" w:space="0" w:color="auto"/>
            </w:tcBorders>
            <w:vAlign w:val="center"/>
            <w:hideMark/>
          </w:tcPr>
          <w:p w14:paraId="485C7FB9"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Ruling Sheet - - Label Wrong -- Appeal</w:t>
            </w:r>
          </w:p>
        </w:tc>
        <w:tc>
          <w:tcPr>
            <w:tcW w:w="2521" w:type="dxa"/>
            <w:tcBorders>
              <w:top w:val="nil"/>
              <w:left w:val="nil"/>
              <w:bottom w:val="single" w:sz="8" w:space="0" w:color="auto"/>
              <w:right w:val="single" w:sz="8" w:space="0" w:color="auto"/>
            </w:tcBorders>
            <w:noWrap/>
            <w:vAlign w:val="center"/>
            <w:hideMark/>
          </w:tcPr>
          <w:p w14:paraId="1F9CC3A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Regulatory</w:t>
            </w:r>
          </w:p>
        </w:tc>
        <w:tc>
          <w:tcPr>
            <w:tcW w:w="1069" w:type="dxa"/>
            <w:tcBorders>
              <w:top w:val="nil"/>
              <w:left w:val="nil"/>
              <w:bottom w:val="single" w:sz="8" w:space="0" w:color="auto"/>
              <w:right w:val="single" w:sz="8" w:space="0" w:color="auto"/>
            </w:tcBorders>
            <w:noWrap/>
            <w:vAlign w:val="center"/>
            <w:hideMark/>
          </w:tcPr>
          <w:p w14:paraId="5C0BE47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1D1DC079"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69B2EBD"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24687</w:t>
            </w:r>
          </w:p>
        </w:tc>
        <w:tc>
          <w:tcPr>
            <w:tcW w:w="4770" w:type="dxa"/>
            <w:tcBorders>
              <w:top w:val="nil"/>
              <w:left w:val="nil"/>
              <w:bottom w:val="single" w:sz="8" w:space="0" w:color="auto"/>
              <w:right w:val="single" w:sz="8" w:space="0" w:color="auto"/>
            </w:tcBorders>
            <w:vAlign w:val="center"/>
            <w:hideMark/>
          </w:tcPr>
          <w:p w14:paraId="1A5CDFA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Missing Violation Type - Medical Review</w:t>
            </w:r>
          </w:p>
        </w:tc>
        <w:tc>
          <w:tcPr>
            <w:tcW w:w="2521" w:type="dxa"/>
            <w:tcBorders>
              <w:top w:val="nil"/>
              <w:left w:val="nil"/>
              <w:bottom w:val="single" w:sz="8" w:space="0" w:color="auto"/>
              <w:right w:val="single" w:sz="8" w:space="0" w:color="auto"/>
            </w:tcBorders>
            <w:noWrap/>
            <w:vAlign w:val="center"/>
            <w:hideMark/>
          </w:tcPr>
          <w:p w14:paraId="77FCDF15"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Equine Medical</w:t>
            </w:r>
          </w:p>
        </w:tc>
        <w:tc>
          <w:tcPr>
            <w:tcW w:w="1069" w:type="dxa"/>
            <w:tcBorders>
              <w:top w:val="nil"/>
              <w:left w:val="nil"/>
              <w:bottom w:val="single" w:sz="8" w:space="0" w:color="auto"/>
              <w:right w:val="single" w:sz="8" w:space="0" w:color="auto"/>
            </w:tcBorders>
            <w:noWrap/>
            <w:vAlign w:val="center"/>
            <w:hideMark/>
          </w:tcPr>
          <w:p w14:paraId="3B072B8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AAD5D83"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196DA10D"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24751</w:t>
            </w:r>
          </w:p>
        </w:tc>
        <w:tc>
          <w:tcPr>
            <w:tcW w:w="4770" w:type="dxa"/>
            <w:tcBorders>
              <w:top w:val="nil"/>
              <w:left w:val="nil"/>
              <w:bottom w:val="single" w:sz="8" w:space="0" w:color="auto"/>
              <w:right w:val="single" w:sz="8" w:space="0" w:color="auto"/>
            </w:tcBorders>
            <w:vAlign w:val="center"/>
            <w:hideMark/>
          </w:tcPr>
          <w:p w14:paraId="1DC820F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Job Title - Online application - Trainer Application</w:t>
            </w:r>
          </w:p>
        </w:tc>
        <w:tc>
          <w:tcPr>
            <w:tcW w:w="2521" w:type="dxa"/>
            <w:tcBorders>
              <w:top w:val="nil"/>
              <w:left w:val="nil"/>
              <w:bottom w:val="single" w:sz="8" w:space="0" w:color="auto"/>
              <w:right w:val="single" w:sz="8" w:space="0" w:color="auto"/>
            </w:tcBorders>
            <w:noWrap/>
            <w:vAlign w:val="center"/>
            <w:hideMark/>
          </w:tcPr>
          <w:p w14:paraId="21A4F115"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online application</w:t>
            </w:r>
          </w:p>
        </w:tc>
        <w:tc>
          <w:tcPr>
            <w:tcW w:w="1069" w:type="dxa"/>
            <w:tcBorders>
              <w:top w:val="nil"/>
              <w:left w:val="nil"/>
              <w:bottom w:val="single" w:sz="8" w:space="0" w:color="auto"/>
              <w:right w:val="single" w:sz="8" w:space="0" w:color="auto"/>
            </w:tcBorders>
            <w:noWrap/>
            <w:vAlign w:val="center"/>
            <w:hideMark/>
          </w:tcPr>
          <w:p w14:paraId="4FC16E32"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15740191"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77E95343"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24753</w:t>
            </w:r>
          </w:p>
        </w:tc>
        <w:tc>
          <w:tcPr>
            <w:tcW w:w="4770" w:type="dxa"/>
            <w:tcBorders>
              <w:top w:val="nil"/>
              <w:left w:val="nil"/>
              <w:bottom w:val="single" w:sz="8" w:space="0" w:color="auto"/>
              <w:right w:val="single" w:sz="8" w:space="0" w:color="auto"/>
            </w:tcBorders>
            <w:vAlign w:val="center"/>
            <w:hideMark/>
          </w:tcPr>
          <w:p w14:paraId="4D2C2807"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Action button on Expired Licenses - - NO Edit license</w:t>
            </w:r>
          </w:p>
        </w:tc>
        <w:tc>
          <w:tcPr>
            <w:tcW w:w="2521" w:type="dxa"/>
            <w:tcBorders>
              <w:top w:val="nil"/>
              <w:left w:val="nil"/>
              <w:bottom w:val="single" w:sz="8" w:space="0" w:color="auto"/>
              <w:right w:val="single" w:sz="8" w:space="0" w:color="auto"/>
            </w:tcBorders>
            <w:noWrap/>
            <w:vAlign w:val="center"/>
            <w:hideMark/>
          </w:tcPr>
          <w:p w14:paraId="3208639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 online application; Staff side</w:t>
            </w:r>
          </w:p>
        </w:tc>
        <w:tc>
          <w:tcPr>
            <w:tcW w:w="1069" w:type="dxa"/>
            <w:tcBorders>
              <w:top w:val="nil"/>
              <w:left w:val="nil"/>
              <w:bottom w:val="single" w:sz="8" w:space="0" w:color="auto"/>
              <w:right w:val="single" w:sz="8" w:space="0" w:color="auto"/>
            </w:tcBorders>
            <w:noWrap/>
            <w:vAlign w:val="center"/>
            <w:hideMark/>
          </w:tcPr>
          <w:p w14:paraId="06E189E6"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38E03485" w14:textId="77777777" w:rsidTr="00CA2FA2">
        <w:trPr>
          <w:trHeight w:val="645"/>
        </w:trPr>
        <w:tc>
          <w:tcPr>
            <w:tcW w:w="980" w:type="dxa"/>
            <w:tcBorders>
              <w:top w:val="nil"/>
              <w:left w:val="single" w:sz="8" w:space="0" w:color="auto"/>
              <w:bottom w:val="single" w:sz="8" w:space="0" w:color="auto"/>
              <w:right w:val="single" w:sz="8" w:space="0" w:color="auto"/>
            </w:tcBorders>
            <w:noWrap/>
            <w:vAlign w:val="center"/>
            <w:hideMark/>
          </w:tcPr>
          <w:p w14:paraId="1E6CD65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24785</w:t>
            </w:r>
          </w:p>
        </w:tc>
        <w:tc>
          <w:tcPr>
            <w:tcW w:w="4770" w:type="dxa"/>
            <w:tcBorders>
              <w:top w:val="nil"/>
              <w:left w:val="nil"/>
              <w:bottom w:val="single" w:sz="8" w:space="0" w:color="auto"/>
              <w:right w:val="single" w:sz="8" w:space="0" w:color="auto"/>
            </w:tcBorders>
            <w:vAlign w:val="center"/>
            <w:hideMark/>
          </w:tcPr>
          <w:p w14:paraId="5066B592"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ADMIN Edit for a Ruling - Added a fine amount to a ruling - NO Financial was added</w:t>
            </w:r>
          </w:p>
        </w:tc>
        <w:tc>
          <w:tcPr>
            <w:tcW w:w="2521" w:type="dxa"/>
            <w:tcBorders>
              <w:top w:val="nil"/>
              <w:left w:val="nil"/>
              <w:bottom w:val="single" w:sz="8" w:space="0" w:color="auto"/>
              <w:right w:val="single" w:sz="8" w:space="0" w:color="auto"/>
            </w:tcBorders>
            <w:noWrap/>
            <w:vAlign w:val="center"/>
            <w:hideMark/>
          </w:tcPr>
          <w:p w14:paraId="0F507B35"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Regulatory</w:t>
            </w:r>
          </w:p>
        </w:tc>
        <w:tc>
          <w:tcPr>
            <w:tcW w:w="1069" w:type="dxa"/>
            <w:tcBorders>
              <w:top w:val="nil"/>
              <w:left w:val="nil"/>
              <w:bottom w:val="single" w:sz="8" w:space="0" w:color="auto"/>
              <w:right w:val="single" w:sz="8" w:space="0" w:color="auto"/>
            </w:tcBorders>
            <w:noWrap/>
            <w:vAlign w:val="center"/>
            <w:hideMark/>
          </w:tcPr>
          <w:p w14:paraId="1D93599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7B7B18E"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0C4B9D2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24791</w:t>
            </w:r>
          </w:p>
        </w:tc>
        <w:tc>
          <w:tcPr>
            <w:tcW w:w="4770" w:type="dxa"/>
            <w:tcBorders>
              <w:top w:val="nil"/>
              <w:left w:val="nil"/>
              <w:bottom w:val="single" w:sz="8" w:space="0" w:color="auto"/>
              <w:right w:val="single" w:sz="8" w:space="0" w:color="auto"/>
            </w:tcBorders>
            <w:vAlign w:val="center"/>
            <w:hideMark/>
          </w:tcPr>
          <w:p w14:paraId="4BD9661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Drawer Print out sheet - date at the bottom is wrong</w:t>
            </w:r>
          </w:p>
        </w:tc>
        <w:tc>
          <w:tcPr>
            <w:tcW w:w="2521" w:type="dxa"/>
            <w:tcBorders>
              <w:top w:val="nil"/>
              <w:left w:val="nil"/>
              <w:bottom w:val="single" w:sz="8" w:space="0" w:color="auto"/>
              <w:right w:val="single" w:sz="8" w:space="0" w:color="auto"/>
            </w:tcBorders>
            <w:noWrap/>
            <w:vAlign w:val="center"/>
            <w:hideMark/>
          </w:tcPr>
          <w:p w14:paraId="6E2D8625"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Financial</w:t>
            </w:r>
          </w:p>
        </w:tc>
        <w:tc>
          <w:tcPr>
            <w:tcW w:w="1069" w:type="dxa"/>
            <w:tcBorders>
              <w:top w:val="nil"/>
              <w:left w:val="nil"/>
              <w:bottom w:val="single" w:sz="8" w:space="0" w:color="auto"/>
              <w:right w:val="single" w:sz="8" w:space="0" w:color="auto"/>
            </w:tcBorders>
            <w:noWrap/>
            <w:vAlign w:val="center"/>
            <w:hideMark/>
          </w:tcPr>
          <w:p w14:paraId="63802FD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738FCF03"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D2370BF"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24881</w:t>
            </w:r>
          </w:p>
        </w:tc>
        <w:tc>
          <w:tcPr>
            <w:tcW w:w="4770" w:type="dxa"/>
            <w:tcBorders>
              <w:top w:val="nil"/>
              <w:left w:val="nil"/>
              <w:bottom w:val="single" w:sz="8" w:space="0" w:color="auto"/>
              <w:right w:val="single" w:sz="8" w:space="0" w:color="auto"/>
            </w:tcBorders>
            <w:vAlign w:val="center"/>
            <w:hideMark/>
          </w:tcPr>
          <w:p w14:paraId="03A9394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Track Portal - Missing Indicator for Renewals</w:t>
            </w:r>
          </w:p>
        </w:tc>
        <w:tc>
          <w:tcPr>
            <w:tcW w:w="2521" w:type="dxa"/>
            <w:tcBorders>
              <w:top w:val="nil"/>
              <w:left w:val="nil"/>
              <w:bottom w:val="single" w:sz="8" w:space="0" w:color="auto"/>
              <w:right w:val="single" w:sz="8" w:space="0" w:color="auto"/>
            </w:tcBorders>
            <w:noWrap/>
            <w:vAlign w:val="center"/>
            <w:hideMark/>
          </w:tcPr>
          <w:p w14:paraId="0E068C25"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HR Track Portal</w:t>
            </w:r>
          </w:p>
        </w:tc>
        <w:tc>
          <w:tcPr>
            <w:tcW w:w="1069" w:type="dxa"/>
            <w:tcBorders>
              <w:top w:val="nil"/>
              <w:left w:val="nil"/>
              <w:bottom w:val="single" w:sz="8" w:space="0" w:color="auto"/>
              <w:right w:val="single" w:sz="8" w:space="0" w:color="auto"/>
            </w:tcBorders>
            <w:noWrap/>
            <w:vAlign w:val="center"/>
            <w:hideMark/>
          </w:tcPr>
          <w:p w14:paraId="2C3B21E3"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EF771DA"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F05A63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24891</w:t>
            </w:r>
          </w:p>
        </w:tc>
        <w:tc>
          <w:tcPr>
            <w:tcW w:w="4770" w:type="dxa"/>
            <w:tcBorders>
              <w:top w:val="nil"/>
              <w:left w:val="nil"/>
              <w:bottom w:val="single" w:sz="8" w:space="0" w:color="auto"/>
              <w:right w:val="single" w:sz="8" w:space="0" w:color="auto"/>
            </w:tcBorders>
            <w:vAlign w:val="center"/>
            <w:hideMark/>
          </w:tcPr>
          <w:p w14:paraId="46C67D32"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Ruling Detail Report - ERROR</w:t>
            </w:r>
          </w:p>
        </w:tc>
        <w:tc>
          <w:tcPr>
            <w:tcW w:w="2521" w:type="dxa"/>
            <w:tcBorders>
              <w:top w:val="nil"/>
              <w:left w:val="nil"/>
              <w:bottom w:val="single" w:sz="8" w:space="0" w:color="auto"/>
              <w:right w:val="single" w:sz="8" w:space="0" w:color="auto"/>
            </w:tcBorders>
            <w:noWrap/>
            <w:vAlign w:val="center"/>
            <w:hideMark/>
          </w:tcPr>
          <w:p w14:paraId="47BDD2B0"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Regulatory</w:t>
            </w:r>
          </w:p>
        </w:tc>
        <w:tc>
          <w:tcPr>
            <w:tcW w:w="1069" w:type="dxa"/>
            <w:tcBorders>
              <w:top w:val="nil"/>
              <w:left w:val="nil"/>
              <w:bottom w:val="single" w:sz="8" w:space="0" w:color="auto"/>
              <w:right w:val="single" w:sz="8" w:space="0" w:color="auto"/>
            </w:tcBorders>
            <w:noWrap/>
            <w:vAlign w:val="center"/>
            <w:hideMark/>
          </w:tcPr>
          <w:p w14:paraId="58487683"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2703BB58"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25D7B879"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24901</w:t>
            </w:r>
          </w:p>
        </w:tc>
        <w:tc>
          <w:tcPr>
            <w:tcW w:w="4770" w:type="dxa"/>
            <w:tcBorders>
              <w:top w:val="nil"/>
              <w:left w:val="nil"/>
              <w:bottom w:val="single" w:sz="8" w:space="0" w:color="auto"/>
              <w:right w:val="single" w:sz="8" w:space="0" w:color="auto"/>
            </w:tcBorders>
            <w:vAlign w:val="center"/>
            <w:hideMark/>
          </w:tcPr>
          <w:p w14:paraId="5FCCD29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Issued application cannot be edited</w:t>
            </w:r>
          </w:p>
        </w:tc>
        <w:tc>
          <w:tcPr>
            <w:tcW w:w="2521" w:type="dxa"/>
            <w:tcBorders>
              <w:top w:val="nil"/>
              <w:left w:val="nil"/>
              <w:bottom w:val="single" w:sz="8" w:space="0" w:color="auto"/>
              <w:right w:val="single" w:sz="8" w:space="0" w:color="auto"/>
            </w:tcBorders>
            <w:noWrap/>
            <w:vAlign w:val="center"/>
            <w:hideMark/>
          </w:tcPr>
          <w:p w14:paraId="4FB80CD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62D1D5C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50ADBAF5"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536D65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25200</w:t>
            </w:r>
          </w:p>
        </w:tc>
        <w:tc>
          <w:tcPr>
            <w:tcW w:w="4770" w:type="dxa"/>
            <w:tcBorders>
              <w:top w:val="nil"/>
              <w:left w:val="nil"/>
              <w:bottom w:val="single" w:sz="8" w:space="0" w:color="auto"/>
              <w:right w:val="single" w:sz="8" w:space="0" w:color="auto"/>
            </w:tcBorders>
            <w:vAlign w:val="center"/>
            <w:hideMark/>
          </w:tcPr>
          <w:p w14:paraId="33C9AA5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Outstanding Dead Horse Report Queue - Field Wrong</w:t>
            </w:r>
          </w:p>
        </w:tc>
        <w:tc>
          <w:tcPr>
            <w:tcW w:w="2521" w:type="dxa"/>
            <w:tcBorders>
              <w:top w:val="nil"/>
              <w:left w:val="nil"/>
              <w:bottom w:val="single" w:sz="8" w:space="0" w:color="auto"/>
              <w:right w:val="single" w:sz="8" w:space="0" w:color="auto"/>
            </w:tcBorders>
            <w:noWrap/>
            <w:vAlign w:val="center"/>
            <w:hideMark/>
          </w:tcPr>
          <w:p w14:paraId="5A9974B2"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Equine Medical</w:t>
            </w:r>
          </w:p>
        </w:tc>
        <w:tc>
          <w:tcPr>
            <w:tcW w:w="1069" w:type="dxa"/>
            <w:tcBorders>
              <w:top w:val="nil"/>
              <w:left w:val="nil"/>
              <w:bottom w:val="single" w:sz="8" w:space="0" w:color="auto"/>
              <w:right w:val="single" w:sz="8" w:space="0" w:color="auto"/>
            </w:tcBorders>
            <w:noWrap/>
            <w:vAlign w:val="center"/>
            <w:hideMark/>
          </w:tcPr>
          <w:p w14:paraId="4C1EB25F"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1E24F22"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33EA17A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25226</w:t>
            </w:r>
          </w:p>
        </w:tc>
        <w:tc>
          <w:tcPr>
            <w:tcW w:w="4770" w:type="dxa"/>
            <w:tcBorders>
              <w:top w:val="nil"/>
              <w:left w:val="nil"/>
              <w:bottom w:val="single" w:sz="8" w:space="0" w:color="auto"/>
              <w:right w:val="single" w:sz="8" w:space="0" w:color="auto"/>
            </w:tcBorders>
            <w:vAlign w:val="center"/>
            <w:hideMark/>
          </w:tcPr>
          <w:p w14:paraId="369B3D69"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Track HR Portal - Search is not working correctly</w:t>
            </w:r>
          </w:p>
        </w:tc>
        <w:tc>
          <w:tcPr>
            <w:tcW w:w="2521" w:type="dxa"/>
            <w:tcBorders>
              <w:top w:val="nil"/>
              <w:left w:val="nil"/>
              <w:bottom w:val="single" w:sz="8" w:space="0" w:color="auto"/>
              <w:right w:val="single" w:sz="8" w:space="0" w:color="auto"/>
            </w:tcBorders>
            <w:noWrap/>
            <w:vAlign w:val="center"/>
            <w:hideMark/>
          </w:tcPr>
          <w:p w14:paraId="7C8FBEC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HR Track Portal</w:t>
            </w:r>
          </w:p>
        </w:tc>
        <w:tc>
          <w:tcPr>
            <w:tcW w:w="1069" w:type="dxa"/>
            <w:tcBorders>
              <w:top w:val="nil"/>
              <w:left w:val="nil"/>
              <w:bottom w:val="single" w:sz="8" w:space="0" w:color="auto"/>
              <w:right w:val="single" w:sz="8" w:space="0" w:color="auto"/>
            </w:tcBorders>
            <w:noWrap/>
            <w:vAlign w:val="center"/>
            <w:hideMark/>
          </w:tcPr>
          <w:p w14:paraId="3195FB9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2EE1D837"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4202C5C9"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25237</w:t>
            </w:r>
          </w:p>
        </w:tc>
        <w:tc>
          <w:tcPr>
            <w:tcW w:w="4770" w:type="dxa"/>
            <w:tcBorders>
              <w:top w:val="nil"/>
              <w:left w:val="nil"/>
              <w:bottom w:val="single" w:sz="8" w:space="0" w:color="auto"/>
              <w:right w:val="single" w:sz="8" w:space="0" w:color="auto"/>
            </w:tcBorders>
            <w:vAlign w:val="center"/>
            <w:hideMark/>
          </w:tcPr>
          <w:p w14:paraId="7F6A8236"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Processing Payment - CASH - Amount too High</w:t>
            </w:r>
          </w:p>
        </w:tc>
        <w:tc>
          <w:tcPr>
            <w:tcW w:w="2521" w:type="dxa"/>
            <w:tcBorders>
              <w:top w:val="nil"/>
              <w:left w:val="nil"/>
              <w:bottom w:val="single" w:sz="8" w:space="0" w:color="auto"/>
              <w:right w:val="single" w:sz="8" w:space="0" w:color="auto"/>
            </w:tcBorders>
            <w:noWrap/>
            <w:vAlign w:val="center"/>
            <w:hideMark/>
          </w:tcPr>
          <w:p w14:paraId="34125BC9"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Financial</w:t>
            </w:r>
          </w:p>
        </w:tc>
        <w:tc>
          <w:tcPr>
            <w:tcW w:w="1069" w:type="dxa"/>
            <w:tcBorders>
              <w:top w:val="nil"/>
              <w:left w:val="nil"/>
              <w:bottom w:val="single" w:sz="8" w:space="0" w:color="auto"/>
              <w:right w:val="single" w:sz="8" w:space="0" w:color="auto"/>
            </w:tcBorders>
            <w:noWrap/>
            <w:vAlign w:val="center"/>
            <w:hideMark/>
          </w:tcPr>
          <w:p w14:paraId="3F5805C3"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50D58868"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29308FA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25349</w:t>
            </w:r>
          </w:p>
        </w:tc>
        <w:tc>
          <w:tcPr>
            <w:tcW w:w="4770" w:type="dxa"/>
            <w:tcBorders>
              <w:top w:val="nil"/>
              <w:left w:val="nil"/>
              <w:bottom w:val="single" w:sz="8" w:space="0" w:color="auto"/>
              <w:right w:val="single" w:sz="8" w:space="0" w:color="auto"/>
            </w:tcBorders>
            <w:vAlign w:val="center"/>
            <w:hideMark/>
          </w:tcPr>
          <w:p w14:paraId="47047D3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License Detail Report</w:t>
            </w:r>
          </w:p>
        </w:tc>
        <w:tc>
          <w:tcPr>
            <w:tcW w:w="2521" w:type="dxa"/>
            <w:tcBorders>
              <w:top w:val="nil"/>
              <w:left w:val="nil"/>
              <w:bottom w:val="single" w:sz="8" w:space="0" w:color="auto"/>
              <w:right w:val="single" w:sz="8" w:space="0" w:color="auto"/>
            </w:tcBorders>
            <w:noWrap/>
            <w:vAlign w:val="center"/>
            <w:hideMark/>
          </w:tcPr>
          <w:p w14:paraId="1244AEF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 Reports</w:t>
            </w:r>
          </w:p>
        </w:tc>
        <w:tc>
          <w:tcPr>
            <w:tcW w:w="1069" w:type="dxa"/>
            <w:tcBorders>
              <w:top w:val="nil"/>
              <w:left w:val="nil"/>
              <w:bottom w:val="single" w:sz="8" w:space="0" w:color="auto"/>
              <w:right w:val="single" w:sz="8" w:space="0" w:color="auto"/>
            </w:tcBorders>
            <w:noWrap/>
            <w:vAlign w:val="center"/>
            <w:hideMark/>
          </w:tcPr>
          <w:p w14:paraId="6FF97A4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2CA87CA2"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2ADECCAF"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25529</w:t>
            </w:r>
          </w:p>
        </w:tc>
        <w:tc>
          <w:tcPr>
            <w:tcW w:w="4770" w:type="dxa"/>
            <w:tcBorders>
              <w:top w:val="nil"/>
              <w:left w:val="nil"/>
              <w:bottom w:val="single" w:sz="8" w:space="0" w:color="auto"/>
              <w:right w:val="single" w:sz="8" w:space="0" w:color="auto"/>
            </w:tcBorders>
            <w:vAlign w:val="center"/>
            <w:hideMark/>
          </w:tcPr>
          <w:p w14:paraId="405F1351"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When entering a new license, it is not defaulted to 2025</w:t>
            </w:r>
          </w:p>
        </w:tc>
        <w:tc>
          <w:tcPr>
            <w:tcW w:w="2521" w:type="dxa"/>
            <w:tcBorders>
              <w:top w:val="nil"/>
              <w:left w:val="nil"/>
              <w:bottom w:val="single" w:sz="8" w:space="0" w:color="auto"/>
              <w:right w:val="single" w:sz="8" w:space="0" w:color="auto"/>
            </w:tcBorders>
            <w:noWrap/>
            <w:vAlign w:val="center"/>
            <w:hideMark/>
          </w:tcPr>
          <w:p w14:paraId="1A74D7AE"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0F82EC1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5BB427A5"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6C22EDD"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25588</w:t>
            </w:r>
          </w:p>
        </w:tc>
        <w:tc>
          <w:tcPr>
            <w:tcW w:w="4770" w:type="dxa"/>
            <w:tcBorders>
              <w:top w:val="nil"/>
              <w:left w:val="nil"/>
              <w:bottom w:val="single" w:sz="8" w:space="0" w:color="auto"/>
              <w:right w:val="single" w:sz="8" w:space="0" w:color="auto"/>
            </w:tcBorders>
            <w:vAlign w:val="center"/>
            <w:hideMark/>
          </w:tcPr>
          <w:p w14:paraId="728CB03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HR Track Portal doesn't show any pictures</w:t>
            </w:r>
          </w:p>
        </w:tc>
        <w:tc>
          <w:tcPr>
            <w:tcW w:w="2521" w:type="dxa"/>
            <w:tcBorders>
              <w:top w:val="nil"/>
              <w:left w:val="nil"/>
              <w:bottom w:val="single" w:sz="8" w:space="0" w:color="auto"/>
              <w:right w:val="single" w:sz="8" w:space="0" w:color="auto"/>
            </w:tcBorders>
            <w:noWrap/>
            <w:vAlign w:val="center"/>
            <w:hideMark/>
          </w:tcPr>
          <w:p w14:paraId="1A514FAE"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HR Track Portal</w:t>
            </w:r>
          </w:p>
        </w:tc>
        <w:tc>
          <w:tcPr>
            <w:tcW w:w="1069" w:type="dxa"/>
            <w:tcBorders>
              <w:top w:val="nil"/>
              <w:left w:val="nil"/>
              <w:bottom w:val="single" w:sz="8" w:space="0" w:color="auto"/>
              <w:right w:val="single" w:sz="8" w:space="0" w:color="auto"/>
            </w:tcBorders>
            <w:noWrap/>
            <w:vAlign w:val="center"/>
            <w:hideMark/>
          </w:tcPr>
          <w:p w14:paraId="3C6A7916"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34E1E933" w14:textId="77777777" w:rsidTr="00CA2FA2">
        <w:trPr>
          <w:trHeight w:val="645"/>
        </w:trPr>
        <w:tc>
          <w:tcPr>
            <w:tcW w:w="980" w:type="dxa"/>
            <w:tcBorders>
              <w:top w:val="nil"/>
              <w:left w:val="single" w:sz="8" w:space="0" w:color="auto"/>
              <w:bottom w:val="single" w:sz="8" w:space="0" w:color="auto"/>
              <w:right w:val="single" w:sz="8" w:space="0" w:color="auto"/>
            </w:tcBorders>
            <w:noWrap/>
            <w:vAlign w:val="center"/>
            <w:hideMark/>
          </w:tcPr>
          <w:p w14:paraId="2961B8F0"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25589</w:t>
            </w:r>
          </w:p>
        </w:tc>
        <w:tc>
          <w:tcPr>
            <w:tcW w:w="4770" w:type="dxa"/>
            <w:tcBorders>
              <w:top w:val="nil"/>
              <w:left w:val="nil"/>
              <w:bottom w:val="single" w:sz="8" w:space="0" w:color="auto"/>
              <w:right w:val="single" w:sz="8" w:space="0" w:color="auto"/>
            </w:tcBorders>
            <w:vAlign w:val="center"/>
            <w:hideMark/>
          </w:tcPr>
          <w:p w14:paraId="25009A6B"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Draft Queue - Needs to be numerical to the application date that is expires - Oldest at top</w:t>
            </w:r>
          </w:p>
        </w:tc>
        <w:tc>
          <w:tcPr>
            <w:tcW w:w="2521" w:type="dxa"/>
            <w:tcBorders>
              <w:top w:val="nil"/>
              <w:left w:val="nil"/>
              <w:bottom w:val="single" w:sz="8" w:space="0" w:color="auto"/>
              <w:right w:val="single" w:sz="8" w:space="0" w:color="auto"/>
            </w:tcBorders>
            <w:noWrap/>
            <w:vAlign w:val="center"/>
            <w:hideMark/>
          </w:tcPr>
          <w:p w14:paraId="2330BC6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 Queues</w:t>
            </w:r>
          </w:p>
        </w:tc>
        <w:tc>
          <w:tcPr>
            <w:tcW w:w="1069" w:type="dxa"/>
            <w:tcBorders>
              <w:top w:val="nil"/>
              <w:left w:val="nil"/>
              <w:bottom w:val="single" w:sz="8" w:space="0" w:color="auto"/>
              <w:right w:val="single" w:sz="8" w:space="0" w:color="auto"/>
            </w:tcBorders>
            <w:noWrap/>
            <w:vAlign w:val="center"/>
            <w:hideMark/>
          </w:tcPr>
          <w:p w14:paraId="1FB9C5B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4FBEEF53" w14:textId="77777777" w:rsidTr="00CA2FA2">
        <w:trPr>
          <w:trHeight w:val="645"/>
        </w:trPr>
        <w:tc>
          <w:tcPr>
            <w:tcW w:w="980" w:type="dxa"/>
            <w:tcBorders>
              <w:top w:val="nil"/>
              <w:left w:val="single" w:sz="8" w:space="0" w:color="auto"/>
              <w:bottom w:val="single" w:sz="8" w:space="0" w:color="auto"/>
              <w:right w:val="single" w:sz="8" w:space="0" w:color="auto"/>
            </w:tcBorders>
            <w:noWrap/>
            <w:vAlign w:val="center"/>
            <w:hideMark/>
          </w:tcPr>
          <w:p w14:paraId="59BC117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25591</w:t>
            </w:r>
          </w:p>
        </w:tc>
        <w:tc>
          <w:tcPr>
            <w:tcW w:w="4770" w:type="dxa"/>
            <w:tcBorders>
              <w:top w:val="nil"/>
              <w:left w:val="nil"/>
              <w:bottom w:val="single" w:sz="8" w:space="0" w:color="auto"/>
              <w:right w:val="single" w:sz="8" w:space="0" w:color="auto"/>
            </w:tcBorders>
            <w:vAlign w:val="center"/>
            <w:hideMark/>
          </w:tcPr>
          <w:p w14:paraId="1EF69DBB"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Track Employee online app - Arrest descriptions are rolling, and the words are not staying together</w:t>
            </w:r>
          </w:p>
        </w:tc>
        <w:tc>
          <w:tcPr>
            <w:tcW w:w="2521" w:type="dxa"/>
            <w:tcBorders>
              <w:top w:val="nil"/>
              <w:left w:val="nil"/>
              <w:bottom w:val="single" w:sz="8" w:space="0" w:color="auto"/>
              <w:right w:val="single" w:sz="8" w:space="0" w:color="auto"/>
            </w:tcBorders>
            <w:noWrap/>
            <w:vAlign w:val="center"/>
            <w:hideMark/>
          </w:tcPr>
          <w:p w14:paraId="760DDBC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 online application; Staff side</w:t>
            </w:r>
          </w:p>
        </w:tc>
        <w:tc>
          <w:tcPr>
            <w:tcW w:w="1069" w:type="dxa"/>
            <w:tcBorders>
              <w:top w:val="nil"/>
              <w:left w:val="nil"/>
              <w:bottom w:val="single" w:sz="8" w:space="0" w:color="auto"/>
              <w:right w:val="single" w:sz="8" w:space="0" w:color="auto"/>
            </w:tcBorders>
            <w:noWrap/>
            <w:vAlign w:val="center"/>
            <w:hideMark/>
          </w:tcPr>
          <w:p w14:paraId="0CB67BFA"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69FE30E5"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AF02442"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25764</w:t>
            </w:r>
          </w:p>
        </w:tc>
        <w:tc>
          <w:tcPr>
            <w:tcW w:w="4770" w:type="dxa"/>
            <w:tcBorders>
              <w:top w:val="nil"/>
              <w:left w:val="nil"/>
              <w:bottom w:val="single" w:sz="8" w:space="0" w:color="auto"/>
              <w:right w:val="single" w:sz="8" w:space="0" w:color="auto"/>
            </w:tcBorders>
            <w:vAlign w:val="center"/>
            <w:hideMark/>
          </w:tcPr>
          <w:p w14:paraId="19ABE167"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Digital application - Last Fingerprinted - State coming over as NULL</w:t>
            </w:r>
          </w:p>
        </w:tc>
        <w:tc>
          <w:tcPr>
            <w:tcW w:w="2521" w:type="dxa"/>
            <w:tcBorders>
              <w:top w:val="nil"/>
              <w:left w:val="nil"/>
              <w:bottom w:val="single" w:sz="8" w:space="0" w:color="auto"/>
              <w:right w:val="single" w:sz="8" w:space="0" w:color="auto"/>
            </w:tcBorders>
            <w:noWrap/>
            <w:vAlign w:val="center"/>
            <w:hideMark/>
          </w:tcPr>
          <w:p w14:paraId="71F2F5C5"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online application</w:t>
            </w:r>
          </w:p>
        </w:tc>
        <w:tc>
          <w:tcPr>
            <w:tcW w:w="1069" w:type="dxa"/>
            <w:tcBorders>
              <w:top w:val="nil"/>
              <w:left w:val="nil"/>
              <w:bottom w:val="single" w:sz="8" w:space="0" w:color="auto"/>
              <w:right w:val="single" w:sz="8" w:space="0" w:color="auto"/>
            </w:tcBorders>
            <w:noWrap/>
            <w:vAlign w:val="center"/>
            <w:hideMark/>
          </w:tcPr>
          <w:p w14:paraId="10CB801A"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7421F98C" w14:textId="77777777" w:rsidTr="00CA2FA2">
        <w:trPr>
          <w:trHeight w:val="645"/>
        </w:trPr>
        <w:tc>
          <w:tcPr>
            <w:tcW w:w="980" w:type="dxa"/>
            <w:tcBorders>
              <w:top w:val="nil"/>
              <w:left w:val="single" w:sz="8" w:space="0" w:color="auto"/>
              <w:bottom w:val="single" w:sz="8" w:space="0" w:color="auto"/>
              <w:right w:val="single" w:sz="8" w:space="0" w:color="auto"/>
            </w:tcBorders>
            <w:noWrap/>
            <w:vAlign w:val="center"/>
            <w:hideMark/>
          </w:tcPr>
          <w:p w14:paraId="57A6BE0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25826</w:t>
            </w:r>
          </w:p>
        </w:tc>
        <w:tc>
          <w:tcPr>
            <w:tcW w:w="4770" w:type="dxa"/>
            <w:tcBorders>
              <w:top w:val="nil"/>
              <w:left w:val="nil"/>
              <w:bottom w:val="single" w:sz="8" w:space="0" w:color="auto"/>
              <w:right w:val="single" w:sz="8" w:space="0" w:color="auto"/>
            </w:tcBorders>
            <w:vAlign w:val="center"/>
            <w:hideMark/>
          </w:tcPr>
          <w:p w14:paraId="32D4B72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Staff side - Digital Application - Review and Notes - Page Numbers not populating</w:t>
            </w:r>
          </w:p>
        </w:tc>
        <w:tc>
          <w:tcPr>
            <w:tcW w:w="2521" w:type="dxa"/>
            <w:tcBorders>
              <w:top w:val="nil"/>
              <w:left w:val="nil"/>
              <w:bottom w:val="single" w:sz="8" w:space="0" w:color="auto"/>
              <w:right w:val="single" w:sz="8" w:space="0" w:color="auto"/>
            </w:tcBorders>
            <w:noWrap/>
            <w:vAlign w:val="center"/>
            <w:hideMark/>
          </w:tcPr>
          <w:p w14:paraId="25845919"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615AD172"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0B1F19CE"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566F68B8"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lastRenderedPageBreak/>
              <w:t>25846</w:t>
            </w:r>
          </w:p>
        </w:tc>
        <w:tc>
          <w:tcPr>
            <w:tcW w:w="4770" w:type="dxa"/>
            <w:tcBorders>
              <w:top w:val="nil"/>
              <w:left w:val="nil"/>
              <w:bottom w:val="single" w:sz="8" w:space="0" w:color="auto"/>
              <w:right w:val="single" w:sz="8" w:space="0" w:color="auto"/>
            </w:tcBorders>
            <w:vAlign w:val="center"/>
            <w:hideMark/>
          </w:tcPr>
          <w:p w14:paraId="0B11343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E-Code goes away if VOIDED out a 20-day entry</w:t>
            </w:r>
          </w:p>
        </w:tc>
        <w:tc>
          <w:tcPr>
            <w:tcW w:w="2521" w:type="dxa"/>
            <w:tcBorders>
              <w:top w:val="nil"/>
              <w:left w:val="nil"/>
              <w:bottom w:val="single" w:sz="8" w:space="0" w:color="auto"/>
              <w:right w:val="single" w:sz="8" w:space="0" w:color="auto"/>
            </w:tcBorders>
            <w:noWrap/>
            <w:vAlign w:val="center"/>
            <w:hideMark/>
          </w:tcPr>
          <w:p w14:paraId="2E0DB006"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Fingerprints; Licensing</w:t>
            </w:r>
          </w:p>
        </w:tc>
        <w:tc>
          <w:tcPr>
            <w:tcW w:w="1069" w:type="dxa"/>
            <w:tcBorders>
              <w:top w:val="nil"/>
              <w:left w:val="nil"/>
              <w:bottom w:val="single" w:sz="8" w:space="0" w:color="auto"/>
              <w:right w:val="single" w:sz="8" w:space="0" w:color="auto"/>
            </w:tcBorders>
            <w:noWrap/>
            <w:vAlign w:val="center"/>
            <w:hideMark/>
          </w:tcPr>
          <w:p w14:paraId="5E26A1E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57FA2BB2"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432DAE5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25856</w:t>
            </w:r>
          </w:p>
        </w:tc>
        <w:tc>
          <w:tcPr>
            <w:tcW w:w="4770" w:type="dxa"/>
            <w:tcBorders>
              <w:top w:val="nil"/>
              <w:left w:val="nil"/>
              <w:bottom w:val="single" w:sz="8" w:space="0" w:color="auto"/>
              <w:right w:val="single" w:sz="8" w:space="0" w:color="auto"/>
            </w:tcBorders>
            <w:vAlign w:val="center"/>
            <w:hideMark/>
          </w:tcPr>
          <w:p w14:paraId="4A86AD9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Editing the application from within the digital application - Nothing appears</w:t>
            </w:r>
          </w:p>
        </w:tc>
        <w:tc>
          <w:tcPr>
            <w:tcW w:w="2521" w:type="dxa"/>
            <w:tcBorders>
              <w:top w:val="nil"/>
              <w:left w:val="nil"/>
              <w:bottom w:val="single" w:sz="8" w:space="0" w:color="auto"/>
              <w:right w:val="single" w:sz="8" w:space="0" w:color="auto"/>
            </w:tcBorders>
            <w:noWrap/>
            <w:vAlign w:val="center"/>
            <w:hideMark/>
          </w:tcPr>
          <w:p w14:paraId="2BBDDC69"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Licensing</w:t>
            </w:r>
          </w:p>
        </w:tc>
        <w:tc>
          <w:tcPr>
            <w:tcW w:w="1069" w:type="dxa"/>
            <w:tcBorders>
              <w:top w:val="nil"/>
              <w:left w:val="nil"/>
              <w:bottom w:val="single" w:sz="8" w:space="0" w:color="auto"/>
              <w:right w:val="single" w:sz="8" w:space="0" w:color="auto"/>
            </w:tcBorders>
            <w:noWrap/>
            <w:vAlign w:val="center"/>
            <w:hideMark/>
          </w:tcPr>
          <w:p w14:paraId="2DBD7339"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3DE59B81"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336B2B46"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24111</w:t>
            </w:r>
          </w:p>
        </w:tc>
        <w:tc>
          <w:tcPr>
            <w:tcW w:w="4770" w:type="dxa"/>
            <w:tcBorders>
              <w:top w:val="nil"/>
              <w:left w:val="nil"/>
              <w:bottom w:val="single" w:sz="8" w:space="0" w:color="auto"/>
              <w:right w:val="single" w:sz="8" w:space="0" w:color="auto"/>
            </w:tcBorders>
            <w:vAlign w:val="center"/>
            <w:hideMark/>
          </w:tcPr>
          <w:p w14:paraId="3167ED9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Track - going to the profile for the first time</w:t>
            </w:r>
          </w:p>
        </w:tc>
        <w:tc>
          <w:tcPr>
            <w:tcW w:w="2521" w:type="dxa"/>
            <w:tcBorders>
              <w:top w:val="nil"/>
              <w:left w:val="nil"/>
              <w:bottom w:val="single" w:sz="8" w:space="0" w:color="auto"/>
              <w:right w:val="single" w:sz="8" w:space="0" w:color="auto"/>
            </w:tcBorders>
            <w:noWrap/>
            <w:vAlign w:val="center"/>
            <w:hideMark/>
          </w:tcPr>
          <w:p w14:paraId="7B1215B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HR Track Portal</w:t>
            </w:r>
          </w:p>
        </w:tc>
        <w:tc>
          <w:tcPr>
            <w:tcW w:w="1069" w:type="dxa"/>
            <w:tcBorders>
              <w:top w:val="nil"/>
              <w:left w:val="nil"/>
              <w:bottom w:val="single" w:sz="8" w:space="0" w:color="auto"/>
              <w:right w:val="single" w:sz="8" w:space="0" w:color="auto"/>
            </w:tcBorders>
            <w:noWrap/>
            <w:vAlign w:val="center"/>
            <w:hideMark/>
          </w:tcPr>
          <w:p w14:paraId="7FD8DEB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7625B76A"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2C8B692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21995</w:t>
            </w:r>
          </w:p>
        </w:tc>
        <w:tc>
          <w:tcPr>
            <w:tcW w:w="4770" w:type="dxa"/>
            <w:tcBorders>
              <w:top w:val="nil"/>
              <w:left w:val="nil"/>
              <w:bottom w:val="single" w:sz="8" w:space="0" w:color="auto"/>
              <w:right w:val="single" w:sz="8" w:space="0" w:color="auto"/>
            </w:tcBorders>
            <w:vAlign w:val="center"/>
            <w:hideMark/>
          </w:tcPr>
          <w:p w14:paraId="7B4E977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Breed: Payout Form</w:t>
            </w:r>
          </w:p>
        </w:tc>
        <w:tc>
          <w:tcPr>
            <w:tcW w:w="2521" w:type="dxa"/>
            <w:tcBorders>
              <w:top w:val="nil"/>
              <w:left w:val="nil"/>
              <w:bottom w:val="single" w:sz="8" w:space="0" w:color="auto"/>
              <w:right w:val="single" w:sz="8" w:space="0" w:color="auto"/>
            </w:tcBorders>
            <w:noWrap/>
            <w:vAlign w:val="center"/>
            <w:hideMark/>
          </w:tcPr>
          <w:p w14:paraId="1116CD2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A-Priority; Breed; HIGH</w:t>
            </w:r>
          </w:p>
        </w:tc>
        <w:tc>
          <w:tcPr>
            <w:tcW w:w="1069" w:type="dxa"/>
            <w:tcBorders>
              <w:top w:val="nil"/>
              <w:left w:val="nil"/>
              <w:bottom w:val="single" w:sz="8" w:space="0" w:color="auto"/>
              <w:right w:val="single" w:sz="8" w:space="0" w:color="auto"/>
            </w:tcBorders>
            <w:noWrap/>
            <w:vAlign w:val="center"/>
            <w:hideMark/>
          </w:tcPr>
          <w:p w14:paraId="32C978A2"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1FB9CBBD"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1FFA522C"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22066</w:t>
            </w:r>
          </w:p>
        </w:tc>
        <w:tc>
          <w:tcPr>
            <w:tcW w:w="4770" w:type="dxa"/>
            <w:tcBorders>
              <w:top w:val="nil"/>
              <w:left w:val="nil"/>
              <w:bottom w:val="single" w:sz="8" w:space="0" w:color="auto"/>
              <w:right w:val="single" w:sz="8" w:space="0" w:color="auto"/>
            </w:tcBorders>
            <w:vAlign w:val="center"/>
            <w:hideMark/>
          </w:tcPr>
          <w:p w14:paraId="612F34C7"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Awards: Need accurate Calculations</w:t>
            </w:r>
          </w:p>
        </w:tc>
        <w:tc>
          <w:tcPr>
            <w:tcW w:w="2521" w:type="dxa"/>
            <w:tcBorders>
              <w:top w:val="nil"/>
              <w:left w:val="nil"/>
              <w:bottom w:val="single" w:sz="8" w:space="0" w:color="auto"/>
              <w:right w:val="single" w:sz="8" w:space="0" w:color="auto"/>
            </w:tcBorders>
            <w:noWrap/>
            <w:vAlign w:val="center"/>
            <w:hideMark/>
          </w:tcPr>
          <w:p w14:paraId="6B08AB7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Breed</w:t>
            </w:r>
          </w:p>
        </w:tc>
        <w:tc>
          <w:tcPr>
            <w:tcW w:w="1069" w:type="dxa"/>
            <w:tcBorders>
              <w:top w:val="nil"/>
              <w:left w:val="nil"/>
              <w:bottom w:val="single" w:sz="8" w:space="0" w:color="auto"/>
              <w:right w:val="single" w:sz="8" w:space="0" w:color="auto"/>
            </w:tcBorders>
            <w:noWrap/>
            <w:vAlign w:val="center"/>
            <w:hideMark/>
          </w:tcPr>
          <w:p w14:paraId="46A76AD2"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16DE4E09"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35C9D62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21997</w:t>
            </w:r>
          </w:p>
        </w:tc>
        <w:tc>
          <w:tcPr>
            <w:tcW w:w="4770" w:type="dxa"/>
            <w:tcBorders>
              <w:top w:val="nil"/>
              <w:left w:val="nil"/>
              <w:bottom w:val="single" w:sz="8" w:space="0" w:color="auto"/>
              <w:right w:val="single" w:sz="8" w:space="0" w:color="auto"/>
            </w:tcBorders>
            <w:vAlign w:val="center"/>
            <w:hideMark/>
          </w:tcPr>
          <w:p w14:paraId="1B29240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Breed: Award Glitch - *** MUST Override to make this work</w:t>
            </w:r>
          </w:p>
        </w:tc>
        <w:tc>
          <w:tcPr>
            <w:tcW w:w="2521" w:type="dxa"/>
            <w:tcBorders>
              <w:top w:val="nil"/>
              <w:left w:val="nil"/>
              <w:bottom w:val="single" w:sz="8" w:space="0" w:color="auto"/>
              <w:right w:val="single" w:sz="8" w:space="0" w:color="auto"/>
            </w:tcBorders>
            <w:noWrap/>
            <w:vAlign w:val="center"/>
            <w:hideMark/>
          </w:tcPr>
          <w:p w14:paraId="1458118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Breed; meeting</w:t>
            </w:r>
          </w:p>
        </w:tc>
        <w:tc>
          <w:tcPr>
            <w:tcW w:w="1069" w:type="dxa"/>
            <w:tcBorders>
              <w:top w:val="nil"/>
              <w:left w:val="nil"/>
              <w:bottom w:val="single" w:sz="8" w:space="0" w:color="auto"/>
              <w:right w:val="single" w:sz="8" w:space="0" w:color="auto"/>
            </w:tcBorders>
            <w:noWrap/>
            <w:vAlign w:val="center"/>
            <w:hideMark/>
          </w:tcPr>
          <w:p w14:paraId="11A58B5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2857AEB0"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9647E2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22007</w:t>
            </w:r>
          </w:p>
        </w:tc>
        <w:tc>
          <w:tcPr>
            <w:tcW w:w="4770" w:type="dxa"/>
            <w:tcBorders>
              <w:top w:val="nil"/>
              <w:left w:val="nil"/>
              <w:bottom w:val="single" w:sz="8" w:space="0" w:color="auto"/>
              <w:right w:val="single" w:sz="8" w:space="0" w:color="auto"/>
            </w:tcBorders>
            <w:vAlign w:val="center"/>
            <w:hideMark/>
          </w:tcPr>
          <w:p w14:paraId="4F491BBA"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Breed: Update to Award Payment Form ** must Override to make this work</w:t>
            </w:r>
          </w:p>
        </w:tc>
        <w:tc>
          <w:tcPr>
            <w:tcW w:w="2521" w:type="dxa"/>
            <w:tcBorders>
              <w:top w:val="nil"/>
              <w:left w:val="nil"/>
              <w:bottom w:val="single" w:sz="8" w:space="0" w:color="auto"/>
              <w:right w:val="single" w:sz="8" w:space="0" w:color="auto"/>
            </w:tcBorders>
            <w:noWrap/>
            <w:vAlign w:val="center"/>
            <w:hideMark/>
          </w:tcPr>
          <w:p w14:paraId="42B97BD2"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Breed</w:t>
            </w:r>
          </w:p>
        </w:tc>
        <w:tc>
          <w:tcPr>
            <w:tcW w:w="1069" w:type="dxa"/>
            <w:tcBorders>
              <w:top w:val="nil"/>
              <w:left w:val="nil"/>
              <w:bottom w:val="single" w:sz="8" w:space="0" w:color="auto"/>
              <w:right w:val="single" w:sz="8" w:space="0" w:color="auto"/>
            </w:tcBorders>
            <w:noWrap/>
            <w:vAlign w:val="center"/>
            <w:hideMark/>
          </w:tcPr>
          <w:p w14:paraId="60D00B8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577D09AE"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46D54B96"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24202</w:t>
            </w:r>
          </w:p>
        </w:tc>
        <w:tc>
          <w:tcPr>
            <w:tcW w:w="4770" w:type="dxa"/>
            <w:tcBorders>
              <w:top w:val="nil"/>
              <w:left w:val="nil"/>
              <w:bottom w:val="single" w:sz="8" w:space="0" w:color="auto"/>
              <w:right w:val="single" w:sz="8" w:space="0" w:color="auto"/>
            </w:tcBorders>
            <w:vAlign w:val="center"/>
            <w:hideMark/>
          </w:tcPr>
          <w:p w14:paraId="7FC1956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Fingerprint Tab - EDIT button for Admin</w:t>
            </w:r>
          </w:p>
        </w:tc>
        <w:tc>
          <w:tcPr>
            <w:tcW w:w="2521" w:type="dxa"/>
            <w:tcBorders>
              <w:top w:val="nil"/>
              <w:left w:val="nil"/>
              <w:bottom w:val="single" w:sz="8" w:space="0" w:color="auto"/>
              <w:right w:val="single" w:sz="8" w:space="0" w:color="auto"/>
            </w:tcBorders>
            <w:noWrap/>
            <w:vAlign w:val="center"/>
            <w:hideMark/>
          </w:tcPr>
          <w:p w14:paraId="408E71EE"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Licensing</w:t>
            </w:r>
          </w:p>
        </w:tc>
        <w:tc>
          <w:tcPr>
            <w:tcW w:w="1069" w:type="dxa"/>
            <w:tcBorders>
              <w:top w:val="nil"/>
              <w:left w:val="nil"/>
              <w:bottom w:val="single" w:sz="8" w:space="0" w:color="auto"/>
              <w:right w:val="single" w:sz="8" w:space="0" w:color="auto"/>
            </w:tcBorders>
            <w:noWrap/>
            <w:vAlign w:val="center"/>
            <w:hideMark/>
          </w:tcPr>
          <w:p w14:paraId="33B590B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A</w:t>
            </w:r>
          </w:p>
        </w:tc>
      </w:tr>
      <w:tr w:rsidR="00067F78" w:rsidRPr="00F924BC" w14:paraId="3EFAA767" w14:textId="77777777" w:rsidTr="00CA2FA2">
        <w:trPr>
          <w:trHeight w:val="645"/>
        </w:trPr>
        <w:tc>
          <w:tcPr>
            <w:tcW w:w="980" w:type="dxa"/>
            <w:tcBorders>
              <w:top w:val="nil"/>
              <w:left w:val="single" w:sz="8" w:space="0" w:color="auto"/>
              <w:bottom w:val="single" w:sz="8" w:space="0" w:color="auto"/>
              <w:right w:val="single" w:sz="8" w:space="0" w:color="auto"/>
            </w:tcBorders>
            <w:noWrap/>
            <w:vAlign w:val="center"/>
            <w:hideMark/>
          </w:tcPr>
          <w:p w14:paraId="72E92C3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21009</w:t>
            </w:r>
          </w:p>
        </w:tc>
        <w:tc>
          <w:tcPr>
            <w:tcW w:w="4770" w:type="dxa"/>
            <w:tcBorders>
              <w:top w:val="nil"/>
              <w:left w:val="nil"/>
              <w:bottom w:val="single" w:sz="8" w:space="0" w:color="auto"/>
              <w:right w:val="single" w:sz="8" w:space="0" w:color="auto"/>
            </w:tcBorders>
            <w:vAlign w:val="center"/>
            <w:hideMark/>
          </w:tcPr>
          <w:p w14:paraId="7651B87B"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Racing License Section - suspended/fined/pending -- beginning date-End Date - Violation Date</w:t>
            </w:r>
          </w:p>
        </w:tc>
        <w:tc>
          <w:tcPr>
            <w:tcW w:w="2521" w:type="dxa"/>
            <w:tcBorders>
              <w:top w:val="nil"/>
              <w:left w:val="nil"/>
              <w:bottom w:val="single" w:sz="8" w:space="0" w:color="auto"/>
              <w:right w:val="single" w:sz="8" w:space="0" w:color="auto"/>
            </w:tcBorders>
            <w:noWrap/>
            <w:vAlign w:val="center"/>
            <w:hideMark/>
          </w:tcPr>
          <w:p w14:paraId="381F2E9C"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Public Portal: Application</w:t>
            </w:r>
          </w:p>
        </w:tc>
        <w:tc>
          <w:tcPr>
            <w:tcW w:w="1069" w:type="dxa"/>
            <w:tcBorders>
              <w:top w:val="nil"/>
              <w:left w:val="nil"/>
              <w:bottom w:val="single" w:sz="8" w:space="0" w:color="auto"/>
              <w:right w:val="single" w:sz="8" w:space="0" w:color="auto"/>
            </w:tcBorders>
            <w:noWrap/>
            <w:vAlign w:val="center"/>
            <w:hideMark/>
          </w:tcPr>
          <w:p w14:paraId="1F4BEE1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631EF018" w14:textId="77777777" w:rsidTr="00CA2FA2">
        <w:trPr>
          <w:trHeight w:val="645"/>
        </w:trPr>
        <w:tc>
          <w:tcPr>
            <w:tcW w:w="980" w:type="dxa"/>
            <w:tcBorders>
              <w:top w:val="nil"/>
              <w:left w:val="single" w:sz="8" w:space="0" w:color="auto"/>
              <w:bottom w:val="single" w:sz="8" w:space="0" w:color="auto"/>
              <w:right w:val="single" w:sz="8" w:space="0" w:color="auto"/>
            </w:tcBorders>
            <w:noWrap/>
            <w:vAlign w:val="center"/>
            <w:hideMark/>
          </w:tcPr>
          <w:p w14:paraId="30F4DE3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21491</w:t>
            </w:r>
          </w:p>
        </w:tc>
        <w:tc>
          <w:tcPr>
            <w:tcW w:w="4770" w:type="dxa"/>
            <w:tcBorders>
              <w:top w:val="nil"/>
              <w:left w:val="nil"/>
              <w:bottom w:val="single" w:sz="8" w:space="0" w:color="auto"/>
              <w:right w:val="single" w:sz="8" w:space="0" w:color="auto"/>
            </w:tcBorders>
            <w:vAlign w:val="center"/>
            <w:hideMark/>
          </w:tcPr>
          <w:p w14:paraId="3CFE3FAC"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Quarter-Horse Open Races Award pulling Breeder's Name instead of Owner's Name</w:t>
            </w:r>
          </w:p>
        </w:tc>
        <w:tc>
          <w:tcPr>
            <w:tcW w:w="2521" w:type="dxa"/>
            <w:tcBorders>
              <w:top w:val="nil"/>
              <w:left w:val="nil"/>
              <w:bottom w:val="single" w:sz="8" w:space="0" w:color="auto"/>
              <w:right w:val="single" w:sz="8" w:space="0" w:color="auto"/>
            </w:tcBorders>
            <w:noWrap/>
            <w:vAlign w:val="center"/>
            <w:hideMark/>
          </w:tcPr>
          <w:p w14:paraId="00DD72D8"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Breed</w:t>
            </w:r>
          </w:p>
        </w:tc>
        <w:tc>
          <w:tcPr>
            <w:tcW w:w="1069" w:type="dxa"/>
            <w:tcBorders>
              <w:top w:val="nil"/>
              <w:left w:val="nil"/>
              <w:bottom w:val="single" w:sz="8" w:space="0" w:color="auto"/>
              <w:right w:val="single" w:sz="8" w:space="0" w:color="auto"/>
            </w:tcBorders>
            <w:noWrap/>
            <w:vAlign w:val="center"/>
            <w:hideMark/>
          </w:tcPr>
          <w:p w14:paraId="4A8B754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30CAAC97"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34EDC31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21493</w:t>
            </w:r>
          </w:p>
        </w:tc>
        <w:tc>
          <w:tcPr>
            <w:tcW w:w="4770" w:type="dxa"/>
            <w:tcBorders>
              <w:top w:val="nil"/>
              <w:left w:val="nil"/>
              <w:bottom w:val="single" w:sz="8" w:space="0" w:color="auto"/>
              <w:right w:val="single" w:sz="8" w:space="0" w:color="auto"/>
            </w:tcBorders>
            <w:vAlign w:val="center"/>
            <w:hideMark/>
          </w:tcPr>
          <w:p w14:paraId="2061A17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Stallion Awards are not pulling the correct recipient</w:t>
            </w:r>
          </w:p>
        </w:tc>
        <w:tc>
          <w:tcPr>
            <w:tcW w:w="2521" w:type="dxa"/>
            <w:tcBorders>
              <w:top w:val="nil"/>
              <w:left w:val="nil"/>
              <w:bottom w:val="single" w:sz="8" w:space="0" w:color="auto"/>
              <w:right w:val="single" w:sz="8" w:space="0" w:color="auto"/>
            </w:tcBorders>
            <w:noWrap/>
            <w:vAlign w:val="center"/>
            <w:hideMark/>
          </w:tcPr>
          <w:p w14:paraId="5C7D46B3"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Breed; meeting</w:t>
            </w:r>
          </w:p>
        </w:tc>
        <w:tc>
          <w:tcPr>
            <w:tcW w:w="1069" w:type="dxa"/>
            <w:tcBorders>
              <w:top w:val="nil"/>
              <w:left w:val="nil"/>
              <w:bottom w:val="single" w:sz="8" w:space="0" w:color="auto"/>
              <w:right w:val="single" w:sz="8" w:space="0" w:color="auto"/>
            </w:tcBorders>
            <w:noWrap/>
            <w:vAlign w:val="center"/>
            <w:hideMark/>
          </w:tcPr>
          <w:p w14:paraId="4D0E1865"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27B702A5"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A4BE4C9"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21785</w:t>
            </w:r>
          </w:p>
        </w:tc>
        <w:tc>
          <w:tcPr>
            <w:tcW w:w="4770" w:type="dxa"/>
            <w:tcBorders>
              <w:top w:val="nil"/>
              <w:left w:val="nil"/>
              <w:bottom w:val="single" w:sz="8" w:space="0" w:color="auto"/>
              <w:right w:val="single" w:sz="8" w:space="0" w:color="auto"/>
            </w:tcBorders>
            <w:vAlign w:val="center"/>
            <w:hideMark/>
          </w:tcPr>
          <w:p w14:paraId="7C94DB3E"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Missing Date on Staff Side - Regulatory from Online app</w:t>
            </w:r>
          </w:p>
        </w:tc>
        <w:tc>
          <w:tcPr>
            <w:tcW w:w="2521" w:type="dxa"/>
            <w:tcBorders>
              <w:top w:val="nil"/>
              <w:left w:val="nil"/>
              <w:bottom w:val="single" w:sz="8" w:space="0" w:color="auto"/>
              <w:right w:val="single" w:sz="8" w:space="0" w:color="auto"/>
            </w:tcBorders>
            <w:noWrap/>
            <w:vAlign w:val="center"/>
            <w:hideMark/>
          </w:tcPr>
          <w:p w14:paraId="75ABCCC3"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Public Portal: Application</w:t>
            </w:r>
          </w:p>
        </w:tc>
        <w:tc>
          <w:tcPr>
            <w:tcW w:w="1069" w:type="dxa"/>
            <w:tcBorders>
              <w:top w:val="nil"/>
              <w:left w:val="nil"/>
              <w:bottom w:val="single" w:sz="8" w:space="0" w:color="auto"/>
              <w:right w:val="single" w:sz="8" w:space="0" w:color="auto"/>
            </w:tcBorders>
            <w:noWrap/>
            <w:vAlign w:val="center"/>
            <w:hideMark/>
          </w:tcPr>
          <w:p w14:paraId="5ADB3CC4"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3531572F"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32ED4CCF"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22055</w:t>
            </w:r>
          </w:p>
        </w:tc>
        <w:tc>
          <w:tcPr>
            <w:tcW w:w="4770" w:type="dxa"/>
            <w:tcBorders>
              <w:top w:val="nil"/>
              <w:left w:val="nil"/>
              <w:bottom w:val="single" w:sz="8" w:space="0" w:color="auto"/>
              <w:right w:val="single" w:sz="8" w:space="0" w:color="auto"/>
            </w:tcBorders>
            <w:vAlign w:val="center"/>
            <w:hideMark/>
          </w:tcPr>
          <w:p w14:paraId="54A86502"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Awards: need "Cleared" indicator for payments paid out</w:t>
            </w:r>
          </w:p>
        </w:tc>
        <w:tc>
          <w:tcPr>
            <w:tcW w:w="2521" w:type="dxa"/>
            <w:tcBorders>
              <w:top w:val="nil"/>
              <w:left w:val="nil"/>
              <w:bottom w:val="single" w:sz="8" w:space="0" w:color="auto"/>
              <w:right w:val="single" w:sz="8" w:space="0" w:color="auto"/>
            </w:tcBorders>
            <w:noWrap/>
            <w:vAlign w:val="center"/>
            <w:hideMark/>
          </w:tcPr>
          <w:p w14:paraId="5B37E653"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Breed; meeting</w:t>
            </w:r>
          </w:p>
        </w:tc>
        <w:tc>
          <w:tcPr>
            <w:tcW w:w="1069" w:type="dxa"/>
            <w:tcBorders>
              <w:top w:val="nil"/>
              <w:left w:val="nil"/>
              <w:bottom w:val="single" w:sz="8" w:space="0" w:color="auto"/>
              <w:right w:val="single" w:sz="8" w:space="0" w:color="auto"/>
            </w:tcBorders>
            <w:noWrap/>
            <w:vAlign w:val="center"/>
            <w:hideMark/>
          </w:tcPr>
          <w:p w14:paraId="0A8BEDE0"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559D8D05"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40EA7161"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22070</w:t>
            </w:r>
          </w:p>
        </w:tc>
        <w:tc>
          <w:tcPr>
            <w:tcW w:w="4770" w:type="dxa"/>
            <w:tcBorders>
              <w:top w:val="nil"/>
              <w:left w:val="nil"/>
              <w:bottom w:val="single" w:sz="8" w:space="0" w:color="auto"/>
              <w:right w:val="single" w:sz="8" w:space="0" w:color="auto"/>
            </w:tcBorders>
            <w:vAlign w:val="center"/>
            <w:hideMark/>
          </w:tcPr>
          <w:p w14:paraId="7D0C5EC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Awards: information displayed (not editable) on horse info screen</w:t>
            </w:r>
          </w:p>
        </w:tc>
        <w:tc>
          <w:tcPr>
            <w:tcW w:w="2521" w:type="dxa"/>
            <w:tcBorders>
              <w:top w:val="nil"/>
              <w:left w:val="nil"/>
              <w:bottom w:val="single" w:sz="8" w:space="0" w:color="auto"/>
              <w:right w:val="single" w:sz="8" w:space="0" w:color="auto"/>
            </w:tcBorders>
            <w:noWrap/>
            <w:vAlign w:val="center"/>
            <w:hideMark/>
          </w:tcPr>
          <w:p w14:paraId="5E9C7ECF"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Breed</w:t>
            </w:r>
          </w:p>
        </w:tc>
        <w:tc>
          <w:tcPr>
            <w:tcW w:w="1069" w:type="dxa"/>
            <w:tcBorders>
              <w:top w:val="nil"/>
              <w:left w:val="nil"/>
              <w:bottom w:val="single" w:sz="8" w:space="0" w:color="auto"/>
              <w:right w:val="single" w:sz="8" w:space="0" w:color="auto"/>
            </w:tcBorders>
            <w:noWrap/>
            <w:vAlign w:val="center"/>
            <w:hideMark/>
          </w:tcPr>
          <w:p w14:paraId="34B9C3E9"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73A385DB"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1837EEAE"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22088</w:t>
            </w:r>
          </w:p>
        </w:tc>
        <w:tc>
          <w:tcPr>
            <w:tcW w:w="4770" w:type="dxa"/>
            <w:tcBorders>
              <w:top w:val="nil"/>
              <w:left w:val="nil"/>
              <w:bottom w:val="single" w:sz="8" w:space="0" w:color="auto"/>
              <w:right w:val="single" w:sz="8" w:space="0" w:color="auto"/>
            </w:tcBorders>
            <w:vAlign w:val="center"/>
            <w:hideMark/>
          </w:tcPr>
          <w:p w14:paraId="34CC5856"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Equine Positive -- Able to add multiple drugs</w:t>
            </w:r>
          </w:p>
        </w:tc>
        <w:tc>
          <w:tcPr>
            <w:tcW w:w="2521" w:type="dxa"/>
            <w:tcBorders>
              <w:top w:val="nil"/>
              <w:left w:val="nil"/>
              <w:bottom w:val="single" w:sz="8" w:space="0" w:color="auto"/>
              <w:right w:val="single" w:sz="8" w:space="0" w:color="auto"/>
            </w:tcBorders>
            <w:noWrap/>
            <w:vAlign w:val="center"/>
            <w:hideMark/>
          </w:tcPr>
          <w:p w14:paraId="1E65ADE4"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Equine Medical</w:t>
            </w:r>
          </w:p>
        </w:tc>
        <w:tc>
          <w:tcPr>
            <w:tcW w:w="1069" w:type="dxa"/>
            <w:tcBorders>
              <w:top w:val="nil"/>
              <w:left w:val="nil"/>
              <w:bottom w:val="single" w:sz="8" w:space="0" w:color="auto"/>
              <w:right w:val="single" w:sz="8" w:space="0" w:color="auto"/>
            </w:tcBorders>
            <w:noWrap/>
            <w:vAlign w:val="center"/>
            <w:hideMark/>
          </w:tcPr>
          <w:p w14:paraId="3DCCC4B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r w:rsidR="00067F78" w:rsidRPr="00F924BC" w14:paraId="7CC8AA95" w14:textId="77777777" w:rsidTr="00CA2FA2">
        <w:trPr>
          <w:trHeight w:val="330"/>
        </w:trPr>
        <w:tc>
          <w:tcPr>
            <w:tcW w:w="980" w:type="dxa"/>
            <w:tcBorders>
              <w:top w:val="nil"/>
              <w:left w:val="single" w:sz="8" w:space="0" w:color="auto"/>
              <w:bottom w:val="single" w:sz="8" w:space="0" w:color="auto"/>
              <w:right w:val="single" w:sz="8" w:space="0" w:color="auto"/>
            </w:tcBorders>
            <w:noWrap/>
            <w:vAlign w:val="center"/>
            <w:hideMark/>
          </w:tcPr>
          <w:p w14:paraId="6353198B"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24203</w:t>
            </w:r>
          </w:p>
        </w:tc>
        <w:tc>
          <w:tcPr>
            <w:tcW w:w="4770" w:type="dxa"/>
            <w:tcBorders>
              <w:top w:val="nil"/>
              <w:left w:val="nil"/>
              <w:bottom w:val="single" w:sz="8" w:space="0" w:color="auto"/>
              <w:right w:val="single" w:sz="8" w:space="0" w:color="auto"/>
            </w:tcBorders>
            <w:vAlign w:val="center"/>
            <w:hideMark/>
          </w:tcPr>
          <w:p w14:paraId="0607D46C"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Fingerprint TAB - Expiration of the card - YES 5 years</w:t>
            </w:r>
          </w:p>
        </w:tc>
        <w:tc>
          <w:tcPr>
            <w:tcW w:w="2521" w:type="dxa"/>
            <w:tcBorders>
              <w:top w:val="nil"/>
              <w:left w:val="nil"/>
              <w:bottom w:val="single" w:sz="8" w:space="0" w:color="auto"/>
              <w:right w:val="single" w:sz="8" w:space="0" w:color="auto"/>
            </w:tcBorders>
            <w:noWrap/>
            <w:vAlign w:val="center"/>
            <w:hideMark/>
          </w:tcPr>
          <w:p w14:paraId="756CEE6D" w14:textId="77777777" w:rsidR="00067F78" w:rsidRPr="00F924BC" w:rsidRDefault="00067F78" w:rsidP="00CA2FA2">
            <w:pPr>
              <w:widowControl/>
              <w:rPr>
                <w:rFonts w:ascii="Calibri" w:hAnsi="Calibri" w:cs="Calibri"/>
                <w:color w:val="000000"/>
                <w:szCs w:val="24"/>
              </w:rPr>
            </w:pPr>
            <w:r w:rsidRPr="00F924BC">
              <w:rPr>
                <w:rFonts w:ascii="Calibri" w:hAnsi="Calibri" w:cs="Calibri"/>
                <w:color w:val="000000"/>
                <w:szCs w:val="24"/>
              </w:rPr>
              <w:t>2.x; A-Priority; Licensing</w:t>
            </w:r>
          </w:p>
        </w:tc>
        <w:tc>
          <w:tcPr>
            <w:tcW w:w="1069" w:type="dxa"/>
            <w:tcBorders>
              <w:top w:val="nil"/>
              <w:left w:val="nil"/>
              <w:bottom w:val="single" w:sz="8" w:space="0" w:color="auto"/>
              <w:right w:val="single" w:sz="8" w:space="0" w:color="auto"/>
            </w:tcBorders>
            <w:noWrap/>
            <w:vAlign w:val="center"/>
            <w:hideMark/>
          </w:tcPr>
          <w:p w14:paraId="6F03B877" w14:textId="77777777" w:rsidR="00067F78" w:rsidRPr="00F924BC" w:rsidRDefault="00067F78" w:rsidP="00CA2FA2">
            <w:pPr>
              <w:widowControl/>
              <w:jc w:val="center"/>
              <w:rPr>
                <w:rFonts w:ascii="Calibri" w:hAnsi="Calibri" w:cs="Calibri"/>
                <w:color w:val="000000"/>
                <w:szCs w:val="24"/>
              </w:rPr>
            </w:pPr>
            <w:r w:rsidRPr="00F924BC">
              <w:rPr>
                <w:rFonts w:ascii="Calibri" w:hAnsi="Calibri" w:cs="Calibri"/>
                <w:color w:val="000000"/>
                <w:szCs w:val="24"/>
              </w:rPr>
              <w:t>2.x-A</w:t>
            </w:r>
          </w:p>
        </w:tc>
      </w:tr>
    </w:tbl>
    <w:p w14:paraId="632915EB" w14:textId="77777777" w:rsidR="00AF6BD5" w:rsidRPr="00F924BC" w:rsidRDefault="00AF6BD5" w:rsidP="00AF6BD5">
      <w:pPr>
        <w:widowControl/>
        <w:shd w:val="clear" w:color="auto" w:fill="FAFAFA"/>
        <w:spacing w:before="120" w:after="60"/>
        <w:rPr>
          <w:rFonts w:ascii="Calibri" w:hAnsi="Calibri" w:cs="Calibri"/>
          <w:color w:val="424242"/>
        </w:rPr>
      </w:pPr>
    </w:p>
    <w:p w14:paraId="250CD2DF" w14:textId="4C7B125E" w:rsidR="00F924BC" w:rsidRPr="00CC3516" w:rsidRDefault="00F924BC" w:rsidP="005931C8">
      <w:pPr>
        <w:pStyle w:val="Heading3"/>
        <w:rPr>
          <w:rFonts w:ascii="Calibri" w:hAnsi="Calibri" w:cs="Calibri"/>
          <w:sz w:val="24"/>
          <w:szCs w:val="24"/>
        </w:rPr>
      </w:pPr>
      <w:bookmarkStart w:id="12" w:name="_Toc219979500"/>
      <w:r w:rsidRPr="00CC3516">
        <w:rPr>
          <w:rFonts w:ascii="Calibri" w:hAnsi="Calibri" w:cs="Calibri"/>
          <w:color w:val="000000" w:themeColor="text1"/>
          <w:sz w:val="24"/>
          <w:szCs w:val="24"/>
        </w:rPr>
        <w:t xml:space="preserve">1.4.5  </w:t>
      </w:r>
      <w:r w:rsidR="00BA416E" w:rsidRPr="00CC3516">
        <w:rPr>
          <w:rFonts w:ascii="Calibri" w:hAnsi="Calibri" w:cs="Calibri"/>
          <w:color w:val="000000" w:themeColor="text1"/>
          <w:sz w:val="24"/>
          <w:szCs w:val="24"/>
        </w:rPr>
        <w:tab/>
      </w:r>
      <w:r w:rsidRPr="00CC3516">
        <w:rPr>
          <w:rFonts w:ascii="Calibri" w:hAnsi="Calibri" w:cs="Calibri"/>
          <w:sz w:val="24"/>
          <w:szCs w:val="24"/>
        </w:rPr>
        <w:t>Technology Security Standards</w:t>
      </w:r>
      <w:bookmarkEnd w:id="12"/>
    </w:p>
    <w:p w14:paraId="78026DF4" w14:textId="77777777" w:rsidR="00F924BC" w:rsidRPr="00F924BC" w:rsidRDefault="00F924BC" w:rsidP="00BA416E">
      <w:pPr>
        <w:pStyle w:val="NormalWeb"/>
        <w:spacing w:after="120" w:afterAutospacing="0"/>
        <w:ind w:left="720"/>
        <w:rPr>
          <w:rFonts w:ascii="Calibri" w:hAnsi="Calibri" w:cs="Calibri"/>
          <w:color w:val="000000" w:themeColor="text1"/>
          <w:szCs w:val="20"/>
        </w:rPr>
      </w:pPr>
      <w:r w:rsidRPr="00F924BC">
        <w:rPr>
          <w:rFonts w:ascii="Calibri" w:hAnsi="Calibri" w:cs="Calibri"/>
          <w:szCs w:val="20"/>
        </w:rPr>
        <w:t xml:space="preserve">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 If the proposed solution involves information technology-related products or services, all such products or services are to be compatible with any of the technology standards found in </w:t>
      </w:r>
      <w:hyperlink r:id="rId12" w:history="1">
        <w:r w:rsidRPr="00F924BC">
          <w:rPr>
            <w:rStyle w:val="Hyperlink"/>
            <w:rFonts w:ascii="Calibri" w:eastAsiaTheme="majorEastAsia" w:hAnsi="Calibri" w:cs="Calibri"/>
            <w:iCs/>
          </w:rPr>
          <w:t xml:space="preserve">Information Security </w:t>
        </w:r>
        <w:r w:rsidRPr="00F924BC">
          <w:rPr>
            <w:rStyle w:val="Hyperlink"/>
            <w:rFonts w:ascii="Calibri" w:eastAsiaTheme="majorEastAsia" w:hAnsi="Calibri" w:cs="Calibri"/>
            <w:iCs/>
          </w:rPr>
          <w:lastRenderedPageBreak/>
          <w:t>Framework</w:t>
        </w:r>
      </w:hyperlink>
      <w:r w:rsidRPr="00F924BC">
        <w:rPr>
          <w:rStyle w:val="Hyperlink"/>
          <w:rFonts w:ascii="Calibri" w:eastAsiaTheme="majorEastAsia" w:hAnsi="Calibri" w:cs="Calibri"/>
          <w:iCs/>
        </w:rPr>
        <w:t xml:space="preserve"> (https://www.in.gov/iot/iot-vendor-engagement/)</w:t>
      </w:r>
      <w:r w:rsidRPr="00F924BC">
        <w:rPr>
          <w:rFonts w:ascii="Calibri" w:hAnsi="Calibri" w:cs="Calibri"/>
          <w:color w:val="0000FF"/>
        </w:rPr>
        <w:t xml:space="preserve"> </w:t>
      </w:r>
      <w:r w:rsidRPr="00F924BC">
        <w:rPr>
          <w:rFonts w:ascii="Calibri" w:hAnsi="Calibri" w:cs="Calibri"/>
          <w:szCs w:val="20"/>
        </w:rPr>
        <w:t>that are applicable, including the assistive technology standard.</w:t>
      </w:r>
      <w:r w:rsidRPr="00F924BC">
        <w:rPr>
          <w:rFonts w:ascii="Calibri" w:hAnsi="Calibri" w:cs="Calibri"/>
        </w:rPr>
        <w:t xml:space="preserve"> </w:t>
      </w:r>
      <w:r w:rsidRPr="00F924BC">
        <w:rPr>
          <w:rFonts w:ascii="Calibri" w:hAnsi="Calibri" w:cs="Calibri"/>
          <w:szCs w:val="20"/>
        </w:rPr>
        <w:t xml:space="preserve">Respondents will be required to sign a Non-Disclosure Agreement (NDA) to access the IOT Information Security Framework; Respondent’s should review the IOT Information Security Framework, and ensure their </w:t>
      </w:r>
      <w:r w:rsidRPr="00F924BC">
        <w:rPr>
          <w:rFonts w:ascii="Calibri" w:hAnsi="Calibri" w:cs="Calibri"/>
          <w:color w:val="000000" w:themeColor="text1"/>
          <w:szCs w:val="20"/>
        </w:rPr>
        <w:t>proposed solution meets all standards therein.</w:t>
      </w:r>
    </w:p>
    <w:p w14:paraId="10412BA5" w14:textId="77777777" w:rsidR="00F924BC" w:rsidRPr="00F924BC" w:rsidRDefault="00F924BC" w:rsidP="00BA416E">
      <w:pPr>
        <w:widowControl/>
        <w:ind w:left="720"/>
        <w:rPr>
          <w:rFonts w:ascii="Calibri" w:hAnsi="Calibri" w:cs="Calibri"/>
          <w:color w:val="000000" w:themeColor="text1"/>
        </w:rPr>
      </w:pPr>
    </w:p>
    <w:p w14:paraId="2F34121D" w14:textId="77777777" w:rsidR="00F924BC" w:rsidRPr="00F924BC" w:rsidRDefault="00F924BC" w:rsidP="00BA416E">
      <w:pPr>
        <w:ind w:left="720"/>
        <w:rPr>
          <w:rFonts w:ascii="Calibri" w:hAnsi="Calibri" w:cs="Calibri"/>
          <w:b/>
          <w:szCs w:val="24"/>
        </w:rPr>
      </w:pPr>
      <w:r w:rsidRPr="00F924BC">
        <w:rPr>
          <w:rFonts w:ascii="Calibri" w:hAnsi="Calibri" w:cs="Calibri"/>
          <w:color w:val="000000" w:themeColor="text1"/>
          <w:szCs w:val="24"/>
        </w:rPr>
        <w:t xml:space="preserve">These figures </w:t>
      </w:r>
      <w:r w:rsidRPr="00F924BC">
        <w:rPr>
          <w:rFonts w:ascii="Calibri" w:hAnsi="Calibri" w:cs="Calibri"/>
          <w:szCs w:val="24"/>
        </w:rPr>
        <w:t xml:space="preserve">are only an estimate and are not to be construed as an amount to be offered under this solicitation.  </w:t>
      </w:r>
      <w:r w:rsidRPr="00F924BC">
        <w:rPr>
          <w:rFonts w:ascii="Calibri" w:hAnsi="Calibri" w:cs="Calibri"/>
          <w:b/>
          <w:szCs w:val="24"/>
        </w:rPr>
        <w:t>However, when completing Minority and Women’s Business Enterprises Participation Plan Form (Attachment A), Indiana Veterans’ Participation Plan Form (Attachment A1), and the Indiana Economic Impact Form (Attachment C) please use the total bid amount from the Cost Proposal (Attachment D).</w:t>
      </w:r>
    </w:p>
    <w:p w14:paraId="7BA7ACB6" w14:textId="77777777" w:rsidR="00F924BC" w:rsidRPr="00F924BC" w:rsidRDefault="00F924BC" w:rsidP="00F924BC">
      <w:pPr>
        <w:widowControl/>
        <w:rPr>
          <w:rFonts w:ascii="Calibri" w:hAnsi="Calibri" w:cs="Calibri"/>
          <w:szCs w:val="24"/>
        </w:rPr>
      </w:pPr>
    </w:p>
    <w:p w14:paraId="6A99BB93" w14:textId="77777777" w:rsidR="00F924BC" w:rsidRPr="00F924BC" w:rsidRDefault="00F924BC" w:rsidP="00F924BC">
      <w:pPr>
        <w:pStyle w:val="Heading2"/>
        <w:spacing w:before="0"/>
        <w:rPr>
          <w:rFonts w:ascii="Calibri" w:hAnsi="Calibri" w:cs="Calibri"/>
          <w:color w:val="auto"/>
          <w:sz w:val="24"/>
          <w:szCs w:val="24"/>
        </w:rPr>
      </w:pPr>
      <w:bookmarkStart w:id="13" w:name="_Toc219979501"/>
      <w:r w:rsidRPr="009630C5">
        <w:rPr>
          <w:rFonts w:ascii="Calibri" w:hAnsi="Calibri" w:cs="Calibri"/>
          <w:b/>
          <w:bCs/>
          <w:color w:val="auto"/>
          <w:sz w:val="24"/>
          <w:szCs w:val="24"/>
        </w:rPr>
        <w:t>1.5</w:t>
      </w:r>
      <w:r w:rsidRPr="00F924BC">
        <w:rPr>
          <w:rFonts w:ascii="Calibri" w:hAnsi="Calibri" w:cs="Calibri"/>
          <w:color w:val="auto"/>
          <w:sz w:val="24"/>
          <w:szCs w:val="24"/>
        </w:rPr>
        <w:tab/>
      </w:r>
      <w:r w:rsidRPr="00F924BC">
        <w:rPr>
          <w:rFonts w:ascii="Calibri" w:hAnsi="Calibri" w:cs="Calibri"/>
          <w:b/>
          <w:bCs/>
          <w:color w:val="auto"/>
          <w:sz w:val="24"/>
          <w:szCs w:val="24"/>
        </w:rPr>
        <w:t>Solicitation Outline</w:t>
      </w:r>
      <w:bookmarkEnd w:id="13"/>
    </w:p>
    <w:p w14:paraId="26BDE12D" w14:textId="77777777" w:rsidR="00F924BC" w:rsidRPr="00F924BC" w:rsidRDefault="00F924BC" w:rsidP="00F924BC">
      <w:pPr>
        <w:widowControl/>
        <w:rPr>
          <w:rFonts w:ascii="Calibri" w:hAnsi="Calibri" w:cs="Calibri"/>
          <w:szCs w:val="24"/>
        </w:rPr>
      </w:pPr>
    </w:p>
    <w:p w14:paraId="5D744EF7" w14:textId="77777777" w:rsidR="00F924BC" w:rsidRPr="00F924BC" w:rsidRDefault="00F924BC" w:rsidP="00BA416E">
      <w:pPr>
        <w:widowControl/>
        <w:ind w:left="720"/>
        <w:rPr>
          <w:rFonts w:ascii="Calibri" w:hAnsi="Calibri" w:cs="Calibri"/>
          <w:szCs w:val="24"/>
        </w:rPr>
      </w:pPr>
      <w:r w:rsidRPr="00F924BC">
        <w:rPr>
          <w:rFonts w:ascii="Calibri" w:hAnsi="Calibri" w:cs="Calibri"/>
          <w:szCs w:val="24"/>
        </w:rPr>
        <w:t>The outline of this solicitation document is described below:</w:t>
      </w:r>
    </w:p>
    <w:p w14:paraId="52064ED8" w14:textId="77777777" w:rsidR="00F924BC" w:rsidRPr="00F924BC" w:rsidRDefault="00F924BC" w:rsidP="00F924BC">
      <w:pPr>
        <w:widowControl/>
        <w:rPr>
          <w:rFonts w:ascii="Calibri" w:hAnsi="Calibri" w:cs="Calibr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F924BC" w:rsidRPr="00F924BC" w14:paraId="526E5742" w14:textId="77777777" w:rsidTr="00CA2FA2">
        <w:trPr>
          <w:trHeight w:val="23"/>
        </w:trPr>
        <w:tc>
          <w:tcPr>
            <w:tcW w:w="3480" w:type="dxa"/>
            <w:shd w:val="clear" w:color="auto" w:fill="D9D9D9"/>
          </w:tcPr>
          <w:p w14:paraId="570B8AA3" w14:textId="77777777" w:rsidR="00F924BC" w:rsidRPr="00F924BC" w:rsidRDefault="00F924BC" w:rsidP="00CA2FA2">
            <w:pPr>
              <w:jc w:val="center"/>
              <w:rPr>
                <w:rFonts w:ascii="Calibri" w:hAnsi="Calibri" w:cs="Calibri"/>
                <w:b/>
                <w:bCs/>
                <w:szCs w:val="24"/>
              </w:rPr>
            </w:pPr>
            <w:r w:rsidRPr="00F924BC">
              <w:rPr>
                <w:rFonts w:ascii="Calibri" w:hAnsi="Calibri" w:cs="Calibri"/>
                <w:b/>
                <w:bCs/>
                <w:szCs w:val="24"/>
              </w:rPr>
              <w:t>Section</w:t>
            </w:r>
          </w:p>
        </w:tc>
        <w:tc>
          <w:tcPr>
            <w:tcW w:w="5880" w:type="dxa"/>
            <w:shd w:val="clear" w:color="auto" w:fill="D9D9D9"/>
          </w:tcPr>
          <w:p w14:paraId="70D264B5" w14:textId="77777777" w:rsidR="00F924BC" w:rsidRPr="00F924BC" w:rsidRDefault="00F924BC" w:rsidP="00CA2FA2">
            <w:pPr>
              <w:jc w:val="center"/>
              <w:rPr>
                <w:rFonts w:ascii="Calibri" w:hAnsi="Calibri" w:cs="Calibri"/>
                <w:b/>
                <w:bCs/>
                <w:szCs w:val="24"/>
              </w:rPr>
            </w:pPr>
            <w:r w:rsidRPr="00F924BC">
              <w:rPr>
                <w:rFonts w:ascii="Calibri" w:hAnsi="Calibri" w:cs="Calibri"/>
                <w:b/>
                <w:bCs/>
                <w:szCs w:val="24"/>
              </w:rPr>
              <w:t>Description</w:t>
            </w:r>
          </w:p>
        </w:tc>
      </w:tr>
      <w:tr w:rsidR="00F924BC" w:rsidRPr="00F924BC" w14:paraId="5CAFE9E0" w14:textId="77777777" w:rsidTr="00CA2FA2">
        <w:trPr>
          <w:trHeight w:val="44"/>
        </w:trPr>
        <w:tc>
          <w:tcPr>
            <w:tcW w:w="3480" w:type="dxa"/>
          </w:tcPr>
          <w:p w14:paraId="6E166134" w14:textId="77777777" w:rsidR="00F924BC" w:rsidRPr="00F924BC" w:rsidRDefault="00F924BC" w:rsidP="00CA2FA2">
            <w:pPr>
              <w:rPr>
                <w:rFonts w:ascii="Calibri" w:hAnsi="Calibri" w:cs="Calibri"/>
                <w:szCs w:val="24"/>
              </w:rPr>
            </w:pPr>
            <w:r w:rsidRPr="00F924BC">
              <w:rPr>
                <w:rFonts w:ascii="Calibri" w:hAnsi="Calibri" w:cs="Calibri"/>
                <w:spacing w:val="-2"/>
                <w:szCs w:val="24"/>
              </w:rPr>
              <w:t>Section One – General Information and Requested Products or Services</w:t>
            </w:r>
          </w:p>
        </w:tc>
        <w:tc>
          <w:tcPr>
            <w:tcW w:w="5880" w:type="dxa"/>
          </w:tcPr>
          <w:p w14:paraId="6B9C0D1C" w14:textId="77777777" w:rsidR="00F924BC" w:rsidRPr="00F924BC" w:rsidRDefault="00F924BC" w:rsidP="00CA2FA2">
            <w:pPr>
              <w:rPr>
                <w:rFonts w:ascii="Calibri" w:hAnsi="Calibri" w:cs="Calibri"/>
                <w:noProof/>
                <w:szCs w:val="24"/>
              </w:rPr>
            </w:pPr>
            <w:r w:rsidRPr="00F924BC">
              <w:rPr>
                <w:rFonts w:ascii="Calibri" w:hAnsi="Calibri" w:cs="Calibri"/>
                <w:noProof/>
                <w:szCs w:val="24"/>
              </w:rPr>
              <w:t xml:space="preserve">This section provides an overview of the solicitation, general timelines for the process, and a summary of the products/services being solicited by the State/Agency via this solicitation </w:t>
            </w:r>
          </w:p>
        </w:tc>
      </w:tr>
      <w:tr w:rsidR="00F924BC" w:rsidRPr="00F924BC" w14:paraId="41EFFA50" w14:textId="77777777" w:rsidTr="00CA2FA2">
        <w:trPr>
          <w:trHeight w:val="386"/>
        </w:trPr>
        <w:tc>
          <w:tcPr>
            <w:tcW w:w="3480" w:type="dxa"/>
          </w:tcPr>
          <w:p w14:paraId="63AC1635" w14:textId="77777777" w:rsidR="00F924BC" w:rsidRPr="00F924BC" w:rsidRDefault="00F924BC" w:rsidP="00CA2FA2">
            <w:pPr>
              <w:rPr>
                <w:rFonts w:ascii="Calibri" w:hAnsi="Calibri" w:cs="Calibri"/>
                <w:szCs w:val="24"/>
              </w:rPr>
            </w:pPr>
            <w:r w:rsidRPr="00F924BC">
              <w:rPr>
                <w:rFonts w:ascii="Calibri" w:hAnsi="Calibri" w:cs="Calibri"/>
                <w:szCs w:val="24"/>
              </w:rPr>
              <w:t>Section Two – Proposal Preparation Instruction</w:t>
            </w:r>
          </w:p>
        </w:tc>
        <w:tc>
          <w:tcPr>
            <w:tcW w:w="5880" w:type="dxa"/>
          </w:tcPr>
          <w:p w14:paraId="5BDCD54E" w14:textId="77777777" w:rsidR="00F924BC" w:rsidRPr="00F924BC" w:rsidRDefault="00F924BC" w:rsidP="00CA2FA2">
            <w:pPr>
              <w:rPr>
                <w:rFonts w:ascii="Calibri" w:hAnsi="Calibri" w:cs="Calibri"/>
                <w:szCs w:val="24"/>
              </w:rPr>
            </w:pPr>
            <w:r w:rsidRPr="00F924BC">
              <w:rPr>
                <w:rFonts w:ascii="Calibri" w:hAnsi="Calibri" w:cs="Calibri"/>
                <w:szCs w:val="24"/>
              </w:rPr>
              <w:t>This section provides instructions on the format and content of the solicitation including an Executive Summary, Business Proposal, Technical Proposal, and a Cost Proposal</w:t>
            </w:r>
          </w:p>
        </w:tc>
      </w:tr>
      <w:tr w:rsidR="00F924BC" w:rsidRPr="00F924BC" w14:paraId="1BE64471" w14:textId="77777777" w:rsidTr="00CA2FA2">
        <w:trPr>
          <w:trHeight w:val="125"/>
        </w:trPr>
        <w:tc>
          <w:tcPr>
            <w:tcW w:w="3480" w:type="dxa"/>
          </w:tcPr>
          <w:p w14:paraId="2E6294E6" w14:textId="77777777" w:rsidR="00F924BC" w:rsidRPr="00F924BC" w:rsidRDefault="00F924BC" w:rsidP="00CA2FA2">
            <w:pPr>
              <w:rPr>
                <w:rFonts w:ascii="Calibri" w:hAnsi="Calibri" w:cs="Calibri"/>
                <w:szCs w:val="24"/>
              </w:rPr>
            </w:pPr>
            <w:r w:rsidRPr="00F924BC">
              <w:rPr>
                <w:rFonts w:ascii="Calibri" w:hAnsi="Calibri" w:cs="Calibri"/>
                <w:szCs w:val="24"/>
              </w:rPr>
              <w:t>Section Three – Proposal Evaluation Criteria</w:t>
            </w:r>
          </w:p>
        </w:tc>
        <w:tc>
          <w:tcPr>
            <w:tcW w:w="5880" w:type="dxa"/>
          </w:tcPr>
          <w:p w14:paraId="16F6FA1F" w14:textId="77777777" w:rsidR="00F924BC" w:rsidRPr="00F924BC" w:rsidRDefault="00F924BC" w:rsidP="00CA2FA2">
            <w:pPr>
              <w:rPr>
                <w:rFonts w:ascii="Calibri" w:hAnsi="Calibri" w:cs="Calibri"/>
                <w:noProof/>
                <w:szCs w:val="24"/>
              </w:rPr>
            </w:pPr>
            <w:r w:rsidRPr="00F924BC">
              <w:rPr>
                <w:rFonts w:ascii="Calibri" w:hAnsi="Calibri" w:cs="Calibri"/>
                <w:noProof/>
                <w:szCs w:val="24"/>
              </w:rPr>
              <w:t>This sections discusses the evaluation criteria to be used to evaluate Respondents’ proposals</w:t>
            </w:r>
          </w:p>
        </w:tc>
      </w:tr>
      <w:tr w:rsidR="00F924BC" w:rsidRPr="00F924BC" w14:paraId="34162ED7" w14:textId="77777777" w:rsidTr="00CA2FA2">
        <w:trPr>
          <w:trHeight w:val="440"/>
        </w:trPr>
        <w:tc>
          <w:tcPr>
            <w:tcW w:w="3480" w:type="dxa"/>
          </w:tcPr>
          <w:p w14:paraId="6BDC59F9" w14:textId="77777777" w:rsidR="00F924BC" w:rsidRPr="00F924BC" w:rsidRDefault="00F924BC" w:rsidP="00CA2FA2">
            <w:pPr>
              <w:rPr>
                <w:rFonts w:ascii="Calibri" w:hAnsi="Calibri" w:cs="Calibri"/>
                <w:szCs w:val="24"/>
              </w:rPr>
            </w:pPr>
            <w:r w:rsidRPr="00F924BC">
              <w:rPr>
                <w:rFonts w:ascii="Calibri" w:hAnsi="Calibri" w:cs="Calibri"/>
                <w:szCs w:val="24"/>
              </w:rPr>
              <w:t xml:space="preserve">Attachment A </w:t>
            </w:r>
          </w:p>
        </w:tc>
        <w:tc>
          <w:tcPr>
            <w:tcW w:w="5880" w:type="dxa"/>
          </w:tcPr>
          <w:p w14:paraId="7F7484C3" w14:textId="77777777" w:rsidR="00F924BC" w:rsidRPr="00F924BC" w:rsidRDefault="00F924BC" w:rsidP="00CA2FA2">
            <w:pPr>
              <w:rPr>
                <w:rFonts w:ascii="Calibri" w:hAnsi="Calibri" w:cs="Calibri"/>
                <w:szCs w:val="24"/>
              </w:rPr>
            </w:pPr>
            <w:r w:rsidRPr="00F924BC">
              <w:rPr>
                <w:rFonts w:ascii="Calibri" w:hAnsi="Calibri" w:cs="Calibri"/>
                <w:szCs w:val="24"/>
              </w:rPr>
              <w:t>M/WBE Participation Plan Form</w:t>
            </w:r>
          </w:p>
        </w:tc>
      </w:tr>
      <w:tr w:rsidR="00F924BC" w:rsidRPr="00F924BC" w14:paraId="0F4BA393" w14:textId="77777777" w:rsidTr="00CA2FA2">
        <w:trPr>
          <w:trHeight w:val="260"/>
        </w:trPr>
        <w:tc>
          <w:tcPr>
            <w:tcW w:w="3480" w:type="dxa"/>
          </w:tcPr>
          <w:p w14:paraId="520FCDA3" w14:textId="77777777" w:rsidR="00F924BC" w:rsidRPr="00F924BC" w:rsidRDefault="00F924BC" w:rsidP="00CA2FA2">
            <w:pPr>
              <w:rPr>
                <w:rFonts w:ascii="Calibri" w:hAnsi="Calibri" w:cs="Calibri"/>
                <w:szCs w:val="24"/>
              </w:rPr>
            </w:pPr>
            <w:r w:rsidRPr="00F924BC">
              <w:rPr>
                <w:rFonts w:ascii="Calibri" w:hAnsi="Calibri" w:cs="Calibri"/>
                <w:szCs w:val="24"/>
              </w:rPr>
              <w:t>Attachment A1</w:t>
            </w:r>
          </w:p>
        </w:tc>
        <w:tc>
          <w:tcPr>
            <w:tcW w:w="5880" w:type="dxa"/>
          </w:tcPr>
          <w:p w14:paraId="4350D6C2" w14:textId="77777777" w:rsidR="00F924BC" w:rsidRPr="00F924BC" w:rsidRDefault="00F924BC" w:rsidP="00CA2FA2">
            <w:pPr>
              <w:rPr>
                <w:rFonts w:ascii="Calibri" w:hAnsi="Calibri" w:cs="Calibri"/>
                <w:szCs w:val="24"/>
              </w:rPr>
            </w:pPr>
            <w:r w:rsidRPr="00F924BC">
              <w:rPr>
                <w:rFonts w:ascii="Calibri" w:hAnsi="Calibri" w:cs="Calibri"/>
                <w:szCs w:val="24"/>
              </w:rPr>
              <w:t>IVOSB Participation Plan Form</w:t>
            </w:r>
          </w:p>
        </w:tc>
      </w:tr>
      <w:tr w:rsidR="00F924BC" w:rsidRPr="00F924BC" w14:paraId="43A5A4EF" w14:textId="77777777" w:rsidTr="00CA2FA2">
        <w:trPr>
          <w:trHeight w:val="107"/>
        </w:trPr>
        <w:tc>
          <w:tcPr>
            <w:tcW w:w="3480" w:type="dxa"/>
          </w:tcPr>
          <w:p w14:paraId="63CF02BC" w14:textId="77777777" w:rsidR="00F924BC" w:rsidRPr="00F924BC" w:rsidRDefault="00F924BC" w:rsidP="00CA2FA2">
            <w:pPr>
              <w:rPr>
                <w:rFonts w:ascii="Calibri" w:hAnsi="Calibri" w:cs="Calibri"/>
                <w:szCs w:val="24"/>
              </w:rPr>
            </w:pPr>
            <w:r w:rsidRPr="00F924BC">
              <w:rPr>
                <w:rFonts w:ascii="Calibri" w:hAnsi="Calibri" w:cs="Calibri"/>
                <w:szCs w:val="24"/>
              </w:rPr>
              <w:t xml:space="preserve">Attachment B </w:t>
            </w:r>
          </w:p>
        </w:tc>
        <w:tc>
          <w:tcPr>
            <w:tcW w:w="5880" w:type="dxa"/>
          </w:tcPr>
          <w:p w14:paraId="17A8D951" w14:textId="77777777" w:rsidR="00F924BC" w:rsidRPr="00F924BC" w:rsidRDefault="00F924BC" w:rsidP="00CA2FA2">
            <w:pPr>
              <w:rPr>
                <w:rFonts w:ascii="Calibri" w:hAnsi="Calibri" w:cs="Calibri"/>
                <w:szCs w:val="24"/>
              </w:rPr>
            </w:pPr>
            <w:r w:rsidRPr="00F924BC">
              <w:rPr>
                <w:rFonts w:ascii="Calibri" w:hAnsi="Calibri" w:cs="Calibri"/>
                <w:szCs w:val="24"/>
              </w:rPr>
              <w:t>Sample Contract</w:t>
            </w:r>
          </w:p>
        </w:tc>
      </w:tr>
      <w:tr w:rsidR="00F924BC" w:rsidRPr="00F924BC" w14:paraId="6761EC41" w14:textId="77777777" w:rsidTr="00CA2FA2">
        <w:trPr>
          <w:trHeight w:val="107"/>
        </w:trPr>
        <w:tc>
          <w:tcPr>
            <w:tcW w:w="3480" w:type="dxa"/>
          </w:tcPr>
          <w:p w14:paraId="44B53A9E" w14:textId="77777777" w:rsidR="00F924BC" w:rsidRPr="00F924BC" w:rsidRDefault="00F924BC" w:rsidP="00CA2FA2">
            <w:pPr>
              <w:rPr>
                <w:rFonts w:ascii="Calibri" w:hAnsi="Calibri" w:cs="Calibri"/>
                <w:szCs w:val="24"/>
              </w:rPr>
            </w:pPr>
            <w:r w:rsidRPr="00F924BC">
              <w:rPr>
                <w:rFonts w:ascii="Calibri" w:hAnsi="Calibri" w:cs="Calibri"/>
                <w:szCs w:val="24"/>
              </w:rPr>
              <w:t>Attachment B1</w:t>
            </w:r>
          </w:p>
        </w:tc>
        <w:tc>
          <w:tcPr>
            <w:tcW w:w="5880" w:type="dxa"/>
          </w:tcPr>
          <w:p w14:paraId="77969869" w14:textId="77777777" w:rsidR="00F924BC" w:rsidRPr="00F924BC" w:rsidRDefault="00F924BC" w:rsidP="00CA2FA2">
            <w:pPr>
              <w:rPr>
                <w:rFonts w:ascii="Calibri" w:hAnsi="Calibri" w:cs="Calibri"/>
                <w:szCs w:val="24"/>
              </w:rPr>
            </w:pPr>
            <w:r w:rsidRPr="00F924BC">
              <w:rPr>
                <w:rFonts w:ascii="Calibri" w:hAnsi="Calibri" w:cs="Calibri"/>
                <w:szCs w:val="24"/>
              </w:rPr>
              <w:t>IOT - IaaS</w:t>
            </w:r>
          </w:p>
        </w:tc>
      </w:tr>
      <w:tr w:rsidR="00F924BC" w:rsidRPr="00F924BC" w14:paraId="7D6C1D54" w14:textId="77777777" w:rsidTr="00CA2FA2">
        <w:trPr>
          <w:trHeight w:val="107"/>
        </w:trPr>
        <w:tc>
          <w:tcPr>
            <w:tcW w:w="3480" w:type="dxa"/>
          </w:tcPr>
          <w:p w14:paraId="32B15A0C" w14:textId="77777777" w:rsidR="00F924BC" w:rsidRPr="00F924BC" w:rsidRDefault="00F924BC" w:rsidP="00CA2FA2">
            <w:pPr>
              <w:rPr>
                <w:rFonts w:ascii="Calibri" w:hAnsi="Calibri" w:cs="Calibri"/>
                <w:szCs w:val="24"/>
              </w:rPr>
            </w:pPr>
            <w:r w:rsidRPr="00F924BC">
              <w:rPr>
                <w:rFonts w:ascii="Calibri" w:hAnsi="Calibri" w:cs="Calibri"/>
                <w:szCs w:val="24"/>
              </w:rPr>
              <w:t>Attachment B2</w:t>
            </w:r>
          </w:p>
        </w:tc>
        <w:tc>
          <w:tcPr>
            <w:tcW w:w="5880" w:type="dxa"/>
          </w:tcPr>
          <w:p w14:paraId="58D84F6E" w14:textId="77777777" w:rsidR="00F924BC" w:rsidRPr="00F924BC" w:rsidRDefault="00F924BC" w:rsidP="00CA2FA2">
            <w:pPr>
              <w:rPr>
                <w:rFonts w:ascii="Calibri" w:hAnsi="Calibri" w:cs="Calibri"/>
                <w:szCs w:val="24"/>
              </w:rPr>
            </w:pPr>
            <w:r w:rsidRPr="00F924BC">
              <w:rPr>
                <w:rFonts w:ascii="Calibri" w:hAnsi="Calibri" w:cs="Calibri"/>
                <w:szCs w:val="24"/>
              </w:rPr>
              <w:t>IOT - PaaS</w:t>
            </w:r>
          </w:p>
        </w:tc>
      </w:tr>
      <w:tr w:rsidR="00F924BC" w:rsidRPr="00F924BC" w14:paraId="14CE672A" w14:textId="77777777" w:rsidTr="00CA2FA2">
        <w:trPr>
          <w:trHeight w:val="107"/>
        </w:trPr>
        <w:tc>
          <w:tcPr>
            <w:tcW w:w="3480" w:type="dxa"/>
          </w:tcPr>
          <w:p w14:paraId="37AE0EB6" w14:textId="77777777" w:rsidR="00F924BC" w:rsidRPr="00F924BC" w:rsidRDefault="00F924BC" w:rsidP="00CA2FA2">
            <w:pPr>
              <w:rPr>
                <w:rFonts w:ascii="Calibri" w:hAnsi="Calibri" w:cs="Calibri"/>
                <w:szCs w:val="24"/>
              </w:rPr>
            </w:pPr>
            <w:r w:rsidRPr="00F924BC">
              <w:rPr>
                <w:rFonts w:ascii="Calibri" w:hAnsi="Calibri" w:cs="Calibri"/>
                <w:szCs w:val="24"/>
              </w:rPr>
              <w:t>Attachment B3</w:t>
            </w:r>
          </w:p>
        </w:tc>
        <w:tc>
          <w:tcPr>
            <w:tcW w:w="5880" w:type="dxa"/>
          </w:tcPr>
          <w:p w14:paraId="2B7724E0" w14:textId="77777777" w:rsidR="00F924BC" w:rsidRPr="00F924BC" w:rsidRDefault="00F924BC" w:rsidP="00CA2FA2">
            <w:pPr>
              <w:rPr>
                <w:rFonts w:ascii="Calibri" w:hAnsi="Calibri" w:cs="Calibri"/>
                <w:szCs w:val="24"/>
              </w:rPr>
            </w:pPr>
            <w:r w:rsidRPr="00F924BC">
              <w:rPr>
                <w:rFonts w:ascii="Calibri" w:hAnsi="Calibri" w:cs="Calibri"/>
                <w:szCs w:val="24"/>
              </w:rPr>
              <w:t>IOT - SaaS</w:t>
            </w:r>
          </w:p>
        </w:tc>
      </w:tr>
      <w:tr w:rsidR="00F924BC" w:rsidRPr="00F924BC" w14:paraId="5D3D1E96" w14:textId="77777777" w:rsidTr="00CA2FA2">
        <w:trPr>
          <w:trHeight w:val="107"/>
        </w:trPr>
        <w:tc>
          <w:tcPr>
            <w:tcW w:w="3480" w:type="dxa"/>
          </w:tcPr>
          <w:p w14:paraId="4D587C2A" w14:textId="77777777" w:rsidR="00F924BC" w:rsidRPr="00F924BC" w:rsidRDefault="00F924BC" w:rsidP="00CA2FA2">
            <w:pPr>
              <w:rPr>
                <w:rFonts w:ascii="Calibri" w:hAnsi="Calibri" w:cs="Calibri"/>
                <w:szCs w:val="24"/>
              </w:rPr>
            </w:pPr>
            <w:r w:rsidRPr="00F924BC">
              <w:rPr>
                <w:rFonts w:ascii="Calibri" w:hAnsi="Calibri" w:cs="Calibri"/>
                <w:szCs w:val="24"/>
              </w:rPr>
              <w:t xml:space="preserve">Attachment C </w:t>
            </w:r>
          </w:p>
        </w:tc>
        <w:tc>
          <w:tcPr>
            <w:tcW w:w="5880" w:type="dxa"/>
          </w:tcPr>
          <w:p w14:paraId="56A04327" w14:textId="77777777" w:rsidR="00F924BC" w:rsidRPr="00F924BC" w:rsidRDefault="00F924BC" w:rsidP="00CA2FA2">
            <w:pPr>
              <w:rPr>
                <w:rFonts w:ascii="Calibri" w:hAnsi="Calibri" w:cs="Calibri"/>
                <w:szCs w:val="24"/>
              </w:rPr>
            </w:pPr>
            <w:r w:rsidRPr="00F924BC">
              <w:rPr>
                <w:rFonts w:ascii="Calibri" w:hAnsi="Calibri" w:cs="Calibri"/>
                <w:szCs w:val="24"/>
              </w:rPr>
              <w:t>Indiana Economic Impact Form</w:t>
            </w:r>
          </w:p>
        </w:tc>
      </w:tr>
      <w:tr w:rsidR="00F924BC" w:rsidRPr="00F924BC" w14:paraId="11E8330A" w14:textId="77777777" w:rsidTr="00CA2FA2">
        <w:trPr>
          <w:trHeight w:val="260"/>
        </w:trPr>
        <w:tc>
          <w:tcPr>
            <w:tcW w:w="3480" w:type="dxa"/>
          </w:tcPr>
          <w:p w14:paraId="0CCB3E28" w14:textId="77777777" w:rsidR="00F924BC" w:rsidRPr="00F924BC" w:rsidRDefault="00F924BC" w:rsidP="00CA2FA2">
            <w:pPr>
              <w:rPr>
                <w:rFonts w:ascii="Calibri" w:hAnsi="Calibri" w:cs="Calibri"/>
                <w:szCs w:val="24"/>
              </w:rPr>
            </w:pPr>
            <w:r w:rsidRPr="00F924BC">
              <w:rPr>
                <w:rFonts w:ascii="Calibri" w:hAnsi="Calibri" w:cs="Calibri"/>
                <w:szCs w:val="24"/>
              </w:rPr>
              <w:t>Attachment D</w:t>
            </w:r>
          </w:p>
        </w:tc>
        <w:tc>
          <w:tcPr>
            <w:tcW w:w="5880" w:type="dxa"/>
          </w:tcPr>
          <w:p w14:paraId="6C1C39F4" w14:textId="77777777" w:rsidR="00F924BC" w:rsidRPr="00F924BC" w:rsidRDefault="00F924BC" w:rsidP="00CA2FA2">
            <w:pPr>
              <w:rPr>
                <w:rFonts w:ascii="Calibri" w:hAnsi="Calibri" w:cs="Calibri"/>
                <w:szCs w:val="24"/>
              </w:rPr>
            </w:pPr>
            <w:r w:rsidRPr="00F924BC">
              <w:rPr>
                <w:rFonts w:ascii="Calibri" w:hAnsi="Calibri" w:cs="Calibri"/>
                <w:szCs w:val="24"/>
              </w:rPr>
              <w:t xml:space="preserve">Cost Proposal Template </w:t>
            </w:r>
          </w:p>
        </w:tc>
      </w:tr>
      <w:tr w:rsidR="00F924BC" w:rsidRPr="00F924BC" w14:paraId="1B7CB5ED" w14:textId="77777777" w:rsidTr="00CA2FA2">
        <w:trPr>
          <w:trHeight w:val="260"/>
        </w:trPr>
        <w:tc>
          <w:tcPr>
            <w:tcW w:w="3480" w:type="dxa"/>
          </w:tcPr>
          <w:p w14:paraId="13FAC19B" w14:textId="77777777" w:rsidR="00F924BC" w:rsidRPr="00F924BC" w:rsidRDefault="00F924BC" w:rsidP="00CA2FA2">
            <w:pPr>
              <w:rPr>
                <w:rFonts w:ascii="Calibri" w:hAnsi="Calibri" w:cs="Calibri"/>
                <w:szCs w:val="24"/>
              </w:rPr>
            </w:pPr>
            <w:r w:rsidRPr="00F924BC">
              <w:rPr>
                <w:rFonts w:ascii="Calibri" w:hAnsi="Calibri" w:cs="Calibri"/>
                <w:szCs w:val="24"/>
              </w:rPr>
              <w:lastRenderedPageBreak/>
              <w:t>Attachment E</w:t>
            </w:r>
          </w:p>
        </w:tc>
        <w:tc>
          <w:tcPr>
            <w:tcW w:w="5880" w:type="dxa"/>
          </w:tcPr>
          <w:p w14:paraId="15E208EA" w14:textId="77777777" w:rsidR="00F924BC" w:rsidRPr="00F924BC" w:rsidRDefault="00F924BC" w:rsidP="00CA2FA2">
            <w:pPr>
              <w:rPr>
                <w:rFonts w:ascii="Calibri" w:hAnsi="Calibri" w:cs="Calibri"/>
                <w:szCs w:val="24"/>
              </w:rPr>
            </w:pPr>
            <w:r w:rsidRPr="00F924BC">
              <w:rPr>
                <w:rFonts w:ascii="Calibri" w:hAnsi="Calibri" w:cs="Calibri"/>
                <w:szCs w:val="24"/>
              </w:rPr>
              <w:t xml:space="preserve">Business Proposal Template </w:t>
            </w:r>
          </w:p>
        </w:tc>
      </w:tr>
      <w:tr w:rsidR="00F924BC" w:rsidRPr="00F924BC" w14:paraId="6020F392" w14:textId="77777777" w:rsidTr="00CA2FA2">
        <w:trPr>
          <w:trHeight w:val="260"/>
        </w:trPr>
        <w:tc>
          <w:tcPr>
            <w:tcW w:w="3480" w:type="dxa"/>
          </w:tcPr>
          <w:p w14:paraId="1A5C126D" w14:textId="77777777" w:rsidR="00F924BC" w:rsidRPr="00F924BC" w:rsidRDefault="00F924BC" w:rsidP="00CA2FA2">
            <w:pPr>
              <w:rPr>
                <w:rFonts w:ascii="Calibri" w:hAnsi="Calibri" w:cs="Calibri"/>
                <w:szCs w:val="24"/>
              </w:rPr>
            </w:pPr>
            <w:r w:rsidRPr="00F924BC">
              <w:rPr>
                <w:rFonts w:ascii="Calibri" w:hAnsi="Calibri" w:cs="Calibri"/>
                <w:szCs w:val="24"/>
              </w:rPr>
              <w:t>Attachment F</w:t>
            </w:r>
          </w:p>
        </w:tc>
        <w:tc>
          <w:tcPr>
            <w:tcW w:w="5880" w:type="dxa"/>
          </w:tcPr>
          <w:p w14:paraId="593BA475" w14:textId="77777777" w:rsidR="00F924BC" w:rsidRPr="00F924BC" w:rsidRDefault="00F924BC" w:rsidP="00CA2FA2">
            <w:pPr>
              <w:rPr>
                <w:rFonts w:ascii="Calibri" w:hAnsi="Calibri" w:cs="Calibri"/>
                <w:szCs w:val="24"/>
              </w:rPr>
            </w:pPr>
            <w:r w:rsidRPr="00F924BC">
              <w:rPr>
                <w:rFonts w:ascii="Calibri" w:hAnsi="Calibri" w:cs="Calibri"/>
                <w:szCs w:val="24"/>
              </w:rPr>
              <w:t xml:space="preserve">Technical Proposal Template </w:t>
            </w:r>
          </w:p>
        </w:tc>
      </w:tr>
      <w:tr w:rsidR="00F924BC" w:rsidRPr="00F924BC" w14:paraId="27C733D1" w14:textId="77777777" w:rsidTr="00CA2FA2">
        <w:trPr>
          <w:trHeight w:val="260"/>
        </w:trPr>
        <w:tc>
          <w:tcPr>
            <w:tcW w:w="3480" w:type="dxa"/>
          </w:tcPr>
          <w:p w14:paraId="6B2D046C" w14:textId="77777777" w:rsidR="00F924BC" w:rsidRPr="00F924BC" w:rsidRDefault="00F924BC" w:rsidP="00CA2FA2">
            <w:pPr>
              <w:rPr>
                <w:rFonts w:ascii="Calibri" w:hAnsi="Calibri" w:cs="Calibri"/>
                <w:szCs w:val="24"/>
              </w:rPr>
            </w:pPr>
            <w:r w:rsidRPr="00F924BC">
              <w:rPr>
                <w:rFonts w:ascii="Calibri" w:hAnsi="Calibri" w:cs="Calibri"/>
                <w:szCs w:val="24"/>
              </w:rPr>
              <w:t>Attachment G</w:t>
            </w:r>
          </w:p>
        </w:tc>
        <w:tc>
          <w:tcPr>
            <w:tcW w:w="5880" w:type="dxa"/>
          </w:tcPr>
          <w:p w14:paraId="390FA204" w14:textId="77777777" w:rsidR="00F924BC" w:rsidRPr="00F924BC" w:rsidRDefault="00F924BC" w:rsidP="00CA2FA2">
            <w:pPr>
              <w:rPr>
                <w:rFonts w:ascii="Calibri" w:hAnsi="Calibri" w:cs="Calibri"/>
                <w:szCs w:val="24"/>
              </w:rPr>
            </w:pPr>
            <w:r w:rsidRPr="00F924BC">
              <w:rPr>
                <w:rFonts w:ascii="Calibri" w:hAnsi="Calibri" w:cs="Calibri"/>
                <w:szCs w:val="24"/>
              </w:rPr>
              <w:t xml:space="preserve">Q&amp;A Template </w:t>
            </w:r>
          </w:p>
        </w:tc>
      </w:tr>
      <w:tr w:rsidR="00F924BC" w:rsidRPr="00F924BC" w14:paraId="28EAD120" w14:textId="77777777" w:rsidTr="00CA2FA2">
        <w:trPr>
          <w:trHeight w:val="260"/>
        </w:trPr>
        <w:tc>
          <w:tcPr>
            <w:tcW w:w="3480" w:type="dxa"/>
          </w:tcPr>
          <w:p w14:paraId="201BB3E4" w14:textId="77777777" w:rsidR="00F924BC" w:rsidRPr="00F924BC" w:rsidRDefault="00F924BC" w:rsidP="00CA2FA2">
            <w:pPr>
              <w:rPr>
                <w:rFonts w:ascii="Calibri" w:hAnsi="Calibri" w:cs="Calibri"/>
                <w:szCs w:val="24"/>
              </w:rPr>
            </w:pPr>
            <w:r w:rsidRPr="00F924BC">
              <w:rPr>
                <w:rFonts w:ascii="Calibri" w:hAnsi="Calibri" w:cs="Calibri"/>
                <w:szCs w:val="24"/>
              </w:rPr>
              <w:t>Attachment H</w:t>
            </w:r>
          </w:p>
        </w:tc>
        <w:tc>
          <w:tcPr>
            <w:tcW w:w="5880" w:type="dxa"/>
          </w:tcPr>
          <w:p w14:paraId="61D0F8EF" w14:textId="77777777" w:rsidR="00F924BC" w:rsidRPr="00F924BC" w:rsidRDefault="00F924BC" w:rsidP="00CA2FA2">
            <w:pPr>
              <w:rPr>
                <w:rFonts w:ascii="Calibri" w:hAnsi="Calibri" w:cs="Calibri"/>
                <w:szCs w:val="24"/>
              </w:rPr>
            </w:pPr>
            <w:r w:rsidRPr="00F924BC">
              <w:rPr>
                <w:rFonts w:ascii="Calibri" w:hAnsi="Calibri" w:cs="Calibri"/>
                <w:szCs w:val="24"/>
              </w:rPr>
              <w:t>Reference Check Form</w:t>
            </w:r>
          </w:p>
        </w:tc>
      </w:tr>
      <w:tr w:rsidR="00F924BC" w:rsidRPr="00F924BC" w14:paraId="717E500D" w14:textId="77777777" w:rsidTr="00CA2FA2">
        <w:trPr>
          <w:trHeight w:val="260"/>
        </w:trPr>
        <w:tc>
          <w:tcPr>
            <w:tcW w:w="3480" w:type="dxa"/>
          </w:tcPr>
          <w:p w14:paraId="53658C78" w14:textId="77777777" w:rsidR="00F924BC" w:rsidRPr="00F924BC" w:rsidRDefault="00F924BC" w:rsidP="00CA2FA2">
            <w:pPr>
              <w:rPr>
                <w:rFonts w:ascii="Calibri" w:hAnsi="Calibri" w:cs="Calibri"/>
                <w:szCs w:val="24"/>
              </w:rPr>
            </w:pPr>
            <w:r w:rsidRPr="00F924BC">
              <w:rPr>
                <w:rFonts w:ascii="Calibri" w:hAnsi="Calibri" w:cs="Calibri"/>
                <w:szCs w:val="24"/>
              </w:rPr>
              <w:t>Attachment I</w:t>
            </w:r>
          </w:p>
        </w:tc>
        <w:tc>
          <w:tcPr>
            <w:tcW w:w="5880" w:type="dxa"/>
          </w:tcPr>
          <w:p w14:paraId="79CABB3F" w14:textId="77777777" w:rsidR="00F924BC" w:rsidRPr="00F924BC" w:rsidRDefault="00F924BC" w:rsidP="00CA2FA2">
            <w:pPr>
              <w:rPr>
                <w:rFonts w:ascii="Calibri" w:hAnsi="Calibri" w:cs="Calibri"/>
                <w:szCs w:val="24"/>
              </w:rPr>
            </w:pPr>
            <w:r w:rsidRPr="00F924BC">
              <w:rPr>
                <w:rFonts w:ascii="Calibri" w:hAnsi="Calibri" w:cs="Calibri"/>
                <w:szCs w:val="24"/>
              </w:rPr>
              <w:t xml:space="preserve">Pre-proposal Network Opportunities Form </w:t>
            </w:r>
          </w:p>
        </w:tc>
      </w:tr>
      <w:tr w:rsidR="00F924BC" w:rsidRPr="00F924BC" w14:paraId="3C2A526B" w14:textId="77777777" w:rsidTr="00CA2FA2">
        <w:trPr>
          <w:trHeight w:val="260"/>
        </w:trPr>
        <w:tc>
          <w:tcPr>
            <w:tcW w:w="3480" w:type="dxa"/>
          </w:tcPr>
          <w:p w14:paraId="15D1FFC8" w14:textId="77777777" w:rsidR="00F924BC" w:rsidRPr="00F924BC" w:rsidRDefault="00F924BC" w:rsidP="00CA2FA2">
            <w:pPr>
              <w:rPr>
                <w:rFonts w:ascii="Calibri" w:hAnsi="Calibri" w:cs="Calibri"/>
                <w:szCs w:val="24"/>
              </w:rPr>
            </w:pPr>
            <w:r w:rsidRPr="00F924BC">
              <w:rPr>
                <w:rFonts w:ascii="Calibri" w:hAnsi="Calibri" w:cs="Calibri"/>
                <w:szCs w:val="24"/>
              </w:rPr>
              <w:t>Attachment J</w:t>
            </w:r>
          </w:p>
        </w:tc>
        <w:tc>
          <w:tcPr>
            <w:tcW w:w="5880" w:type="dxa"/>
          </w:tcPr>
          <w:p w14:paraId="344E5547" w14:textId="77777777" w:rsidR="00F924BC" w:rsidRPr="00F924BC" w:rsidRDefault="00F924BC" w:rsidP="00CA2FA2">
            <w:pPr>
              <w:rPr>
                <w:rFonts w:ascii="Calibri" w:hAnsi="Calibri" w:cs="Calibri"/>
                <w:szCs w:val="24"/>
              </w:rPr>
            </w:pPr>
            <w:r w:rsidRPr="00F924BC">
              <w:rPr>
                <w:rFonts w:ascii="Calibri" w:hAnsi="Calibri" w:cs="Calibri"/>
                <w:szCs w:val="24"/>
              </w:rPr>
              <w:t>Attestation Form</w:t>
            </w:r>
          </w:p>
        </w:tc>
      </w:tr>
      <w:tr w:rsidR="00F924BC" w:rsidRPr="00F924BC" w14:paraId="1ADE93B7" w14:textId="77777777" w:rsidTr="00CA2FA2">
        <w:trPr>
          <w:trHeight w:val="260"/>
        </w:trPr>
        <w:tc>
          <w:tcPr>
            <w:tcW w:w="3480" w:type="dxa"/>
          </w:tcPr>
          <w:p w14:paraId="3EA8B39B" w14:textId="77777777" w:rsidR="00F924BC" w:rsidRPr="00F924BC" w:rsidRDefault="00F924BC" w:rsidP="00CA2FA2">
            <w:pPr>
              <w:rPr>
                <w:rFonts w:ascii="Calibri" w:hAnsi="Calibri" w:cs="Calibri"/>
                <w:szCs w:val="24"/>
              </w:rPr>
            </w:pPr>
            <w:r w:rsidRPr="00F924BC">
              <w:rPr>
                <w:rFonts w:ascii="Calibri" w:hAnsi="Calibri" w:cs="Calibri"/>
                <w:szCs w:val="24"/>
              </w:rPr>
              <w:t>Attachment K</w:t>
            </w:r>
          </w:p>
        </w:tc>
        <w:tc>
          <w:tcPr>
            <w:tcW w:w="5880" w:type="dxa"/>
          </w:tcPr>
          <w:p w14:paraId="68FF07E4" w14:textId="77777777" w:rsidR="00F924BC" w:rsidRPr="00F924BC" w:rsidRDefault="00F924BC" w:rsidP="00CA2FA2">
            <w:pPr>
              <w:rPr>
                <w:rFonts w:ascii="Calibri" w:hAnsi="Calibri" w:cs="Calibri"/>
                <w:szCs w:val="24"/>
              </w:rPr>
            </w:pPr>
            <w:r w:rsidRPr="00F924BC">
              <w:rPr>
                <w:rFonts w:ascii="Calibri" w:hAnsi="Calibri" w:cs="Calibri"/>
                <w:szCs w:val="24"/>
              </w:rPr>
              <w:t>AI Technical Questions</w:t>
            </w:r>
          </w:p>
        </w:tc>
      </w:tr>
      <w:tr w:rsidR="00F924BC" w:rsidRPr="00F924BC" w14:paraId="5CCD8CE3" w14:textId="77777777" w:rsidTr="00CA2FA2">
        <w:trPr>
          <w:trHeight w:val="260"/>
        </w:trPr>
        <w:tc>
          <w:tcPr>
            <w:tcW w:w="3480" w:type="dxa"/>
          </w:tcPr>
          <w:p w14:paraId="67D59DCF" w14:textId="77777777" w:rsidR="00F924BC" w:rsidRPr="00F924BC" w:rsidRDefault="00F924BC" w:rsidP="00CA2FA2">
            <w:pPr>
              <w:rPr>
                <w:rFonts w:ascii="Calibri" w:hAnsi="Calibri" w:cs="Calibri"/>
                <w:szCs w:val="24"/>
              </w:rPr>
            </w:pPr>
            <w:r w:rsidRPr="00F924BC">
              <w:rPr>
                <w:rFonts w:ascii="Calibri" w:hAnsi="Calibri" w:cs="Calibri"/>
                <w:szCs w:val="24"/>
              </w:rPr>
              <w:t>Attachment L</w:t>
            </w:r>
          </w:p>
        </w:tc>
        <w:tc>
          <w:tcPr>
            <w:tcW w:w="5880" w:type="dxa"/>
          </w:tcPr>
          <w:p w14:paraId="0913EF3C" w14:textId="77777777" w:rsidR="00F924BC" w:rsidRPr="00F924BC" w:rsidRDefault="00F924BC" w:rsidP="00CA2FA2">
            <w:pPr>
              <w:rPr>
                <w:rFonts w:ascii="Calibri" w:hAnsi="Calibri" w:cs="Calibri"/>
                <w:szCs w:val="24"/>
              </w:rPr>
            </w:pPr>
            <w:r w:rsidRPr="00F924BC">
              <w:rPr>
                <w:rFonts w:ascii="Calibri" w:hAnsi="Calibri" w:cs="Calibri"/>
                <w:szCs w:val="24"/>
              </w:rPr>
              <w:t>Infrastructure Overview</w:t>
            </w:r>
          </w:p>
        </w:tc>
      </w:tr>
    </w:tbl>
    <w:p w14:paraId="54A2D43A" w14:textId="77777777" w:rsidR="00F924BC" w:rsidRPr="00F924BC" w:rsidRDefault="00F924BC" w:rsidP="00F924BC">
      <w:pPr>
        <w:keepNext/>
        <w:keepLines/>
        <w:widowControl/>
        <w:rPr>
          <w:rFonts w:ascii="Calibri" w:hAnsi="Calibri" w:cs="Calibri"/>
          <w:szCs w:val="24"/>
        </w:rPr>
      </w:pPr>
    </w:p>
    <w:p w14:paraId="05B4A744" w14:textId="77777777" w:rsidR="00F924BC" w:rsidRPr="00F924BC" w:rsidRDefault="00F924BC" w:rsidP="00F924BC">
      <w:pPr>
        <w:pStyle w:val="Heading2"/>
        <w:spacing w:before="0"/>
        <w:rPr>
          <w:rFonts w:ascii="Calibri" w:hAnsi="Calibri" w:cs="Calibri"/>
          <w:color w:val="auto"/>
          <w:sz w:val="24"/>
          <w:szCs w:val="24"/>
        </w:rPr>
      </w:pPr>
      <w:bookmarkStart w:id="14" w:name="_Toc219979502"/>
      <w:r w:rsidRPr="00912DE3">
        <w:rPr>
          <w:rFonts w:ascii="Calibri" w:hAnsi="Calibri" w:cs="Calibri"/>
          <w:b/>
          <w:bCs/>
          <w:color w:val="auto"/>
          <w:sz w:val="24"/>
          <w:szCs w:val="24"/>
        </w:rPr>
        <w:t>1.6</w:t>
      </w:r>
      <w:r w:rsidRPr="00F924BC">
        <w:rPr>
          <w:rFonts w:ascii="Calibri" w:hAnsi="Calibri" w:cs="Calibri"/>
          <w:color w:val="auto"/>
          <w:sz w:val="24"/>
          <w:szCs w:val="24"/>
        </w:rPr>
        <w:tab/>
      </w:r>
      <w:r w:rsidRPr="00F924BC">
        <w:rPr>
          <w:rFonts w:ascii="Calibri" w:hAnsi="Calibri" w:cs="Calibri"/>
          <w:b/>
          <w:bCs/>
          <w:color w:val="auto"/>
          <w:sz w:val="24"/>
          <w:szCs w:val="24"/>
        </w:rPr>
        <w:t>Pre-Proposal Conference</w:t>
      </w:r>
      <w:bookmarkEnd w:id="14"/>
      <w:r w:rsidRPr="00F924BC">
        <w:rPr>
          <w:rFonts w:ascii="Calibri" w:hAnsi="Calibri" w:cs="Calibri"/>
          <w:color w:val="auto"/>
          <w:sz w:val="24"/>
          <w:szCs w:val="24"/>
        </w:rPr>
        <w:t xml:space="preserve"> </w:t>
      </w:r>
    </w:p>
    <w:p w14:paraId="7E818848" w14:textId="77777777" w:rsidR="00F924BC" w:rsidRPr="00F924BC" w:rsidRDefault="00F924BC" w:rsidP="00F924BC">
      <w:pPr>
        <w:keepNext/>
        <w:keepLines/>
        <w:widowControl/>
        <w:rPr>
          <w:rFonts w:ascii="Calibri" w:hAnsi="Calibri" w:cs="Calibri"/>
          <w:szCs w:val="24"/>
        </w:rPr>
      </w:pPr>
    </w:p>
    <w:p w14:paraId="4A563548"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A pre-proposal conference will be held following IDOA’s Industry Day event at the date, time and location specified in </w:t>
      </w:r>
      <w:hyperlink r:id="rId13" w:tgtFrame="_blank" w:history="1">
        <w:r w:rsidRPr="00F924BC">
          <w:rPr>
            <w:rStyle w:val="Hyperlink"/>
            <w:rFonts w:ascii="Calibri" w:eastAsiaTheme="majorEastAsia" w:hAnsi="Calibri" w:cs="Calibri"/>
            <w:szCs w:val="24"/>
          </w:rPr>
          <w:t>Section 1.24</w:t>
        </w:r>
      </w:hyperlink>
      <w:r w:rsidRPr="00F924BC">
        <w:rPr>
          <w:rFonts w:ascii="Calibri" w:hAnsi="Calibri" w:cs="Calibri"/>
          <w:szCs w:val="24"/>
        </w:rPr>
        <w:t>.  At this conference, potential respondents may ask questions about the solicitation and the solicitation process. Respondents are reminded that no answers issued verbally at the conference are binding on the State and any information provided at the conference, unless it is later issued in writing, also is not binding on the State. </w:t>
      </w:r>
    </w:p>
    <w:p w14:paraId="6846E033" w14:textId="77777777" w:rsidR="00F924BC" w:rsidRPr="00F924BC" w:rsidRDefault="00F924BC" w:rsidP="00F924BC">
      <w:pPr>
        <w:widowControl/>
        <w:rPr>
          <w:rFonts w:ascii="Calibri" w:hAnsi="Calibri" w:cs="Calibri"/>
          <w:szCs w:val="24"/>
        </w:rPr>
      </w:pPr>
      <w:r w:rsidRPr="00F924BC">
        <w:rPr>
          <w:rFonts w:ascii="Calibri" w:hAnsi="Calibri" w:cs="Calibri"/>
          <w:szCs w:val="24"/>
        </w:rPr>
        <w:t> </w:t>
      </w:r>
    </w:p>
    <w:p w14:paraId="0213E497"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pre-proposal conference provides an opportunity for potential Prime Contractors and 7/potential Subcontractors to connect. The State strongly encourages potential Prime Contractors and potential Subcontractors to complete and submit </w:t>
      </w:r>
      <w:r w:rsidRPr="00F924BC">
        <w:rPr>
          <w:rFonts w:ascii="Calibri" w:hAnsi="Calibri" w:cs="Calibri"/>
          <w:b/>
          <w:bCs/>
          <w:szCs w:val="24"/>
        </w:rPr>
        <w:t>Attachment I</w:t>
      </w:r>
      <w:r w:rsidRPr="00F924BC">
        <w:rPr>
          <w:rFonts w:ascii="Calibri" w:hAnsi="Calibri" w:cs="Calibri"/>
          <w:szCs w:val="24"/>
        </w:rPr>
        <w:t xml:space="preserve"> directly to </w:t>
      </w:r>
      <w:hyperlink r:id="rId14" w:tgtFrame="_blank" w:history="1">
        <w:r w:rsidRPr="00F924BC">
          <w:rPr>
            <w:rStyle w:val="Hyperlink"/>
            <w:rFonts w:ascii="Calibri" w:eastAsiaTheme="majorEastAsia" w:hAnsi="Calibri" w:cs="Calibri"/>
            <w:szCs w:val="24"/>
          </w:rPr>
          <w:t>rfp@idoa.in.gov</w:t>
        </w:r>
      </w:hyperlink>
      <w:r w:rsidRPr="00F924BC">
        <w:rPr>
          <w:rFonts w:ascii="Calibri" w:hAnsi="Calibri" w:cs="Calibri"/>
          <w:szCs w:val="24"/>
        </w:rPr>
        <w:t xml:space="preserve"> no later than the time and date outlined in </w:t>
      </w:r>
      <w:hyperlink r:id="rId15" w:tgtFrame="_blank" w:history="1">
        <w:r w:rsidRPr="00F924BC">
          <w:rPr>
            <w:rStyle w:val="Hyperlink"/>
            <w:rFonts w:ascii="Calibri" w:eastAsiaTheme="majorEastAsia" w:hAnsi="Calibri" w:cs="Calibri"/>
            <w:szCs w:val="24"/>
          </w:rPr>
          <w:t>Section 1.24</w:t>
        </w:r>
      </w:hyperlink>
      <w:r w:rsidRPr="00F924BC">
        <w:rPr>
          <w:rFonts w:ascii="Calibri" w:hAnsi="Calibri" w:cs="Calibri"/>
          <w:szCs w:val="24"/>
        </w:rPr>
        <w:t xml:space="preserve">.  Compiled company contact information will be posted to the solicitation website to allow networking to take place among the vendor community.  Though </w:t>
      </w:r>
      <w:r w:rsidRPr="00F924BC">
        <w:rPr>
          <w:rFonts w:ascii="Calibri" w:hAnsi="Calibri" w:cs="Calibri"/>
          <w:b/>
          <w:bCs/>
          <w:szCs w:val="24"/>
        </w:rPr>
        <w:t>Attachment I</w:t>
      </w:r>
      <w:r w:rsidRPr="00F924BC">
        <w:rPr>
          <w:rFonts w:ascii="Calibri" w:hAnsi="Calibri" w:cs="Calibri"/>
          <w:szCs w:val="24"/>
        </w:rPr>
        <w:t xml:space="preserve"> is not required, the State encourages its use.   </w:t>
      </w:r>
    </w:p>
    <w:p w14:paraId="50352316" w14:textId="77777777" w:rsidR="00F924BC" w:rsidRPr="00F924BC" w:rsidRDefault="00F924BC" w:rsidP="00F924BC">
      <w:pPr>
        <w:widowControl/>
        <w:rPr>
          <w:rFonts w:ascii="Calibri" w:hAnsi="Calibri" w:cs="Calibri"/>
          <w:szCs w:val="24"/>
        </w:rPr>
      </w:pPr>
    </w:p>
    <w:p w14:paraId="218FDF9C" w14:textId="77777777" w:rsidR="00F924BC" w:rsidRPr="00F924BC" w:rsidRDefault="00F924BC" w:rsidP="00F924BC">
      <w:pPr>
        <w:pStyle w:val="Heading2"/>
        <w:spacing w:before="0"/>
        <w:rPr>
          <w:rFonts w:ascii="Calibri" w:hAnsi="Calibri" w:cs="Calibri"/>
          <w:color w:val="auto"/>
          <w:sz w:val="24"/>
          <w:szCs w:val="24"/>
        </w:rPr>
      </w:pPr>
      <w:bookmarkStart w:id="15" w:name="_Toc219979503"/>
      <w:r w:rsidRPr="00912DE3">
        <w:rPr>
          <w:rFonts w:ascii="Calibri" w:hAnsi="Calibri" w:cs="Calibri"/>
          <w:b/>
          <w:bCs/>
          <w:color w:val="auto"/>
          <w:sz w:val="24"/>
          <w:szCs w:val="24"/>
        </w:rPr>
        <w:t>1.7</w:t>
      </w:r>
      <w:r w:rsidRPr="00F924BC">
        <w:rPr>
          <w:rFonts w:ascii="Calibri" w:hAnsi="Calibri" w:cs="Calibri"/>
          <w:color w:val="auto"/>
          <w:sz w:val="24"/>
          <w:szCs w:val="24"/>
        </w:rPr>
        <w:tab/>
      </w:r>
      <w:r w:rsidRPr="00F924BC">
        <w:rPr>
          <w:rFonts w:ascii="Calibri" w:hAnsi="Calibri" w:cs="Calibri"/>
          <w:b/>
          <w:bCs/>
          <w:color w:val="auto"/>
          <w:sz w:val="24"/>
          <w:szCs w:val="24"/>
        </w:rPr>
        <w:t>Question/Inquiry Process</w:t>
      </w:r>
      <w:bookmarkEnd w:id="15"/>
    </w:p>
    <w:p w14:paraId="27821B45" w14:textId="77777777" w:rsidR="00F924BC" w:rsidRPr="00F924BC" w:rsidRDefault="00F924BC" w:rsidP="00F924BC">
      <w:pPr>
        <w:widowControl/>
        <w:rPr>
          <w:rFonts w:ascii="Calibri" w:hAnsi="Calibri" w:cs="Calibri"/>
          <w:szCs w:val="24"/>
        </w:rPr>
      </w:pPr>
    </w:p>
    <w:p w14:paraId="455CF75D" w14:textId="77777777" w:rsidR="00F924BC" w:rsidRPr="00F924BC" w:rsidRDefault="00F924BC" w:rsidP="00F924BC">
      <w:pPr>
        <w:keepNext/>
        <w:keepLines/>
        <w:widowControl/>
        <w:rPr>
          <w:rFonts w:ascii="Calibri" w:hAnsi="Calibri" w:cs="Calibri"/>
          <w:szCs w:val="24"/>
        </w:rPr>
      </w:pPr>
      <w:r w:rsidRPr="00F924BC">
        <w:rPr>
          <w:rFonts w:ascii="Calibri" w:hAnsi="Calibri" w:cs="Calibri"/>
          <w:szCs w:val="24"/>
        </w:rPr>
        <w:t xml:space="preserve">All questions/inquiries regarding this solicitation must be submitted by the date and time outlined in </w:t>
      </w:r>
      <w:hyperlink w:anchor="_1.24_SUMMARY_OF" w:history="1">
        <w:r w:rsidRPr="00F924BC">
          <w:rPr>
            <w:rStyle w:val="Hyperlink"/>
            <w:rFonts w:ascii="Calibri" w:eastAsiaTheme="majorEastAsia" w:hAnsi="Calibri" w:cs="Calibri"/>
          </w:rPr>
          <w:t>Section 1.24</w:t>
        </w:r>
      </w:hyperlink>
      <w:r w:rsidRPr="00F924BC">
        <w:rPr>
          <w:rFonts w:ascii="Calibri" w:hAnsi="Calibri" w:cs="Calibri"/>
          <w:szCs w:val="24"/>
        </w:rPr>
        <w:t xml:space="preserve">.  Questions/Inquiries may be submitted in </w:t>
      </w:r>
      <w:r w:rsidRPr="00F924BC">
        <w:rPr>
          <w:rFonts w:ascii="Calibri" w:hAnsi="Calibri" w:cs="Calibri"/>
          <w:b/>
          <w:bCs/>
          <w:szCs w:val="24"/>
        </w:rPr>
        <w:t>Attachment G</w:t>
      </w:r>
      <w:r w:rsidRPr="00F924BC">
        <w:rPr>
          <w:rFonts w:ascii="Calibri" w:hAnsi="Calibri" w:cs="Calibri"/>
          <w:szCs w:val="24"/>
        </w:rPr>
        <w:t>, Q&amp;A Template, via email to</w:t>
      </w:r>
      <w:r w:rsidRPr="00F924BC">
        <w:rPr>
          <w:rFonts w:ascii="Calibri" w:hAnsi="Calibri" w:cs="Calibri"/>
          <w:b/>
          <w:szCs w:val="24"/>
        </w:rPr>
        <w:t xml:space="preserve"> </w:t>
      </w:r>
      <w:hyperlink r:id="rId16" w:history="1">
        <w:r w:rsidRPr="00F924BC">
          <w:rPr>
            <w:rStyle w:val="Hyperlink"/>
            <w:rFonts w:ascii="Calibri" w:eastAsiaTheme="majorEastAsia" w:hAnsi="Calibri" w:cs="Calibri"/>
            <w:szCs w:val="24"/>
          </w:rPr>
          <w:t>rfp@idoa.IN.gov</w:t>
        </w:r>
      </w:hyperlink>
      <w:r w:rsidRPr="00F924BC">
        <w:rPr>
          <w:rFonts w:ascii="Calibri" w:hAnsi="Calibri" w:cs="Calibri"/>
          <w:szCs w:val="24"/>
        </w:rPr>
        <w:t xml:space="preserve"> and must be received by the time and date indicated in </w:t>
      </w:r>
      <w:hyperlink w:anchor="_1.24_SUMMARY_OF" w:history="1">
        <w:r w:rsidRPr="00F924BC">
          <w:rPr>
            <w:rStyle w:val="Hyperlink"/>
            <w:rFonts w:ascii="Calibri" w:eastAsiaTheme="majorEastAsia" w:hAnsi="Calibri" w:cs="Calibri"/>
          </w:rPr>
          <w:t>Section 1.24</w:t>
        </w:r>
      </w:hyperlink>
      <w:r w:rsidRPr="00F924BC">
        <w:rPr>
          <w:rFonts w:ascii="Calibri" w:hAnsi="Calibri" w:cs="Calibri"/>
          <w:szCs w:val="24"/>
        </w:rPr>
        <w:t xml:space="preserve">.  </w:t>
      </w:r>
    </w:p>
    <w:p w14:paraId="1A8A87B3" w14:textId="77777777" w:rsidR="00F924BC" w:rsidRPr="00F924BC" w:rsidRDefault="00F924BC" w:rsidP="00F924BC">
      <w:pPr>
        <w:keepNext/>
        <w:keepLines/>
        <w:widowControl/>
        <w:rPr>
          <w:rFonts w:ascii="Calibri" w:hAnsi="Calibri" w:cs="Calibri"/>
          <w:szCs w:val="24"/>
        </w:rPr>
      </w:pPr>
    </w:p>
    <w:p w14:paraId="4F849A7E" w14:textId="77777777" w:rsidR="00F924BC" w:rsidRPr="00F924BC" w:rsidRDefault="00F924BC" w:rsidP="00F924BC">
      <w:pPr>
        <w:rPr>
          <w:rFonts w:ascii="Calibri" w:eastAsia="Garamond" w:hAnsi="Calibri" w:cs="Calibri"/>
        </w:rPr>
      </w:pPr>
      <w:r w:rsidRPr="00F924BC">
        <w:rPr>
          <w:rFonts w:ascii="Calibri" w:eastAsia="Garamond" w:hAnsi="Calibri" w:cs="Calibri"/>
        </w:rPr>
        <w:t xml:space="preserve">The subject line of the email submissions must clearly state the following: </w:t>
      </w:r>
    </w:p>
    <w:p w14:paraId="2D27C404" w14:textId="77777777" w:rsidR="00F924BC" w:rsidRPr="00F924BC" w:rsidRDefault="00F924BC" w:rsidP="00F924BC">
      <w:pPr>
        <w:keepNext/>
        <w:keepLines/>
        <w:widowControl/>
        <w:rPr>
          <w:rFonts w:ascii="Calibri" w:hAnsi="Calibri" w:cs="Calibri"/>
          <w:szCs w:val="24"/>
        </w:rPr>
      </w:pPr>
      <w:r w:rsidRPr="00F924BC">
        <w:rPr>
          <w:rFonts w:ascii="Calibri" w:eastAsia="Garamond" w:hAnsi="Calibri" w:cs="Calibri"/>
        </w:rPr>
        <w:t>“</w:t>
      </w:r>
      <w:r w:rsidRPr="00F924BC">
        <w:rPr>
          <w:rFonts w:ascii="Calibri" w:eastAsia="Garamond" w:hAnsi="Calibri" w:cs="Calibri"/>
          <w:b/>
          <w:bCs/>
          <w:color w:val="000000" w:themeColor="text1"/>
        </w:rPr>
        <w:t xml:space="preserve">RFP 26-86015 </w:t>
      </w:r>
      <w:r w:rsidRPr="00F924BC">
        <w:rPr>
          <w:rFonts w:ascii="Calibri" w:eastAsia="Garamond" w:hAnsi="Calibri" w:cs="Calibri"/>
          <w:b/>
          <w:bCs/>
        </w:rPr>
        <w:t>Questions/Inquiries – [</w:t>
      </w:r>
      <w:r w:rsidRPr="00F924BC">
        <w:rPr>
          <w:rFonts w:ascii="Calibri" w:eastAsia="Garamond" w:hAnsi="Calibri" w:cs="Calibri"/>
          <w:b/>
          <w:bCs/>
          <w:i/>
        </w:rPr>
        <w:t>INSERT COMPANY NAME</w:t>
      </w:r>
      <w:r w:rsidRPr="00F924BC">
        <w:rPr>
          <w:rFonts w:ascii="Calibri" w:eastAsia="Garamond" w:hAnsi="Calibri" w:cs="Calibri"/>
          <w:b/>
          <w:bCs/>
        </w:rPr>
        <w:t>]</w:t>
      </w:r>
      <w:r w:rsidRPr="00F924BC">
        <w:rPr>
          <w:rFonts w:ascii="Calibri" w:eastAsia="Garamond" w:hAnsi="Calibri" w:cs="Calibri"/>
        </w:rPr>
        <w:t>”.</w:t>
      </w:r>
    </w:p>
    <w:p w14:paraId="6997AB09" w14:textId="77777777" w:rsidR="00F924BC" w:rsidRPr="00F924BC" w:rsidRDefault="00F924BC" w:rsidP="00F924BC">
      <w:pPr>
        <w:pStyle w:val="BodyText"/>
        <w:widowControl/>
        <w:rPr>
          <w:rFonts w:ascii="Calibri" w:hAnsi="Calibri" w:cs="Calibri"/>
          <w:szCs w:val="24"/>
        </w:rPr>
      </w:pPr>
    </w:p>
    <w:p w14:paraId="7A897373" w14:textId="77777777" w:rsidR="00F924BC" w:rsidRPr="00F924BC" w:rsidRDefault="00F924BC" w:rsidP="00F924BC">
      <w:pPr>
        <w:pStyle w:val="BodyText"/>
        <w:widowControl/>
        <w:rPr>
          <w:rFonts w:ascii="Calibri" w:hAnsi="Calibri" w:cs="Calibri"/>
          <w:szCs w:val="24"/>
        </w:rPr>
      </w:pPr>
      <w:r w:rsidRPr="00F924BC">
        <w:rPr>
          <w:rFonts w:ascii="Calibri" w:hAnsi="Calibri" w:cs="Calibri"/>
          <w:szCs w:val="24"/>
        </w:rPr>
        <w:t xml:space="preserve">Following the question/inquiry due date, Procurement Division personnel will compile a list of the questions/inquiries submitted by all Respondents, redacting the name of the company who submitted the question.  The responses will be posted to the IDOA website according to the timetable established in </w:t>
      </w:r>
      <w:hyperlink w:anchor="_1.24_SUMMARY_OF" w:history="1">
        <w:r w:rsidRPr="00F924BC">
          <w:rPr>
            <w:rStyle w:val="Hyperlink"/>
            <w:rFonts w:ascii="Calibri" w:eastAsiaTheme="majorEastAsia" w:hAnsi="Calibri" w:cs="Calibri"/>
          </w:rPr>
          <w:t>Section 1.24</w:t>
        </w:r>
      </w:hyperlink>
      <w:r w:rsidRPr="00F924BC">
        <w:rPr>
          <w:rFonts w:ascii="Calibri" w:hAnsi="Calibri" w:cs="Calibri"/>
          <w:szCs w:val="24"/>
        </w:rPr>
        <w:t xml:space="preserve">.  Only answers posted on the IDOA website will be </w:t>
      </w:r>
      <w:r w:rsidRPr="00F924BC">
        <w:rPr>
          <w:rFonts w:ascii="Calibri" w:hAnsi="Calibri" w:cs="Calibri"/>
          <w:szCs w:val="24"/>
        </w:rPr>
        <w:lastRenderedPageBreak/>
        <w:t>considered binding and valid by the State.  No Respondent shall rely upon, take any action, or make any decision based upon any verbal communication with any State employee.</w:t>
      </w:r>
    </w:p>
    <w:p w14:paraId="061EF44C" w14:textId="77777777" w:rsidR="00F924BC" w:rsidRPr="00F924BC" w:rsidRDefault="00F924BC" w:rsidP="00F924BC">
      <w:pPr>
        <w:widowControl/>
        <w:rPr>
          <w:rFonts w:ascii="Calibri" w:hAnsi="Calibri" w:cs="Calibri"/>
          <w:szCs w:val="24"/>
        </w:rPr>
      </w:pPr>
    </w:p>
    <w:p w14:paraId="6C8EC247" w14:textId="77777777" w:rsidR="00F924BC" w:rsidRPr="00F924BC" w:rsidRDefault="00F924BC" w:rsidP="00F924BC">
      <w:pPr>
        <w:widowControl/>
        <w:rPr>
          <w:rFonts w:ascii="Calibri" w:hAnsi="Calibri" w:cs="Calibri"/>
          <w:szCs w:val="24"/>
        </w:rPr>
      </w:pPr>
      <w:r w:rsidRPr="00F924BC">
        <w:rPr>
          <w:rFonts w:ascii="Calibri" w:hAnsi="Calibri" w:cs="Calibri"/>
          <w:szCs w:val="24"/>
        </w:rPr>
        <w:t>If it becomes necessary to revise any part of this solicitation, or if additional information is necessary for a clearer interpretation of provisions of this solicitation prior to the due date for proposals, an Addendum will be posted on the IDOA website. If such Addenda issuance is necessary, the Procurement Division may extend the due date and time of proposals to accommodate such additional information requirements, if required.</w:t>
      </w:r>
    </w:p>
    <w:p w14:paraId="3BC00040" w14:textId="77777777" w:rsidR="00F924BC" w:rsidRPr="00F924BC" w:rsidRDefault="00F924BC" w:rsidP="00F924BC">
      <w:pPr>
        <w:widowControl/>
        <w:rPr>
          <w:rFonts w:ascii="Calibri" w:hAnsi="Calibri" w:cs="Calibri"/>
          <w:szCs w:val="24"/>
        </w:rPr>
      </w:pPr>
    </w:p>
    <w:p w14:paraId="4FD664CD" w14:textId="77777777" w:rsidR="00F924BC" w:rsidRPr="00F924BC" w:rsidRDefault="00F924BC" w:rsidP="00F924BC">
      <w:pPr>
        <w:pStyle w:val="Heading2"/>
        <w:spacing w:before="0"/>
        <w:rPr>
          <w:rFonts w:ascii="Calibri" w:hAnsi="Calibri" w:cs="Calibri"/>
          <w:color w:val="auto"/>
          <w:sz w:val="24"/>
          <w:szCs w:val="24"/>
        </w:rPr>
      </w:pPr>
      <w:bookmarkStart w:id="16" w:name="_1.8_DUE_DATE"/>
      <w:bookmarkStart w:id="17" w:name="_Toc219979504"/>
      <w:bookmarkEnd w:id="16"/>
      <w:r w:rsidRPr="00912DE3">
        <w:rPr>
          <w:rFonts w:ascii="Calibri" w:hAnsi="Calibri" w:cs="Calibri"/>
          <w:b/>
          <w:bCs/>
          <w:color w:val="auto"/>
          <w:sz w:val="24"/>
          <w:szCs w:val="24"/>
        </w:rPr>
        <w:t>1.8</w:t>
      </w:r>
      <w:r w:rsidRPr="00F924BC">
        <w:rPr>
          <w:rFonts w:ascii="Calibri" w:hAnsi="Calibri" w:cs="Calibri"/>
        </w:rPr>
        <w:tab/>
      </w:r>
      <w:r w:rsidRPr="00F924BC">
        <w:rPr>
          <w:rFonts w:ascii="Calibri" w:hAnsi="Calibri" w:cs="Calibri"/>
          <w:b/>
          <w:bCs/>
          <w:color w:val="auto"/>
          <w:sz w:val="24"/>
          <w:szCs w:val="24"/>
        </w:rPr>
        <w:t>Due Date for Proposals</w:t>
      </w:r>
      <w:bookmarkEnd w:id="17"/>
      <w:r w:rsidRPr="00F924BC">
        <w:rPr>
          <w:rFonts w:ascii="Calibri" w:hAnsi="Calibri" w:cs="Calibri"/>
          <w:color w:val="auto"/>
          <w:sz w:val="24"/>
          <w:szCs w:val="24"/>
        </w:rPr>
        <w:t xml:space="preserve"> </w:t>
      </w:r>
    </w:p>
    <w:p w14:paraId="6EE5E63C" w14:textId="77777777" w:rsidR="00F924BC" w:rsidRPr="00F924BC" w:rsidRDefault="00F924BC" w:rsidP="00F924BC">
      <w:pPr>
        <w:widowControl/>
        <w:rPr>
          <w:rFonts w:ascii="Calibri" w:hAnsi="Calibri" w:cs="Calibri"/>
          <w:szCs w:val="24"/>
        </w:rPr>
      </w:pPr>
    </w:p>
    <w:p w14:paraId="04BE7CDE"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Pr="00F924BC">
          <w:rPr>
            <w:rStyle w:val="Hyperlink"/>
            <w:rFonts w:ascii="Calibri" w:eastAsiaTheme="majorEastAsia" w:hAnsi="Calibri" w:cs="Calibri"/>
          </w:rPr>
          <w:t>Section 1.24</w:t>
        </w:r>
      </w:hyperlink>
      <w:r w:rsidRPr="00F924BC">
        <w:rPr>
          <w:rStyle w:val="normaltextrun"/>
          <w:rFonts w:ascii="Calibri" w:hAnsi="Calibri" w:cs="Calibri"/>
          <w:color w:val="000000"/>
        </w:rPr>
        <w:t xml:space="preserve"> Summary of Milestones.  The proposal will be considered the official response in evaluating responses for scoring and protest resolution and may be posted on the IDOA website, </w:t>
      </w:r>
      <w:hyperlink r:id="rId17" w:history="1">
        <w:r w:rsidRPr="00F924BC">
          <w:rPr>
            <w:rStyle w:val="Hyperlink"/>
            <w:rFonts w:ascii="Calibri" w:eastAsiaTheme="majorEastAsia" w:hAnsi="Calibri" w:cs="Calibri"/>
          </w:rPr>
          <w:t>https://www.in.gov/idoa/procurement/award-recommendations/</w:t>
        </w:r>
      </w:hyperlink>
      <w:r w:rsidRPr="00F924BC">
        <w:rPr>
          <w:rStyle w:val="normaltextrun"/>
          <w:rFonts w:ascii="Calibri" w:hAnsi="Calibri" w:cs="Calibri"/>
          <w:color w:val="000000"/>
        </w:rPr>
        <w:t xml:space="preserve"> if recommended for selection. The proposal must follow the format indicated in </w:t>
      </w:r>
      <w:hyperlink w:anchor="_2.1_General" w:history="1">
        <w:r w:rsidRPr="00F924BC">
          <w:rPr>
            <w:rStyle w:val="Hyperlink"/>
            <w:rFonts w:ascii="Calibri" w:eastAsiaTheme="majorEastAsia" w:hAnsi="Calibri" w:cs="Calibri"/>
          </w:rPr>
          <w:t>Section Two</w:t>
        </w:r>
      </w:hyperlink>
      <w:r w:rsidRPr="00F924BC">
        <w:rPr>
          <w:rStyle w:val="normaltextrun"/>
          <w:rFonts w:ascii="Calibri" w:hAnsi="Calibri" w:cs="Calibri"/>
          <w:color w:val="000000"/>
        </w:rPr>
        <w:t xml:space="preserve"> of this document. No other method of submission will be accepted.  Unnecessarily elaborate brochures or other presentations, beyond those necessary to present a complete and effective proposal, are not desired.  </w:t>
      </w:r>
      <w:r w:rsidRPr="00F924BC">
        <w:rPr>
          <w:rStyle w:val="eop"/>
          <w:rFonts w:ascii="Calibri" w:hAnsi="Calibri" w:cs="Calibri"/>
          <w:color w:val="000000"/>
        </w:rPr>
        <w:t> </w:t>
      </w:r>
    </w:p>
    <w:p w14:paraId="1AC907E0"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  </w:t>
      </w:r>
      <w:r w:rsidRPr="00F924BC">
        <w:rPr>
          <w:rStyle w:val="eop"/>
          <w:rFonts w:ascii="Calibri" w:hAnsi="Calibri" w:cs="Calibri"/>
          <w:color w:val="000000"/>
        </w:rPr>
        <w:t> </w:t>
      </w:r>
    </w:p>
    <w:p w14:paraId="2D3FCAD5" w14:textId="77777777" w:rsidR="00F924BC" w:rsidRPr="00F924BC" w:rsidRDefault="00F924BC" w:rsidP="00F924BC">
      <w:pPr>
        <w:pStyle w:val="paragraph"/>
        <w:spacing w:before="0" w:beforeAutospacing="0" w:after="0" w:afterAutospacing="0"/>
        <w:textAlignment w:val="baseline"/>
        <w:rPr>
          <w:rStyle w:val="eop"/>
          <w:rFonts w:ascii="Calibri" w:hAnsi="Calibri" w:cs="Calibri"/>
          <w:color w:val="000000"/>
        </w:rPr>
      </w:pPr>
      <w:r w:rsidRPr="00F924BC">
        <w:rPr>
          <w:rStyle w:val="normaltextrun"/>
          <w:rFonts w:ascii="Calibri" w:hAnsi="Calibri" w:cs="Calibri"/>
          <w:color w:val="000000"/>
        </w:rPr>
        <w:t>Multi-Factor Authentication: </w:t>
      </w:r>
      <w:r w:rsidRPr="00F924BC">
        <w:rPr>
          <w:rStyle w:val="eop"/>
          <w:rFonts w:ascii="Calibri" w:hAnsi="Calibri" w:cs="Calibri"/>
          <w:color w:val="000000"/>
        </w:rPr>
        <w:t> </w:t>
      </w:r>
    </w:p>
    <w:p w14:paraId="03551889" w14:textId="77777777" w:rsidR="00F924BC" w:rsidRPr="00F924BC" w:rsidRDefault="00F924BC" w:rsidP="00F924BC">
      <w:pPr>
        <w:pStyle w:val="paragraph"/>
        <w:spacing w:before="0" w:beforeAutospacing="0" w:after="0" w:afterAutospacing="0"/>
        <w:textAlignment w:val="baseline"/>
        <w:rPr>
          <w:rFonts w:ascii="Calibri" w:hAnsi="Calibri" w:cs="Calibri"/>
        </w:rPr>
      </w:pPr>
      <w:hyperlink r:id="rId18" w:history="1">
        <w:r w:rsidRPr="00F924BC">
          <w:rPr>
            <w:rStyle w:val="Hyperlink"/>
            <w:rFonts w:ascii="Calibri" w:eastAsiaTheme="majorEastAsia" w:hAnsi="Calibri" w:cs="Calibri"/>
          </w:rPr>
          <w:t>https://www.in.gov/iot/customer-service/myshareingov/multi-factor-authentication/</w:t>
        </w:r>
      </w:hyperlink>
    </w:p>
    <w:p w14:paraId="729AFA5C" w14:textId="77777777" w:rsidR="00F924BC" w:rsidRPr="00F924BC" w:rsidRDefault="00F924BC" w:rsidP="00F924BC">
      <w:pPr>
        <w:pStyle w:val="paragraph"/>
        <w:spacing w:before="0" w:beforeAutospacing="0" w:after="0" w:afterAutospacing="0"/>
        <w:textAlignment w:val="baseline"/>
        <w:rPr>
          <w:rFonts w:ascii="Calibri" w:hAnsi="Calibri" w:cs="Calibri"/>
        </w:rPr>
      </w:pPr>
    </w:p>
    <w:p w14:paraId="3E839D46" w14:textId="77777777" w:rsidR="00F924BC" w:rsidRPr="00F924BC" w:rsidRDefault="00F924BC" w:rsidP="00F924BC">
      <w:pPr>
        <w:pStyle w:val="paragraph"/>
        <w:spacing w:before="0" w:beforeAutospacing="0" w:after="0" w:afterAutospacing="0"/>
        <w:textAlignment w:val="baseline"/>
        <w:rPr>
          <w:rStyle w:val="eop"/>
          <w:rFonts w:ascii="Calibri" w:hAnsi="Calibri" w:cs="Calibri"/>
          <w:color w:val="000000"/>
        </w:rPr>
      </w:pPr>
      <w:r w:rsidRPr="00F924BC">
        <w:rPr>
          <w:rStyle w:val="normaltextrun"/>
          <w:rFonts w:ascii="Calibri" w:hAnsi="Calibri" w:cs="Calibri"/>
          <w:color w:val="000000"/>
        </w:rPr>
        <w:t>Supplier Portal: </w:t>
      </w:r>
      <w:r w:rsidRPr="00F924BC">
        <w:rPr>
          <w:rStyle w:val="eop"/>
          <w:rFonts w:ascii="Calibri" w:hAnsi="Calibri" w:cs="Calibri"/>
          <w:color w:val="000000"/>
        </w:rPr>
        <w:t> </w:t>
      </w:r>
    </w:p>
    <w:p w14:paraId="5A356EF4" w14:textId="77777777" w:rsidR="00F924BC" w:rsidRPr="00F924BC" w:rsidRDefault="00F924BC" w:rsidP="00F924BC">
      <w:pPr>
        <w:pStyle w:val="paragraph"/>
        <w:spacing w:before="0" w:beforeAutospacing="0" w:after="0" w:afterAutospacing="0"/>
        <w:textAlignment w:val="baseline"/>
        <w:rPr>
          <w:rFonts w:ascii="Calibri" w:hAnsi="Calibri" w:cs="Calibri"/>
        </w:rPr>
      </w:pPr>
      <w:hyperlink r:id="rId19" w:history="1">
        <w:r w:rsidRPr="00F924BC">
          <w:rPr>
            <w:rStyle w:val="Hyperlink"/>
            <w:rFonts w:ascii="Calibri" w:eastAsiaTheme="majorEastAsia" w:hAnsi="Calibri" w:cs="Calibri"/>
          </w:rPr>
          <w:t>https://www.in.gov/idoa/procurement/supplier-resource-center/requirements-to-do-business-with-the-state/bidder-profile-registration/</w:t>
        </w:r>
      </w:hyperlink>
    </w:p>
    <w:p w14:paraId="4EEE6F64"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 </w:t>
      </w:r>
      <w:r w:rsidRPr="00F924BC">
        <w:rPr>
          <w:rStyle w:val="eop"/>
          <w:rFonts w:ascii="Calibri" w:hAnsi="Calibri" w:cs="Calibri"/>
          <w:color w:val="000000"/>
        </w:rPr>
        <w:t> </w:t>
      </w:r>
    </w:p>
    <w:p w14:paraId="2C34269F" w14:textId="77777777" w:rsidR="00F924BC" w:rsidRPr="00F924BC" w:rsidRDefault="00F924BC" w:rsidP="00F924BC">
      <w:pPr>
        <w:pStyle w:val="paragraph"/>
        <w:spacing w:before="0" w:beforeAutospacing="0" w:after="0" w:afterAutospacing="0"/>
        <w:textAlignment w:val="baseline"/>
        <w:rPr>
          <w:rStyle w:val="eop"/>
          <w:rFonts w:ascii="Calibri" w:hAnsi="Calibri" w:cs="Calibri"/>
          <w:color w:val="000000"/>
        </w:rPr>
      </w:pPr>
      <w:r w:rsidRPr="00F924BC">
        <w:rPr>
          <w:rStyle w:val="normaltextrun"/>
          <w:rFonts w:ascii="Calibri" w:hAnsi="Calibri" w:cs="Calibri"/>
          <w:color w:val="000000" w:themeColor="text1"/>
        </w:rPr>
        <w:t>Instructions on submitting an electronic bid:   </w:t>
      </w:r>
      <w:r w:rsidRPr="00F924BC">
        <w:rPr>
          <w:rStyle w:val="eop"/>
          <w:rFonts w:ascii="Calibri" w:hAnsi="Calibri" w:cs="Calibri"/>
          <w:color w:val="000000" w:themeColor="text1"/>
        </w:rPr>
        <w:t> </w:t>
      </w:r>
    </w:p>
    <w:p w14:paraId="67BA6CB0" w14:textId="77777777" w:rsidR="00F924BC" w:rsidRPr="00F924BC" w:rsidRDefault="00F924BC" w:rsidP="00F924BC">
      <w:pPr>
        <w:pStyle w:val="paragraph"/>
        <w:spacing w:before="0" w:beforeAutospacing="0" w:after="0" w:afterAutospacing="0"/>
        <w:textAlignment w:val="baseline"/>
        <w:rPr>
          <w:rFonts w:ascii="Calibri" w:hAnsi="Calibri" w:cs="Calibri"/>
        </w:rPr>
      </w:pPr>
      <w:hyperlink r:id="rId20" w:history="1">
        <w:r w:rsidRPr="00F924BC">
          <w:rPr>
            <w:rStyle w:val="Hyperlink"/>
            <w:rFonts w:ascii="Calibri" w:eastAsiaTheme="majorEastAsia" w:hAnsi="Calibri" w:cs="Calibri"/>
          </w:rPr>
          <w:t>https://www.in.gov/idoa/procurement/supplier-resource-center/requirements-to-do-business-with-the-state/bidder-profile-registration/manage-my-bidder-profile/submitting-a-bid/</w:t>
        </w:r>
      </w:hyperlink>
    </w:p>
    <w:p w14:paraId="75E88E5A"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eop"/>
          <w:rFonts w:ascii="Calibri" w:hAnsi="Calibri" w:cs="Calibri"/>
          <w:color w:val="000000"/>
        </w:rPr>
        <w:t> </w:t>
      </w:r>
    </w:p>
    <w:p w14:paraId="75A9FA8B"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rPr>
        <w:t>Important notes:  </w:t>
      </w:r>
      <w:r w:rsidRPr="00F924BC">
        <w:rPr>
          <w:rStyle w:val="eop"/>
          <w:rFonts w:ascii="Calibri" w:hAnsi="Calibri" w:cs="Calibri"/>
        </w:rPr>
        <w:t> </w:t>
      </w:r>
    </w:p>
    <w:p w14:paraId="14FD9D69"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rPr>
        <w:t>Remember that you cannot update the primary contact’s email address and use it to sign into Supplier Portal on the same day. </w:t>
      </w:r>
      <w:r w:rsidRPr="00F924BC">
        <w:rPr>
          <w:rStyle w:val="eop"/>
          <w:rFonts w:ascii="Calibri" w:hAnsi="Calibri" w:cs="Calibri"/>
        </w:rPr>
        <w:t> </w:t>
      </w:r>
    </w:p>
    <w:p w14:paraId="608C82CF"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rPr>
        <w:t>No more than one proposal per Respondent may be submitted.  </w:t>
      </w:r>
      <w:r w:rsidRPr="00F924BC">
        <w:rPr>
          <w:rStyle w:val="eop"/>
          <w:rFonts w:ascii="Calibri" w:hAnsi="Calibri" w:cs="Calibri"/>
        </w:rPr>
        <w:t> </w:t>
      </w:r>
    </w:p>
    <w:p w14:paraId="09832BD9"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rPr>
        <w:t>Responses may no longer be sent in on flash drives. </w:t>
      </w:r>
      <w:r w:rsidRPr="00F924BC">
        <w:rPr>
          <w:rStyle w:val="eop"/>
          <w:rFonts w:ascii="Calibri" w:hAnsi="Calibri" w:cs="Calibri"/>
        </w:rPr>
        <w:t> </w:t>
      </w:r>
    </w:p>
    <w:p w14:paraId="0835E5D9"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  </w:t>
      </w:r>
      <w:r w:rsidRPr="00F924BC">
        <w:rPr>
          <w:rStyle w:val="eop"/>
          <w:rFonts w:ascii="Calibri" w:hAnsi="Calibri" w:cs="Calibri"/>
          <w:color w:val="000000"/>
        </w:rPr>
        <w:t> </w:t>
      </w:r>
    </w:p>
    <w:p w14:paraId="16BF6A49"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F924BC">
        <w:rPr>
          <w:rStyle w:val="eop"/>
          <w:rFonts w:ascii="Calibri" w:hAnsi="Calibri" w:cs="Calibri"/>
          <w:color w:val="000000"/>
        </w:rPr>
        <w:t> </w:t>
      </w:r>
    </w:p>
    <w:p w14:paraId="485D2BB1"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  </w:t>
      </w:r>
      <w:r w:rsidRPr="00F924BC">
        <w:rPr>
          <w:rStyle w:val="eop"/>
          <w:rFonts w:ascii="Calibri" w:hAnsi="Calibri" w:cs="Calibri"/>
          <w:color w:val="000000"/>
        </w:rPr>
        <w:t> </w:t>
      </w:r>
    </w:p>
    <w:p w14:paraId="3961EF7B"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lastRenderedPageBreak/>
        <w:t>A bidder ID and password are required to submit a response. For more information on that process, visit:</w:t>
      </w:r>
      <w:r w:rsidRPr="00F924BC">
        <w:rPr>
          <w:rFonts w:ascii="Calibri" w:hAnsi="Calibri" w:cs="Calibri"/>
        </w:rPr>
        <w:t xml:space="preserve"> </w:t>
      </w:r>
      <w:hyperlink r:id="rId21" w:history="1">
        <w:r w:rsidRPr="00F924BC">
          <w:rPr>
            <w:rStyle w:val="Hyperlink"/>
            <w:rFonts w:ascii="Calibri" w:eastAsiaTheme="majorEastAsia" w:hAnsi="Calibri" w:cs="Calibri"/>
          </w:rPr>
          <w:t>https://www.in.gov/idoa/wbt/SupplierPortal/index.html</w:t>
        </w:r>
      </w:hyperlink>
      <w:r w:rsidRPr="00F924BC">
        <w:rPr>
          <w:rStyle w:val="normaltextrun"/>
          <w:rFonts w:ascii="Calibri" w:hAnsi="Calibri" w:cs="Calibri"/>
          <w:color w:val="D13438"/>
          <w:u w:val="single"/>
        </w:rPr>
        <w:t>.</w:t>
      </w:r>
      <w:r w:rsidRPr="00F924BC">
        <w:rPr>
          <w:rStyle w:val="normaltextrun"/>
          <w:rFonts w:ascii="Calibri" w:hAnsi="Calibri" w:cs="Calibri"/>
          <w:color w:val="000000"/>
        </w:rPr>
        <w:t xml:space="preserve">  Bidder ID and password issues are handled by submitting a request for assistance to the State of Indiana Office of Technology and are handled in the order in which they are received.  IDOA </w:t>
      </w:r>
      <w:proofErr w:type="gramStart"/>
      <w:r w:rsidRPr="00F924BC">
        <w:rPr>
          <w:rStyle w:val="normaltextrun"/>
          <w:rFonts w:ascii="Calibri" w:hAnsi="Calibri" w:cs="Calibri"/>
          <w:color w:val="000000"/>
        </w:rPr>
        <w:t>is not able to</w:t>
      </w:r>
      <w:proofErr w:type="gramEnd"/>
      <w:r w:rsidRPr="00F924BC">
        <w:rPr>
          <w:rStyle w:val="normaltextrun"/>
          <w:rFonts w:ascii="Calibri" w:hAnsi="Calibri" w:cs="Calibri"/>
          <w:color w:val="000000"/>
        </w:rPr>
        <w:t xml:space="preserve"> assist with these types of issues, and they are not justification to miss the submission deadline. </w:t>
      </w:r>
      <w:r w:rsidRPr="00F924BC">
        <w:rPr>
          <w:rStyle w:val="eop"/>
          <w:rFonts w:ascii="Calibri" w:hAnsi="Calibri" w:cs="Calibri"/>
          <w:color w:val="000000"/>
        </w:rPr>
        <w:t> </w:t>
      </w:r>
    </w:p>
    <w:p w14:paraId="7D2D14C7"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 </w:t>
      </w:r>
      <w:r w:rsidRPr="00F924BC">
        <w:rPr>
          <w:rStyle w:val="eop"/>
          <w:rFonts w:ascii="Calibri" w:hAnsi="Calibri" w:cs="Calibri"/>
          <w:color w:val="000000"/>
        </w:rPr>
        <w:t> </w:t>
      </w:r>
    </w:p>
    <w:p w14:paraId="458300FE"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Supplier Portal allows documents to be edited until the </w:t>
      </w:r>
      <w:proofErr w:type="gramStart"/>
      <w:r w:rsidRPr="00F924BC">
        <w:rPr>
          <w:rStyle w:val="normaltextrun"/>
          <w:rFonts w:ascii="Calibri" w:hAnsi="Calibri" w:cs="Calibri"/>
          <w:color w:val="000000"/>
        </w:rPr>
        <w:t>proposal</w:t>
      </w:r>
      <w:proofErr w:type="gramEnd"/>
      <w:r w:rsidRPr="00F924BC">
        <w:rPr>
          <w:rStyle w:val="normaltextrun"/>
          <w:rFonts w:ascii="Calibri" w:hAnsi="Calibri" w:cs="Calibri"/>
          <w:color w:val="000000"/>
        </w:rPr>
        <w:t xml:space="preserve"> due date.  Therefore, documents could be loaded over several days.  The Supplier Portal will not accept proposals once the proposal due date and time has expired, even if a Respondent has already begun uploading bid documents.   </w:t>
      </w:r>
      <w:r w:rsidRPr="00F924BC">
        <w:rPr>
          <w:rStyle w:val="eop"/>
          <w:rFonts w:ascii="Calibri" w:hAnsi="Calibri" w:cs="Calibri"/>
          <w:color w:val="000000"/>
        </w:rPr>
        <w:t> </w:t>
      </w:r>
    </w:p>
    <w:p w14:paraId="4DC9DCED"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  </w:t>
      </w:r>
      <w:r w:rsidRPr="00F924BC">
        <w:rPr>
          <w:rStyle w:val="eop"/>
          <w:rFonts w:ascii="Calibri" w:hAnsi="Calibri" w:cs="Calibri"/>
          <w:color w:val="000000"/>
        </w:rPr>
        <w:t> </w:t>
      </w:r>
    </w:p>
    <w:p w14:paraId="542D42F8" w14:textId="77777777" w:rsidR="00F924BC" w:rsidRPr="00F924BC" w:rsidRDefault="00F924BC" w:rsidP="00F924BC">
      <w:pPr>
        <w:pStyle w:val="paragraph"/>
        <w:spacing w:before="0" w:beforeAutospacing="0" w:after="0" w:afterAutospacing="0"/>
        <w:textAlignment w:val="baseline"/>
        <w:rPr>
          <w:rFonts w:ascii="Calibri" w:hAnsi="Calibri" w:cs="Calibri"/>
        </w:rPr>
      </w:pPr>
      <w:r w:rsidRPr="00F924BC">
        <w:rPr>
          <w:rStyle w:val="normaltextrun"/>
          <w:rFonts w:ascii="Calibri" w:hAnsi="Calibri" w:cs="Calibri"/>
          <w:color w:val="000000"/>
        </w:rPr>
        <w:t>The State accepts no obligations for costs incurred by Respondents in anticipation of being awarded a contract. </w:t>
      </w:r>
      <w:r w:rsidRPr="00F924BC">
        <w:rPr>
          <w:rStyle w:val="eop"/>
          <w:rFonts w:ascii="Calibri" w:hAnsi="Calibri" w:cs="Calibri"/>
          <w:color w:val="000000"/>
        </w:rPr>
        <w:t> </w:t>
      </w:r>
    </w:p>
    <w:p w14:paraId="676EF9E2" w14:textId="77777777" w:rsidR="00F924BC" w:rsidRPr="00F924BC" w:rsidRDefault="00F924BC" w:rsidP="00F924BC">
      <w:pPr>
        <w:rPr>
          <w:rFonts w:ascii="Calibri" w:hAnsi="Calibri" w:cs="Calibri"/>
          <w:szCs w:val="24"/>
        </w:rPr>
      </w:pPr>
    </w:p>
    <w:p w14:paraId="2775527B" w14:textId="77777777" w:rsidR="00F924BC" w:rsidRPr="00F924BC" w:rsidRDefault="00F924BC" w:rsidP="00F924BC">
      <w:pPr>
        <w:pStyle w:val="Heading2"/>
        <w:spacing w:before="0"/>
        <w:rPr>
          <w:rFonts w:ascii="Calibri" w:hAnsi="Calibri" w:cs="Calibri"/>
          <w:color w:val="auto"/>
          <w:sz w:val="24"/>
          <w:szCs w:val="24"/>
        </w:rPr>
      </w:pPr>
      <w:bookmarkStart w:id="18" w:name="_Toc219979505"/>
      <w:r w:rsidRPr="00912DE3">
        <w:rPr>
          <w:rFonts w:ascii="Calibri" w:hAnsi="Calibri" w:cs="Calibri"/>
          <w:b/>
          <w:bCs/>
          <w:color w:val="auto"/>
          <w:sz w:val="24"/>
          <w:szCs w:val="24"/>
        </w:rPr>
        <w:t>1.9</w:t>
      </w:r>
      <w:r w:rsidRPr="00F924BC">
        <w:rPr>
          <w:rFonts w:ascii="Calibri" w:hAnsi="Calibri" w:cs="Calibri"/>
          <w:color w:val="auto"/>
          <w:sz w:val="24"/>
          <w:szCs w:val="24"/>
        </w:rPr>
        <w:tab/>
      </w:r>
      <w:r w:rsidRPr="00F924BC">
        <w:rPr>
          <w:rFonts w:ascii="Calibri" w:hAnsi="Calibri" w:cs="Calibri"/>
          <w:b/>
          <w:bCs/>
          <w:color w:val="auto"/>
          <w:sz w:val="24"/>
          <w:szCs w:val="24"/>
        </w:rPr>
        <w:t>Modification or Withdrawal of Offers</w:t>
      </w:r>
      <w:r w:rsidRPr="00F924BC">
        <w:rPr>
          <w:rStyle w:val="FootnoteReference"/>
          <w:rFonts w:ascii="Calibri" w:hAnsi="Calibri" w:cs="Calibri"/>
          <w:b/>
          <w:bCs/>
          <w:color w:val="auto"/>
          <w:sz w:val="24"/>
          <w:szCs w:val="24"/>
        </w:rPr>
        <w:footnoteReference w:id="1"/>
      </w:r>
      <w:bookmarkEnd w:id="18"/>
    </w:p>
    <w:p w14:paraId="5AEA0A6E" w14:textId="77777777" w:rsidR="00F924BC" w:rsidRPr="00F924BC" w:rsidRDefault="00F924BC" w:rsidP="00F924BC">
      <w:pPr>
        <w:widowControl/>
        <w:rPr>
          <w:rFonts w:ascii="Calibri" w:hAnsi="Calibri" w:cs="Calibri"/>
          <w:szCs w:val="24"/>
        </w:rPr>
      </w:pPr>
    </w:p>
    <w:p w14:paraId="5F9EFE51"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Responses may be modified by Respondents until the time and date the response is due.  The Respondent’s authorized representative may withdraw the proposal prior to the due date by sending notice to the address listed above in Section 1.8.  </w:t>
      </w:r>
    </w:p>
    <w:p w14:paraId="718F59E4" w14:textId="77777777" w:rsidR="00F924BC" w:rsidRPr="00F924BC" w:rsidRDefault="00F924BC" w:rsidP="00F924BC">
      <w:pPr>
        <w:widowControl/>
        <w:rPr>
          <w:rFonts w:ascii="Calibri" w:hAnsi="Calibri" w:cs="Calibri"/>
          <w:szCs w:val="24"/>
        </w:rPr>
      </w:pPr>
    </w:p>
    <w:p w14:paraId="23787252" w14:textId="77777777" w:rsidR="00F924BC" w:rsidRPr="00F924BC" w:rsidRDefault="00F924BC" w:rsidP="00F924BC">
      <w:pPr>
        <w:pStyle w:val="Heading2"/>
        <w:spacing w:before="0"/>
        <w:rPr>
          <w:rFonts w:ascii="Calibri" w:hAnsi="Calibri" w:cs="Calibri"/>
          <w:color w:val="auto"/>
          <w:sz w:val="24"/>
          <w:szCs w:val="24"/>
        </w:rPr>
      </w:pPr>
      <w:bookmarkStart w:id="19" w:name="_Toc219979506"/>
      <w:r w:rsidRPr="00912DE3">
        <w:rPr>
          <w:rFonts w:ascii="Calibri" w:hAnsi="Calibri" w:cs="Calibri"/>
          <w:b/>
          <w:bCs/>
          <w:color w:val="auto"/>
          <w:sz w:val="24"/>
          <w:szCs w:val="24"/>
        </w:rPr>
        <w:t>1.10</w:t>
      </w:r>
      <w:r w:rsidRPr="00F924BC">
        <w:rPr>
          <w:rFonts w:ascii="Calibri" w:hAnsi="Calibri" w:cs="Calibri"/>
          <w:color w:val="auto"/>
          <w:sz w:val="24"/>
          <w:szCs w:val="24"/>
        </w:rPr>
        <w:tab/>
      </w:r>
      <w:r w:rsidRPr="00F924BC">
        <w:rPr>
          <w:rFonts w:ascii="Calibri" w:hAnsi="Calibri" w:cs="Calibri"/>
          <w:b/>
          <w:bCs/>
          <w:color w:val="auto"/>
          <w:sz w:val="24"/>
          <w:szCs w:val="24"/>
        </w:rPr>
        <w:t>Pricing</w:t>
      </w:r>
      <w:bookmarkEnd w:id="19"/>
    </w:p>
    <w:p w14:paraId="5EC67C3E" w14:textId="77777777" w:rsidR="00F924BC" w:rsidRPr="00F924BC" w:rsidRDefault="00F924BC" w:rsidP="00F924BC">
      <w:pPr>
        <w:widowControl/>
        <w:rPr>
          <w:rFonts w:ascii="Calibri" w:hAnsi="Calibri" w:cs="Calibri"/>
          <w:szCs w:val="24"/>
        </w:rPr>
      </w:pPr>
    </w:p>
    <w:p w14:paraId="7F994929" w14:textId="77777777" w:rsidR="00F924BC" w:rsidRPr="00F924BC" w:rsidRDefault="00F924BC" w:rsidP="00F924BC">
      <w:pPr>
        <w:widowControl/>
        <w:rPr>
          <w:rFonts w:ascii="Calibri" w:hAnsi="Calibri" w:cs="Calibri"/>
          <w:szCs w:val="24"/>
        </w:rPr>
      </w:pPr>
      <w:r w:rsidRPr="00F924BC">
        <w:rPr>
          <w:rFonts w:ascii="Calibri" w:hAnsi="Calibri" w:cs="Calibri"/>
        </w:rPr>
        <w:t>Pricing on this solicitation must be firm and remain open for a period of not less than one hundred eighty (180 days) from</w:t>
      </w:r>
      <w:bookmarkStart w:id="20" w:name="_Hlk75791360"/>
      <w:r w:rsidRPr="00F924BC">
        <w:rPr>
          <w:rFonts w:ascii="Calibri" w:hAnsi="Calibri" w:cs="Calibri"/>
        </w:rPr>
        <w:t xml:space="preserve"> the date of award issuance.  </w:t>
      </w:r>
      <w:bookmarkStart w:id="21" w:name="_Hlk76537745"/>
      <w:bookmarkEnd w:id="20"/>
      <w:r w:rsidRPr="00F924BC">
        <w:rPr>
          <w:rFonts w:ascii="Calibri" w:hAnsi="Calibri" w:cs="Calibri"/>
        </w:rPr>
        <w:t xml:space="preserve">Any attempt to manipulate the format of the document, attach caveats to pricing, or submit pricing that deviates from the current format will put your proposal at risk of being removed from consideration. </w:t>
      </w:r>
      <w:r w:rsidRPr="00F924BC">
        <w:rPr>
          <w:rStyle w:val="FootnoteReference"/>
          <w:rFonts w:ascii="Calibri" w:hAnsi="Calibri" w:cs="Calibri"/>
          <w:b/>
          <w:bCs/>
        </w:rPr>
        <w:footnoteReference w:id="2"/>
      </w:r>
    </w:p>
    <w:bookmarkEnd w:id="21"/>
    <w:p w14:paraId="3698A6A7" w14:textId="77777777" w:rsidR="00F924BC" w:rsidRPr="00F924BC" w:rsidRDefault="00F924BC" w:rsidP="00F924BC">
      <w:pPr>
        <w:widowControl/>
        <w:rPr>
          <w:rFonts w:ascii="Calibri" w:hAnsi="Calibri" w:cs="Calibri"/>
          <w:szCs w:val="24"/>
        </w:rPr>
      </w:pPr>
    </w:p>
    <w:p w14:paraId="193E18C8"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Please refer to the Cost Proposal sub-section under </w:t>
      </w:r>
      <w:hyperlink w:anchor="_Section_Two_Proposal" w:history="1">
        <w:r w:rsidRPr="00F924BC">
          <w:rPr>
            <w:rStyle w:val="Hyperlink"/>
            <w:rFonts w:ascii="Calibri" w:eastAsiaTheme="majorEastAsia" w:hAnsi="Calibri" w:cs="Calibri"/>
          </w:rPr>
          <w:t>Section Two</w:t>
        </w:r>
      </w:hyperlink>
      <w:r w:rsidRPr="00F924BC">
        <w:rPr>
          <w:rFonts w:ascii="Calibri" w:hAnsi="Calibri" w:cs="Calibri"/>
          <w:szCs w:val="24"/>
        </w:rPr>
        <w:t xml:space="preserve"> for a detailed discussion of the proposal pricing format and requirements.</w:t>
      </w:r>
    </w:p>
    <w:p w14:paraId="7E496866" w14:textId="77777777" w:rsidR="00F924BC" w:rsidRPr="00F924BC" w:rsidRDefault="00F924BC" w:rsidP="00F924BC">
      <w:pPr>
        <w:widowControl/>
        <w:rPr>
          <w:rFonts w:ascii="Calibri" w:hAnsi="Calibri" w:cs="Calibri"/>
          <w:szCs w:val="24"/>
        </w:rPr>
      </w:pPr>
    </w:p>
    <w:p w14:paraId="613716A6" w14:textId="77777777" w:rsidR="00F924BC" w:rsidRPr="00F924BC" w:rsidRDefault="00F924BC" w:rsidP="00F924BC">
      <w:pPr>
        <w:pStyle w:val="Heading2"/>
        <w:spacing w:before="0"/>
        <w:ind w:left="720" w:hanging="720"/>
        <w:rPr>
          <w:rFonts w:ascii="Calibri" w:hAnsi="Calibri" w:cs="Calibri"/>
          <w:color w:val="auto"/>
          <w:sz w:val="24"/>
          <w:szCs w:val="24"/>
        </w:rPr>
      </w:pPr>
      <w:bookmarkStart w:id="22" w:name="_Toc219979507"/>
      <w:r w:rsidRPr="00912DE3">
        <w:rPr>
          <w:rFonts w:ascii="Calibri" w:hAnsi="Calibri" w:cs="Calibri"/>
          <w:b/>
          <w:bCs/>
          <w:color w:val="auto"/>
          <w:sz w:val="24"/>
          <w:szCs w:val="24"/>
        </w:rPr>
        <w:t>1.11</w:t>
      </w:r>
      <w:r w:rsidRPr="00F924BC">
        <w:rPr>
          <w:rFonts w:ascii="Calibri" w:hAnsi="Calibri" w:cs="Calibri"/>
          <w:color w:val="auto"/>
          <w:sz w:val="24"/>
          <w:szCs w:val="24"/>
        </w:rPr>
        <w:tab/>
      </w:r>
      <w:r w:rsidRPr="00F924BC">
        <w:rPr>
          <w:rFonts w:ascii="Calibri" w:hAnsi="Calibri" w:cs="Calibri"/>
          <w:b/>
          <w:bCs/>
          <w:color w:val="auto"/>
          <w:sz w:val="24"/>
          <w:szCs w:val="24"/>
        </w:rPr>
        <w:t>Proposal Clarifications</w:t>
      </w:r>
      <w:bookmarkEnd w:id="22"/>
    </w:p>
    <w:p w14:paraId="196CD96A" w14:textId="77777777" w:rsidR="00F924BC" w:rsidRPr="00F924BC" w:rsidRDefault="00F924BC" w:rsidP="00F924BC">
      <w:pPr>
        <w:keepNext/>
        <w:keepLines/>
        <w:widowControl/>
        <w:rPr>
          <w:rFonts w:ascii="Calibri" w:hAnsi="Calibri" w:cs="Calibri"/>
          <w:szCs w:val="24"/>
        </w:rPr>
      </w:pPr>
    </w:p>
    <w:p w14:paraId="7FDD7BB0" w14:textId="77777777" w:rsidR="00F924BC" w:rsidRPr="00F924BC" w:rsidRDefault="00F924BC" w:rsidP="00F924BC">
      <w:pPr>
        <w:widowControl/>
        <w:rPr>
          <w:rFonts w:ascii="Calibri" w:hAnsi="Calibri" w:cs="Calibri"/>
          <w:szCs w:val="24"/>
        </w:rPr>
      </w:pPr>
      <w:bookmarkStart w:id="23" w:name="_Hlk82948635"/>
      <w:r w:rsidRPr="00F924BC">
        <w:rPr>
          <w:rFonts w:ascii="Calibri" w:hAnsi="Calibri" w:cs="Calibri"/>
          <w:szCs w:val="24"/>
        </w:rPr>
        <w:t xml:space="preserve">The State may request clarifications, in writing, on proposals submitted. These clarifications could include, but are not limited to, request for additional information, or request for Cost or Technical proposal revision.  Additionally, in conducting clarifications, the State may use information derived from proposals submitted by competing Respondents only if the identity of </w:t>
      </w:r>
      <w:r w:rsidRPr="00F924BC">
        <w:rPr>
          <w:rFonts w:ascii="Calibri" w:hAnsi="Calibri" w:cs="Calibri"/>
          <w:szCs w:val="24"/>
        </w:rPr>
        <w:lastRenderedPageBreak/>
        <w:t xml:space="preserve">the Respondent providing the information is not disclosed to others.  The State will provide equivalent information to all Respondents which have been chosen for clarifications.  </w:t>
      </w:r>
    </w:p>
    <w:bookmarkEnd w:id="23"/>
    <w:p w14:paraId="6EDF1A60" w14:textId="77777777" w:rsidR="00F924BC" w:rsidRPr="00F924BC" w:rsidRDefault="00F924BC" w:rsidP="00F924BC">
      <w:pPr>
        <w:widowControl/>
        <w:rPr>
          <w:rFonts w:ascii="Calibri" w:hAnsi="Calibri" w:cs="Calibri"/>
          <w:szCs w:val="24"/>
        </w:rPr>
      </w:pPr>
    </w:p>
    <w:p w14:paraId="0003D66E"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A sample contract is provided in </w:t>
      </w:r>
      <w:r w:rsidRPr="00F924BC">
        <w:rPr>
          <w:rFonts w:ascii="Calibri" w:hAnsi="Calibri" w:cs="Calibri"/>
          <w:b/>
          <w:bCs/>
          <w:szCs w:val="24"/>
        </w:rPr>
        <w:t>Attachment B</w:t>
      </w:r>
      <w:r w:rsidRPr="00F924BC">
        <w:rPr>
          <w:rFonts w:ascii="Calibri" w:hAnsi="Calibri" w:cs="Calibri"/>
          <w:szCs w:val="24"/>
        </w:rPr>
        <w:t xml:space="preserve">.  Any requested changes to the sample contract must be submitted with your response (See </w:t>
      </w:r>
      <w:hyperlink w:anchor="_2.3.5_Contract_Terms/Clauses" w:history="1">
        <w:r w:rsidRPr="00F924BC">
          <w:rPr>
            <w:rStyle w:val="Hyperlink"/>
            <w:rFonts w:ascii="Calibri" w:eastAsiaTheme="majorEastAsia" w:hAnsi="Calibri" w:cs="Calibri"/>
          </w:rPr>
          <w:t>Section 2.3.6</w:t>
        </w:r>
      </w:hyperlink>
      <w:r w:rsidRPr="00F924BC">
        <w:rPr>
          <w:rFonts w:ascii="Calibri" w:hAnsi="Calibri" w:cs="Calibri"/>
          <w:szCs w:val="24"/>
        </w:rPr>
        <w:t xml:space="preserve"> for details).  </w:t>
      </w:r>
      <w:bookmarkStart w:id="24" w:name="_Hlk82948808"/>
      <w:r w:rsidRPr="00F924BC">
        <w:rPr>
          <w:rFonts w:ascii="Calibri" w:hAnsi="Calibri" w:cs="Calibri"/>
          <w:szCs w:val="24"/>
        </w:rPr>
        <w:t xml:space="preserve">The State may reject any of these requested changes.  It is the State’s expectation that any material elements of the contract will be substantially finalized prior to contract award. </w:t>
      </w:r>
    </w:p>
    <w:bookmarkEnd w:id="24"/>
    <w:p w14:paraId="2E45EFB0" w14:textId="77777777" w:rsidR="00F924BC" w:rsidRPr="00F924BC" w:rsidRDefault="00F924BC" w:rsidP="00F924BC">
      <w:pPr>
        <w:widowControl/>
        <w:rPr>
          <w:rFonts w:ascii="Calibri" w:hAnsi="Calibri" w:cs="Calibri"/>
          <w:szCs w:val="24"/>
        </w:rPr>
      </w:pPr>
    </w:p>
    <w:p w14:paraId="4C08EF7B" w14:textId="77777777" w:rsidR="00F924BC" w:rsidRPr="00F924BC" w:rsidRDefault="00F924BC" w:rsidP="00F924BC">
      <w:pPr>
        <w:pStyle w:val="Heading2"/>
        <w:spacing w:before="0"/>
        <w:rPr>
          <w:rFonts w:ascii="Calibri" w:hAnsi="Calibri" w:cs="Calibri"/>
          <w:color w:val="auto"/>
          <w:sz w:val="24"/>
          <w:szCs w:val="24"/>
        </w:rPr>
      </w:pPr>
      <w:bookmarkStart w:id="25" w:name="_Toc219979508"/>
      <w:r w:rsidRPr="00912DE3">
        <w:rPr>
          <w:rFonts w:ascii="Calibri" w:hAnsi="Calibri" w:cs="Calibri"/>
          <w:b/>
          <w:bCs/>
          <w:color w:val="auto"/>
          <w:sz w:val="24"/>
          <w:szCs w:val="24"/>
        </w:rPr>
        <w:t>1.12</w:t>
      </w:r>
      <w:r w:rsidRPr="00F924BC">
        <w:rPr>
          <w:rFonts w:ascii="Calibri" w:hAnsi="Calibri" w:cs="Calibri"/>
          <w:color w:val="auto"/>
          <w:sz w:val="24"/>
          <w:szCs w:val="24"/>
        </w:rPr>
        <w:tab/>
      </w:r>
      <w:r w:rsidRPr="00F924BC">
        <w:rPr>
          <w:rFonts w:ascii="Calibri" w:hAnsi="Calibri" w:cs="Calibri"/>
          <w:b/>
          <w:bCs/>
          <w:color w:val="auto"/>
          <w:sz w:val="24"/>
          <w:szCs w:val="24"/>
        </w:rPr>
        <w:t>Best and Final Offer (BAFO)</w:t>
      </w:r>
      <w:bookmarkEnd w:id="25"/>
    </w:p>
    <w:p w14:paraId="0DD8205C" w14:textId="77777777" w:rsidR="00F924BC" w:rsidRPr="00F924BC" w:rsidRDefault="00F924BC" w:rsidP="00F924BC">
      <w:pPr>
        <w:widowControl/>
        <w:rPr>
          <w:rFonts w:ascii="Calibri" w:hAnsi="Calibri" w:cs="Calibri"/>
          <w:szCs w:val="24"/>
        </w:rPr>
      </w:pPr>
    </w:p>
    <w:p w14:paraId="375E1CF9" w14:textId="77777777" w:rsidR="00F924BC" w:rsidRPr="00F924BC" w:rsidRDefault="00F924BC" w:rsidP="00F924BC">
      <w:pPr>
        <w:widowControl/>
        <w:rPr>
          <w:rFonts w:ascii="Calibri" w:hAnsi="Calibri" w:cs="Calibri"/>
          <w:szCs w:val="24"/>
        </w:rPr>
      </w:pPr>
      <w:r w:rsidRPr="00F924BC">
        <w:rPr>
          <w:rFonts w:ascii="Calibri" w:hAnsi="Calibri" w:cs="Calibri"/>
          <w:szCs w:val="24"/>
        </w:rPr>
        <w:t>Each proposal should contain the Respondents’ best terms from a price and technical perspective.</w:t>
      </w:r>
    </w:p>
    <w:p w14:paraId="308A5519" w14:textId="77777777" w:rsidR="00F924BC" w:rsidRPr="00F924BC" w:rsidRDefault="00F924BC" w:rsidP="00F924BC">
      <w:pPr>
        <w:widowControl/>
        <w:rPr>
          <w:rFonts w:ascii="Calibri" w:hAnsi="Calibri" w:cs="Calibri"/>
          <w:szCs w:val="24"/>
        </w:rPr>
      </w:pPr>
    </w:p>
    <w:p w14:paraId="45EF755A"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State may request best and final offers from those Respondents determined by the State to be reasonably viable for contract award.  However, the State reserves the right to award a contract based on initial proposals received. </w:t>
      </w:r>
    </w:p>
    <w:p w14:paraId="0E75CC4C" w14:textId="77777777" w:rsidR="00F924BC" w:rsidRPr="00F924BC" w:rsidRDefault="00F924BC" w:rsidP="00F924BC">
      <w:pPr>
        <w:widowControl/>
        <w:rPr>
          <w:rFonts w:ascii="Calibri" w:hAnsi="Calibri" w:cs="Calibri"/>
          <w:szCs w:val="24"/>
        </w:rPr>
      </w:pPr>
    </w:p>
    <w:p w14:paraId="582B47D7" w14:textId="77777777" w:rsidR="00F924BC" w:rsidRPr="00F924BC" w:rsidRDefault="00F924BC" w:rsidP="00F924BC">
      <w:pPr>
        <w:widowControl/>
        <w:rPr>
          <w:rFonts w:ascii="Calibri" w:hAnsi="Calibri" w:cs="Calibri"/>
          <w:szCs w:val="24"/>
        </w:rPr>
      </w:pPr>
      <w:r w:rsidRPr="00F924BC">
        <w:rPr>
          <w:rFonts w:ascii="Calibri" w:hAnsi="Calibri" w:cs="Calibri"/>
          <w:szCs w:val="24"/>
        </w:rPr>
        <w:t>Following evaluation of the best and final offers, the State may select for final contract negotiations/execution the offer(s) that are most advantageous to the State.</w:t>
      </w:r>
    </w:p>
    <w:p w14:paraId="0F6FE0D8" w14:textId="77777777" w:rsidR="00F924BC" w:rsidRPr="00F924BC" w:rsidRDefault="00F924BC" w:rsidP="00F924BC">
      <w:pPr>
        <w:widowControl/>
        <w:rPr>
          <w:rFonts w:ascii="Calibri" w:hAnsi="Calibri" w:cs="Calibri"/>
          <w:szCs w:val="24"/>
        </w:rPr>
      </w:pPr>
    </w:p>
    <w:p w14:paraId="52117ADC" w14:textId="77777777" w:rsidR="00F924BC" w:rsidRPr="00F924BC" w:rsidRDefault="00F924BC" w:rsidP="00F924BC">
      <w:pPr>
        <w:pStyle w:val="Heading2"/>
        <w:spacing w:before="0"/>
        <w:rPr>
          <w:rFonts w:ascii="Calibri" w:hAnsi="Calibri" w:cs="Calibri"/>
          <w:color w:val="auto"/>
          <w:sz w:val="24"/>
          <w:szCs w:val="24"/>
        </w:rPr>
      </w:pPr>
      <w:bookmarkStart w:id="26" w:name="_Toc219979509"/>
      <w:r w:rsidRPr="00912DE3">
        <w:rPr>
          <w:rFonts w:ascii="Calibri" w:hAnsi="Calibri" w:cs="Calibri"/>
          <w:b/>
          <w:bCs/>
          <w:color w:val="auto"/>
          <w:sz w:val="24"/>
          <w:szCs w:val="24"/>
        </w:rPr>
        <w:t>1.13</w:t>
      </w:r>
      <w:r w:rsidRPr="00F924BC">
        <w:rPr>
          <w:rFonts w:ascii="Calibri" w:hAnsi="Calibri" w:cs="Calibri"/>
          <w:color w:val="auto"/>
          <w:sz w:val="24"/>
          <w:szCs w:val="24"/>
        </w:rPr>
        <w:tab/>
      </w:r>
      <w:r w:rsidRPr="00F924BC">
        <w:rPr>
          <w:rFonts w:ascii="Calibri" w:hAnsi="Calibri" w:cs="Calibri"/>
          <w:b/>
          <w:bCs/>
          <w:color w:val="auto"/>
          <w:sz w:val="24"/>
          <w:szCs w:val="24"/>
        </w:rPr>
        <w:t>Reference Site Visits</w:t>
      </w:r>
      <w:bookmarkEnd w:id="26"/>
    </w:p>
    <w:p w14:paraId="03A33333" w14:textId="77777777" w:rsidR="00F924BC" w:rsidRPr="00F924BC" w:rsidRDefault="00F924BC" w:rsidP="00F924BC">
      <w:pPr>
        <w:keepNext/>
        <w:keepLines/>
        <w:widowControl/>
        <w:rPr>
          <w:rFonts w:ascii="Calibri" w:hAnsi="Calibri" w:cs="Calibri"/>
          <w:szCs w:val="24"/>
        </w:rPr>
      </w:pPr>
    </w:p>
    <w:p w14:paraId="26EFE6DF" w14:textId="77777777" w:rsidR="00F924BC" w:rsidRPr="00F924BC" w:rsidRDefault="00F924BC" w:rsidP="00F924BC">
      <w:pPr>
        <w:keepNext/>
        <w:keepLines/>
        <w:widowControl/>
        <w:rPr>
          <w:rFonts w:ascii="Calibri" w:hAnsi="Calibri" w:cs="Calibri"/>
          <w:szCs w:val="24"/>
        </w:rPr>
      </w:pPr>
      <w:r w:rsidRPr="00F924BC">
        <w:rPr>
          <w:rFonts w:ascii="Calibri" w:hAnsi="Calibri" w:cs="Calibri"/>
          <w:szCs w:val="24"/>
        </w:rPr>
        <w:t>The State may request a site visit to a Respondent’s working support center to aid in the evaluation of the Respondent’s proposal.  Site visits, if required will be discussed in the technical proposal.</w:t>
      </w:r>
    </w:p>
    <w:p w14:paraId="5C78CD74" w14:textId="77777777" w:rsidR="00F924BC" w:rsidRPr="00F924BC" w:rsidRDefault="00F924BC" w:rsidP="00F924BC">
      <w:pPr>
        <w:widowControl/>
        <w:rPr>
          <w:rFonts w:ascii="Calibri" w:hAnsi="Calibri" w:cs="Calibri"/>
          <w:szCs w:val="24"/>
        </w:rPr>
      </w:pPr>
    </w:p>
    <w:p w14:paraId="216ED02E" w14:textId="77777777" w:rsidR="00F924BC" w:rsidRPr="00F924BC" w:rsidRDefault="00F924BC" w:rsidP="00F924BC">
      <w:pPr>
        <w:pStyle w:val="Heading2"/>
        <w:spacing w:before="0"/>
        <w:rPr>
          <w:rFonts w:ascii="Calibri" w:hAnsi="Calibri" w:cs="Calibri"/>
          <w:color w:val="auto"/>
          <w:sz w:val="24"/>
          <w:szCs w:val="24"/>
        </w:rPr>
      </w:pPr>
      <w:bookmarkStart w:id="27" w:name="_Toc219979510"/>
      <w:r w:rsidRPr="00912DE3">
        <w:rPr>
          <w:rFonts w:ascii="Calibri" w:hAnsi="Calibri" w:cs="Calibri"/>
          <w:b/>
          <w:bCs/>
          <w:color w:val="auto"/>
          <w:sz w:val="24"/>
          <w:szCs w:val="24"/>
        </w:rPr>
        <w:t>1.14</w:t>
      </w:r>
      <w:r w:rsidRPr="00F924BC">
        <w:rPr>
          <w:rFonts w:ascii="Calibri" w:hAnsi="Calibri" w:cs="Calibri"/>
          <w:color w:val="auto"/>
          <w:sz w:val="24"/>
          <w:szCs w:val="24"/>
        </w:rPr>
        <w:tab/>
      </w:r>
      <w:r w:rsidRPr="00F924BC">
        <w:rPr>
          <w:rFonts w:ascii="Calibri" w:hAnsi="Calibri" w:cs="Calibri"/>
          <w:b/>
          <w:bCs/>
          <w:color w:val="auto"/>
          <w:sz w:val="24"/>
          <w:szCs w:val="24"/>
        </w:rPr>
        <w:t>Type and Term of Contract</w:t>
      </w:r>
      <w:bookmarkEnd w:id="27"/>
      <w:r w:rsidRPr="00F924BC">
        <w:rPr>
          <w:rFonts w:ascii="Calibri" w:hAnsi="Calibri" w:cs="Calibri"/>
          <w:color w:val="auto"/>
          <w:sz w:val="24"/>
          <w:szCs w:val="24"/>
        </w:rPr>
        <w:t xml:space="preserve"> </w:t>
      </w:r>
    </w:p>
    <w:p w14:paraId="333543E9" w14:textId="77777777" w:rsidR="00F924BC" w:rsidRPr="00F924BC" w:rsidRDefault="00F924BC" w:rsidP="00F924BC">
      <w:pPr>
        <w:keepNext/>
        <w:keepLines/>
        <w:widowControl/>
        <w:rPr>
          <w:rFonts w:ascii="Calibri" w:hAnsi="Calibri" w:cs="Calibri"/>
          <w:szCs w:val="24"/>
        </w:rPr>
      </w:pPr>
    </w:p>
    <w:p w14:paraId="1D7B1B43" w14:textId="77777777" w:rsidR="00F924BC" w:rsidRPr="00F924BC" w:rsidRDefault="00F924BC" w:rsidP="00F924BC">
      <w:pPr>
        <w:keepNext/>
        <w:keepLines/>
        <w:widowControl/>
        <w:rPr>
          <w:rFonts w:ascii="Calibri" w:hAnsi="Calibri" w:cs="Calibri"/>
          <w:szCs w:val="24"/>
        </w:rPr>
      </w:pPr>
      <w:r w:rsidRPr="00F924BC">
        <w:rPr>
          <w:rFonts w:ascii="Calibri" w:hAnsi="Calibri" w:cs="Calibri"/>
          <w:szCs w:val="24"/>
        </w:rPr>
        <w:t xml:space="preserve">The State intends to sign a contract with one or more Respondent(s) to fulfill the requirements in this solicitation. </w:t>
      </w:r>
      <w:r w:rsidRPr="00F924BC" w:rsidDel="009067F7">
        <w:rPr>
          <w:rFonts w:ascii="Calibri" w:hAnsi="Calibri" w:cs="Calibri"/>
          <w:szCs w:val="24"/>
        </w:rPr>
        <w:t xml:space="preserve"> </w:t>
      </w:r>
    </w:p>
    <w:p w14:paraId="16D1961C" w14:textId="77777777" w:rsidR="00F924BC" w:rsidRPr="00F924BC" w:rsidRDefault="00F924BC" w:rsidP="00F924BC">
      <w:pPr>
        <w:widowControl/>
        <w:rPr>
          <w:rFonts w:ascii="Calibri" w:hAnsi="Calibri" w:cs="Calibri"/>
          <w:szCs w:val="24"/>
        </w:rPr>
      </w:pPr>
    </w:p>
    <w:p w14:paraId="01786F91"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term of the contract shall be for a period of three (3) years from the date of contract execution.  </w:t>
      </w:r>
    </w:p>
    <w:p w14:paraId="045CB46B" w14:textId="77777777" w:rsidR="00F924BC" w:rsidRPr="00F924BC" w:rsidRDefault="00F924BC" w:rsidP="00F924BC">
      <w:pPr>
        <w:widowControl/>
        <w:rPr>
          <w:rFonts w:ascii="Calibri" w:hAnsi="Calibri" w:cs="Calibri"/>
          <w:szCs w:val="24"/>
        </w:rPr>
      </w:pPr>
    </w:p>
    <w:p w14:paraId="73821CD3" w14:textId="77777777" w:rsidR="00F924BC" w:rsidRPr="00F924BC" w:rsidRDefault="00F924BC" w:rsidP="00F924BC">
      <w:pPr>
        <w:pStyle w:val="Heading2"/>
        <w:spacing w:before="0"/>
        <w:rPr>
          <w:rFonts w:ascii="Calibri" w:hAnsi="Calibri" w:cs="Calibri"/>
          <w:color w:val="auto"/>
          <w:sz w:val="24"/>
          <w:szCs w:val="24"/>
        </w:rPr>
      </w:pPr>
      <w:bookmarkStart w:id="28" w:name="_1.15_CONFIDENTIAL_INFORMATION"/>
      <w:bookmarkStart w:id="29" w:name="_Toc219979511"/>
      <w:bookmarkEnd w:id="28"/>
      <w:r w:rsidRPr="00912DE3">
        <w:rPr>
          <w:rFonts w:ascii="Calibri" w:hAnsi="Calibri" w:cs="Calibri"/>
          <w:b/>
          <w:bCs/>
          <w:color w:val="auto"/>
          <w:sz w:val="24"/>
          <w:szCs w:val="24"/>
        </w:rPr>
        <w:t>1.15</w:t>
      </w:r>
      <w:r w:rsidRPr="00F924BC">
        <w:rPr>
          <w:rFonts w:ascii="Calibri" w:hAnsi="Calibri" w:cs="Calibri"/>
          <w:color w:val="auto"/>
          <w:sz w:val="24"/>
          <w:szCs w:val="24"/>
        </w:rPr>
        <w:tab/>
      </w:r>
      <w:r w:rsidRPr="00F924BC">
        <w:rPr>
          <w:rFonts w:ascii="Calibri" w:hAnsi="Calibri" w:cs="Calibri"/>
          <w:b/>
          <w:bCs/>
          <w:color w:val="auto"/>
          <w:sz w:val="24"/>
          <w:szCs w:val="24"/>
        </w:rPr>
        <w:t>Confidential Information</w:t>
      </w:r>
      <w:bookmarkEnd w:id="29"/>
    </w:p>
    <w:p w14:paraId="6198B994" w14:textId="77777777" w:rsidR="00F924BC" w:rsidRPr="00F924BC" w:rsidRDefault="00F924BC" w:rsidP="00F924BC">
      <w:pPr>
        <w:widowControl/>
        <w:rPr>
          <w:rFonts w:ascii="Calibri" w:hAnsi="Calibri" w:cs="Calibri"/>
          <w:szCs w:val="24"/>
        </w:rPr>
      </w:pPr>
    </w:p>
    <w:p w14:paraId="3B144526"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Respondents are advised that materials contained in proposals are subject to the Access to Public Records Act (APRA), IC 5-14-3 </w:t>
      </w:r>
      <w:r w:rsidRPr="00F924BC">
        <w:rPr>
          <w:rFonts w:ascii="Calibri" w:hAnsi="Calibri" w:cs="Calibri"/>
          <w:i/>
          <w:szCs w:val="24"/>
        </w:rPr>
        <w:t>et seq</w:t>
      </w:r>
      <w:r w:rsidRPr="00F924BC">
        <w:rPr>
          <w:rFonts w:ascii="Calibri" w:hAnsi="Calibri" w:cs="Calibri"/>
          <w:szCs w:val="24"/>
        </w:rPr>
        <w:t xml:space="preserve">., and, after the contract award, the entire solicitation file will be posted on the IDOA website and may be viewed and copied by any member of the public, including news agencies and competitors.  The responses are deemed to be “public records” unless a specific provision of IC 5-14-3 protects it from disclosure.  Respondents claiming a statutory exception to the APRA </w:t>
      </w:r>
      <w:r w:rsidRPr="00F924BC">
        <w:rPr>
          <w:rFonts w:ascii="Calibri" w:hAnsi="Calibri" w:cs="Calibri"/>
          <w:b/>
          <w:szCs w:val="24"/>
          <w:u w:val="single"/>
        </w:rPr>
        <w:t xml:space="preserve">must indicate so per Attachment J </w:t>
      </w:r>
      <w:r w:rsidRPr="00F924BC">
        <w:rPr>
          <w:rFonts w:ascii="Calibri" w:hAnsi="Calibri" w:cs="Calibri"/>
          <w:szCs w:val="24"/>
        </w:rPr>
        <w:t xml:space="preserve">which specific provision applies to which specific part of the response.  </w:t>
      </w:r>
    </w:p>
    <w:p w14:paraId="13AD893E" w14:textId="77777777" w:rsidR="00F924BC" w:rsidRPr="00F924BC" w:rsidRDefault="00F924BC" w:rsidP="00F924BC">
      <w:pPr>
        <w:widowControl/>
        <w:rPr>
          <w:rFonts w:ascii="Calibri" w:hAnsi="Calibri" w:cs="Calibri"/>
          <w:szCs w:val="24"/>
        </w:rPr>
      </w:pPr>
    </w:p>
    <w:p w14:paraId="0376B91D"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Please note citing “Confidential” on an entire section is not sufficient or acceptable. </w:t>
      </w:r>
    </w:p>
    <w:p w14:paraId="7CA839BD" w14:textId="77777777" w:rsidR="00F924BC" w:rsidRPr="00F924BC" w:rsidRDefault="00F924BC" w:rsidP="00F924BC">
      <w:pPr>
        <w:widowControl/>
        <w:rPr>
          <w:rFonts w:ascii="Calibri" w:hAnsi="Calibri" w:cs="Calibri"/>
          <w:szCs w:val="24"/>
        </w:rPr>
      </w:pPr>
    </w:p>
    <w:p w14:paraId="5CBC0E4E"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Public Access Counselor (PAC) provides guidance on APRA.  Respondents are encouraged to read guidance from the PAC on this topic as this is the guidance IDOA follows: </w:t>
      </w:r>
    </w:p>
    <w:p w14:paraId="357DAFE9" w14:textId="77777777" w:rsidR="00F924BC" w:rsidRPr="00F924BC" w:rsidRDefault="00F924BC" w:rsidP="00F924BC">
      <w:pPr>
        <w:widowControl/>
        <w:rPr>
          <w:rFonts w:ascii="Calibri" w:hAnsi="Calibri" w:cs="Calibri"/>
          <w:szCs w:val="24"/>
        </w:rPr>
      </w:pPr>
    </w:p>
    <w:p w14:paraId="31D254DD" w14:textId="77777777" w:rsidR="00F924BC" w:rsidRPr="00F924BC" w:rsidRDefault="00F924BC" w:rsidP="00F924BC">
      <w:pPr>
        <w:widowControl/>
        <w:numPr>
          <w:ilvl w:val="0"/>
          <w:numId w:val="41"/>
        </w:numPr>
        <w:shd w:val="clear" w:color="auto" w:fill="FEFEFE"/>
        <w:rPr>
          <w:rFonts w:ascii="Calibri" w:hAnsi="Calibri" w:cs="Calibri"/>
          <w:color w:val="0000FF"/>
          <w:szCs w:val="24"/>
        </w:rPr>
      </w:pPr>
      <w:hyperlink r:id="rId22" w:tgtFrame="_blank" w:history="1">
        <w:r w:rsidRPr="00F924BC">
          <w:rPr>
            <w:rFonts w:ascii="Calibri" w:hAnsi="Calibri" w:cs="Calibri"/>
            <w:color w:val="0000FF"/>
            <w:szCs w:val="24"/>
            <w:u w:val="single"/>
          </w:rPr>
          <w:t>18-INF-06; Redaction of Public Procurement Documents Informal Inquiry</w:t>
        </w:r>
      </w:hyperlink>
    </w:p>
    <w:p w14:paraId="6D0E663E" w14:textId="77777777" w:rsidR="00F924BC" w:rsidRPr="00F924BC" w:rsidRDefault="00F924BC" w:rsidP="00F924BC">
      <w:pPr>
        <w:widowControl/>
        <w:shd w:val="clear" w:color="auto" w:fill="FEFEFE"/>
        <w:ind w:left="720"/>
        <w:rPr>
          <w:rFonts w:ascii="Calibri" w:hAnsi="Calibri" w:cs="Calibri"/>
          <w:color w:val="333333"/>
          <w:szCs w:val="24"/>
        </w:rPr>
      </w:pPr>
    </w:p>
    <w:p w14:paraId="5C754F0F" w14:textId="77777777" w:rsidR="00F924BC" w:rsidRPr="00F924BC" w:rsidRDefault="00F924BC" w:rsidP="00F924BC">
      <w:pPr>
        <w:widowControl/>
        <w:rPr>
          <w:rFonts w:ascii="Calibri" w:hAnsi="Calibri" w:cs="Calibri"/>
          <w:b/>
          <w:szCs w:val="24"/>
        </w:rPr>
      </w:pPr>
      <w:r w:rsidRPr="00F924BC">
        <w:rPr>
          <w:rFonts w:ascii="Calibri" w:hAnsi="Calibri" w:cs="Calibri"/>
          <w:szCs w:val="24"/>
        </w:rPr>
        <w:t xml:space="preserve">If the Respondent does not identify the statutory exception, the Procurement Division will not consider the submission confidential.  The State also may seek the opinion of the PAC for guidance.  </w:t>
      </w:r>
    </w:p>
    <w:p w14:paraId="1B66DA14" w14:textId="77777777" w:rsidR="00F924BC" w:rsidRPr="00F924BC" w:rsidRDefault="00F924BC" w:rsidP="00F924BC">
      <w:pPr>
        <w:widowControl/>
        <w:rPr>
          <w:rFonts w:ascii="Calibri" w:hAnsi="Calibri" w:cs="Calibri"/>
          <w:szCs w:val="24"/>
        </w:rPr>
      </w:pPr>
    </w:p>
    <w:p w14:paraId="53C8ECC2" w14:textId="77777777" w:rsidR="00F924BC" w:rsidRPr="00F924BC" w:rsidRDefault="00F924BC" w:rsidP="00F924BC">
      <w:pPr>
        <w:pStyle w:val="Heading2"/>
        <w:spacing w:before="0"/>
        <w:rPr>
          <w:rFonts w:ascii="Calibri" w:hAnsi="Calibri" w:cs="Calibri"/>
          <w:color w:val="auto"/>
          <w:sz w:val="24"/>
          <w:szCs w:val="24"/>
        </w:rPr>
      </w:pPr>
      <w:bookmarkStart w:id="30" w:name="_Toc219979512"/>
      <w:r w:rsidRPr="00912DE3">
        <w:rPr>
          <w:rFonts w:ascii="Calibri" w:hAnsi="Calibri" w:cs="Calibri"/>
          <w:b/>
          <w:bCs/>
          <w:color w:val="auto"/>
          <w:sz w:val="24"/>
          <w:szCs w:val="24"/>
        </w:rPr>
        <w:t>1.16</w:t>
      </w:r>
      <w:r w:rsidRPr="00F924BC">
        <w:rPr>
          <w:rFonts w:ascii="Calibri" w:hAnsi="Calibri" w:cs="Calibri"/>
          <w:color w:val="auto"/>
          <w:sz w:val="24"/>
          <w:szCs w:val="24"/>
        </w:rPr>
        <w:tab/>
      </w:r>
      <w:r w:rsidRPr="00F924BC">
        <w:rPr>
          <w:rFonts w:ascii="Calibri" w:hAnsi="Calibri" w:cs="Calibri"/>
          <w:b/>
          <w:bCs/>
          <w:color w:val="auto"/>
          <w:sz w:val="24"/>
          <w:szCs w:val="24"/>
        </w:rPr>
        <w:t>Taxes</w:t>
      </w:r>
      <w:bookmarkEnd w:id="30"/>
    </w:p>
    <w:p w14:paraId="5E2FB0DB" w14:textId="77777777" w:rsidR="00F924BC" w:rsidRPr="00F924BC" w:rsidRDefault="00F924BC" w:rsidP="00F924BC">
      <w:pPr>
        <w:widowControl/>
        <w:rPr>
          <w:rFonts w:ascii="Calibri" w:hAnsi="Calibri" w:cs="Calibri"/>
          <w:szCs w:val="24"/>
        </w:rPr>
      </w:pPr>
    </w:p>
    <w:p w14:paraId="66A0AE5A"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Proposals should not include any tax </w:t>
      </w:r>
      <w:proofErr w:type="gramStart"/>
      <w:r w:rsidRPr="00F924BC">
        <w:rPr>
          <w:rFonts w:ascii="Calibri" w:hAnsi="Calibri" w:cs="Calibri"/>
          <w:szCs w:val="24"/>
        </w:rPr>
        <w:t>from</w:t>
      </w:r>
      <w:proofErr w:type="gramEnd"/>
      <w:r w:rsidRPr="00F924BC">
        <w:rPr>
          <w:rFonts w:ascii="Calibri" w:hAnsi="Calibri" w:cs="Calibri"/>
          <w:szCs w:val="24"/>
        </w:rPr>
        <w:t xml:space="preserve"> which the State is exempt.</w:t>
      </w:r>
      <w:r w:rsidRPr="00F924BC" w:rsidDel="00784B6E">
        <w:rPr>
          <w:rFonts w:ascii="Calibri" w:hAnsi="Calibri" w:cs="Calibri"/>
          <w:szCs w:val="24"/>
        </w:rPr>
        <w:t xml:space="preserve"> </w:t>
      </w:r>
    </w:p>
    <w:p w14:paraId="3D4DA902" w14:textId="77777777" w:rsidR="00F924BC" w:rsidRPr="00F924BC" w:rsidRDefault="00F924BC" w:rsidP="00F924BC">
      <w:pPr>
        <w:widowControl/>
        <w:rPr>
          <w:rFonts w:ascii="Calibri" w:hAnsi="Calibri" w:cs="Calibri"/>
          <w:szCs w:val="24"/>
        </w:rPr>
      </w:pPr>
    </w:p>
    <w:p w14:paraId="6759844C" w14:textId="77777777" w:rsidR="00F924BC" w:rsidRPr="00F924BC" w:rsidRDefault="00F924BC" w:rsidP="00F924BC">
      <w:pPr>
        <w:pStyle w:val="Heading2"/>
        <w:spacing w:before="0"/>
        <w:rPr>
          <w:rFonts w:ascii="Calibri" w:hAnsi="Calibri" w:cs="Calibri"/>
          <w:color w:val="auto"/>
          <w:sz w:val="24"/>
          <w:szCs w:val="24"/>
        </w:rPr>
      </w:pPr>
      <w:bookmarkStart w:id="31" w:name="_Toc219979513"/>
      <w:r w:rsidRPr="00912DE3">
        <w:rPr>
          <w:rFonts w:ascii="Calibri" w:hAnsi="Calibri" w:cs="Calibri"/>
          <w:b/>
          <w:bCs/>
          <w:color w:val="auto"/>
          <w:sz w:val="24"/>
          <w:szCs w:val="24"/>
        </w:rPr>
        <w:t>1.17</w:t>
      </w:r>
      <w:r w:rsidRPr="00F924BC">
        <w:rPr>
          <w:rFonts w:ascii="Calibri" w:hAnsi="Calibri" w:cs="Calibri"/>
          <w:color w:val="auto"/>
          <w:sz w:val="24"/>
          <w:szCs w:val="24"/>
        </w:rPr>
        <w:tab/>
      </w:r>
      <w:r w:rsidRPr="00F924BC">
        <w:rPr>
          <w:rFonts w:ascii="Calibri" w:hAnsi="Calibri" w:cs="Calibri"/>
          <w:b/>
          <w:bCs/>
          <w:color w:val="auto"/>
          <w:sz w:val="24"/>
          <w:szCs w:val="24"/>
        </w:rPr>
        <w:t>Procurement Division Registration</w:t>
      </w:r>
      <w:bookmarkEnd w:id="31"/>
    </w:p>
    <w:p w14:paraId="703537E4" w14:textId="77777777" w:rsidR="00F924BC" w:rsidRPr="00F924BC" w:rsidRDefault="00F924BC" w:rsidP="00F924BC">
      <w:pPr>
        <w:widowControl/>
        <w:rPr>
          <w:rFonts w:ascii="Calibri" w:hAnsi="Calibri" w:cs="Calibri"/>
          <w:szCs w:val="24"/>
        </w:rPr>
      </w:pPr>
    </w:p>
    <w:p w14:paraId="44AE0F54" w14:textId="77777777" w:rsidR="00F924BC" w:rsidRPr="00F924BC" w:rsidRDefault="00F924BC" w:rsidP="00F924BC">
      <w:pPr>
        <w:widowControl/>
        <w:rPr>
          <w:rFonts w:ascii="Calibri" w:hAnsi="Calibri" w:cs="Calibri"/>
          <w:szCs w:val="24"/>
        </w:rPr>
      </w:pPr>
      <w:bookmarkStart w:id="32" w:name="_Hlk79229946"/>
      <w:bookmarkStart w:id="33" w:name="_Hlk82950084"/>
      <w:proofErr w:type="gramStart"/>
      <w:r w:rsidRPr="00F924BC">
        <w:rPr>
          <w:rFonts w:ascii="Calibri" w:hAnsi="Calibri" w:cs="Calibri"/>
          <w:szCs w:val="24"/>
        </w:rPr>
        <w:t>In order to</w:t>
      </w:r>
      <w:proofErr w:type="gramEnd"/>
      <w:r w:rsidRPr="00F924BC">
        <w:rPr>
          <w:rFonts w:ascii="Calibri" w:hAnsi="Calibri" w:cs="Calibri"/>
          <w:szCs w:val="24"/>
        </w:rPr>
        <w:t xml:space="preserve"> </w:t>
      </w:r>
      <w:bookmarkStart w:id="34" w:name="_Hlk75792735"/>
      <w:r w:rsidRPr="00F924BC">
        <w:rPr>
          <w:rFonts w:ascii="Calibri" w:hAnsi="Calibri" w:cs="Calibri"/>
          <w:szCs w:val="24"/>
        </w:rPr>
        <w:t xml:space="preserve">submit a proposal per </w:t>
      </w:r>
      <w:hyperlink w:anchor="_1.8_DUE_DATE" w:history="1">
        <w:r w:rsidRPr="00F924BC">
          <w:rPr>
            <w:rStyle w:val="Hyperlink"/>
            <w:rFonts w:ascii="Calibri" w:eastAsiaTheme="majorEastAsia" w:hAnsi="Calibri" w:cs="Calibri"/>
            <w:szCs w:val="24"/>
          </w:rPr>
          <w:t>Section 1.8</w:t>
        </w:r>
      </w:hyperlink>
      <w:r w:rsidRPr="00F924BC">
        <w:rPr>
          <w:rFonts w:ascii="Calibri" w:hAnsi="Calibri" w:cs="Calibri"/>
          <w:szCs w:val="24"/>
        </w:rPr>
        <w:t>,</w:t>
      </w:r>
      <w:bookmarkEnd w:id="34"/>
      <w:r w:rsidRPr="00F924BC">
        <w:rPr>
          <w:rFonts w:ascii="Calibri" w:hAnsi="Calibri" w:cs="Calibri"/>
          <w:szCs w:val="24"/>
        </w:rPr>
        <w:t xml:space="preserve"> Respondents must be registered as a bidder with the Department of Administration, Procurement Division.  </w:t>
      </w:r>
      <w:bookmarkEnd w:id="32"/>
    </w:p>
    <w:p w14:paraId="648ED9C3" w14:textId="77777777" w:rsidR="00F924BC" w:rsidRPr="00F924BC" w:rsidRDefault="00F924BC" w:rsidP="00F924BC">
      <w:pPr>
        <w:widowControl/>
        <w:rPr>
          <w:rFonts w:ascii="Calibri" w:hAnsi="Calibri" w:cs="Calibri"/>
          <w:szCs w:val="24"/>
        </w:rPr>
      </w:pPr>
    </w:p>
    <w:p w14:paraId="5744FC48"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At Bidder Profile Registration, </w:t>
      </w:r>
      <w:hyperlink r:id="rId23" w:history="1">
        <w:r w:rsidRPr="00F924BC">
          <w:rPr>
            <w:rStyle w:val="Hyperlink"/>
            <w:rFonts w:ascii="Calibri" w:eastAsiaTheme="majorEastAsia" w:hAnsi="Calibri" w:cs="Calibri"/>
          </w:rPr>
          <w:t>https://www.in.gov/idoa/procurement/supplier-resource-center/requirements-to-do-business-with-the-state/bidder-profile-registration/</w:t>
        </w:r>
      </w:hyperlink>
      <w:r w:rsidRPr="00F924BC">
        <w:rPr>
          <w:rFonts w:ascii="Calibri" w:hAnsi="Calibri" w:cs="Calibri"/>
        </w:rPr>
        <w:t xml:space="preserve"> the following may be completed.</w:t>
      </w:r>
    </w:p>
    <w:p w14:paraId="0C8F4C52" w14:textId="77777777" w:rsidR="00F924BC" w:rsidRPr="00F924BC" w:rsidRDefault="00F924BC" w:rsidP="00F924BC">
      <w:pPr>
        <w:widowControl/>
        <w:rPr>
          <w:rFonts w:ascii="Calibri" w:hAnsi="Calibri" w:cs="Calibri"/>
          <w:szCs w:val="24"/>
        </w:rPr>
      </w:pPr>
    </w:p>
    <w:p w14:paraId="706FAA6C" w14:textId="77777777" w:rsidR="00F924BC" w:rsidRPr="00F924BC" w:rsidRDefault="00F924BC" w:rsidP="00F924BC">
      <w:pPr>
        <w:pStyle w:val="ListParagraph"/>
        <w:widowControl/>
        <w:numPr>
          <w:ilvl w:val="0"/>
          <w:numId w:val="49"/>
        </w:numPr>
        <w:rPr>
          <w:rFonts w:ascii="Calibri" w:hAnsi="Calibri" w:cs="Calibri"/>
          <w:szCs w:val="24"/>
        </w:rPr>
      </w:pPr>
      <w:r w:rsidRPr="00F924BC">
        <w:rPr>
          <w:rFonts w:ascii="Calibri" w:hAnsi="Calibri" w:cs="Calibri"/>
          <w:szCs w:val="24"/>
        </w:rPr>
        <w:t>To register, follow instructions provided in Section 2.3.8.</w:t>
      </w:r>
    </w:p>
    <w:p w14:paraId="06E9D9C3" w14:textId="77777777" w:rsidR="00F924BC" w:rsidRPr="00F924BC" w:rsidRDefault="00F924BC" w:rsidP="00F924BC">
      <w:pPr>
        <w:pStyle w:val="ListParagraph"/>
        <w:widowControl/>
        <w:numPr>
          <w:ilvl w:val="0"/>
          <w:numId w:val="49"/>
        </w:numPr>
        <w:rPr>
          <w:rFonts w:ascii="Calibri" w:hAnsi="Calibri" w:cs="Calibri"/>
          <w:szCs w:val="24"/>
        </w:rPr>
      </w:pPr>
      <w:r w:rsidRPr="00F924BC">
        <w:rPr>
          <w:rFonts w:ascii="Calibri" w:hAnsi="Calibri" w:cs="Calibri"/>
          <w:szCs w:val="24"/>
        </w:rPr>
        <w:t xml:space="preserve">If registered, a Bidder ID # list is available to complete the Submission Form per Section 2.1. </w:t>
      </w:r>
    </w:p>
    <w:bookmarkEnd w:id="33"/>
    <w:p w14:paraId="5453D04D" w14:textId="77777777" w:rsidR="00F924BC" w:rsidRPr="00F924BC" w:rsidRDefault="00F924BC" w:rsidP="00F924BC">
      <w:pPr>
        <w:widowControl/>
        <w:rPr>
          <w:rFonts w:ascii="Calibri" w:hAnsi="Calibri" w:cs="Calibri"/>
          <w:szCs w:val="24"/>
        </w:rPr>
      </w:pPr>
    </w:p>
    <w:p w14:paraId="2E6AF83C" w14:textId="77777777" w:rsidR="00F924BC" w:rsidRPr="00F924BC" w:rsidRDefault="00F924BC" w:rsidP="00F924BC">
      <w:pPr>
        <w:pStyle w:val="Heading2"/>
        <w:spacing w:before="0"/>
        <w:rPr>
          <w:rFonts w:ascii="Calibri" w:hAnsi="Calibri" w:cs="Calibri"/>
          <w:color w:val="auto"/>
          <w:sz w:val="24"/>
          <w:szCs w:val="24"/>
        </w:rPr>
      </w:pPr>
      <w:bookmarkStart w:id="35" w:name="_Toc219979514"/>
      <w:r w:rsidRPr="00912DE3">
        <w:rPr>
          <w:rFonts w:ascii="Calibri" w:hAnsi="Calibri" w:cs="Calibri"/>
          <w:b/>
          <w:bCs/>
          <w:color w:val="auto"/>
          <w:sz w:val="24"/>
          <w:szCs w:val="24"/>
        </w:rPr>
        <w:t>1.18</w:t>
      </w:r>
      <w:r w:rsidRPr="00F924BC">
        <w:rPr>
          <w:rFonts w:ascii="Calibri" w:hAnsi="Calibri" w:cs="Calibri"/>
          <w:color w:val="auto"/>
          <w:sz w:val="24"/>
          <w:szCs w:val="24"/>
        </w:rPr>
        <w:tab/>
      </w:r>
      <w:r w:rsidRPr="00F924BC">
        <w:rPr>
          <w:rFonts w:ascii="Calibri" w:hAnsi="Calibri" w:cs="Calibri"/>
          <w:b/>
          <w:bCs/>
          <w:color w:val="auto"/>
          <w:sz w:val="24"/>
          <w:szCs w:val="24"/>
        </w:rPr>
        <w:t>Secretary of State Registration</w:t>
      </w:r>
      <w:bookmarkEnd w:id="35"/>
    </w:p>
    <w:p w14:paraId="58C1DC9A" w14:textId="77777777" w:rsidR="00F924BC" w:rsidRPr="00F924BC" w:rsidRDefault="00F924BC" w:rsidP="00F924BC">
      <w:pPr>
        <w:widowControl/>
        <w:rPr>
          <w:rFonts w:ascii="Calibri" w:hAnsi="Calibri" w:cs="Calibri"/>
          <w:szCs w:val="24"/>
        </w:rPr>
      </w:pPr>
    </w:p>
    <w:p w14:paraId="2038F2BD" w14:textId="77777777" w:rsidR="00F924BC" w:rsidRPr="00F924BC" w:rsidRDefault="00F924BC" w:rsidP="00F924BC">
      <w:pPr>
        <w:rPr>
          <w:rFonts w:ascii="Calibri" w:hAnsi="Calibri" w:cs="Calibri"/>
          <w:szCs w:val="24"/>
        </w:rPr>
      </w:pPr>
      <w:r w:rsidRPr="00F924BC">
        <w:rPr>
          <w:rFonts w:ascii="Calibri" w:hAnsi="Calibri" w:cs="Calibri"/>
          <w:szCs w:val="24"/>
        </w:rPr>
        <w:t>If awarded the contract, the Respondent will be required to register, and be in good standing, with the Secretary of State.  The registration requirement is applicable to all limited liability partnerships, limited partnerships, corporations, S-corporations, nonprofit corporations, and limited liability companies.  Information concerning registration with the Secretary of State may be obtained by contacting:</w:t>
      </w:r>
    </w:p>
    <w:p w14:paraId="43C4FAA0" w14:textId="77777777" w:rsidR="00F924BC" w:rsidRPr="00F924BC" w:rsidRDefault="00F924BC" w:rsidP="00F924BC">
      <w:pPr>
        <w:rPr>
          <w:rFonts w:ascii="Calibri" w:hAnsi="Calibri" w:cs="Calibri"/>
          <w:szCs w:val="24"/>
        </w:rPr>
      </w:pPr>
    </w:p>
    <w:p w14:paraId="76CFAE47" w14:textId="77777777" w:rsidR="00F924BC" w:rsidRPr="00F924BC" w:rsidRDefault="00F924BC" w:rsidP="00F924BC">
      <w:pPr>
        <w:rPr>
          <w:rFonts w:ascii="Calibri" w:hAnsi="Calibri" w:cs="Calibri"/>
          <w:szCs w:val="24"/>
        </w:rPr>
      </w:pPr>
      <w:r w:rsidRPr="00F924BC">
        <w:rPr>
          <w:rFonts w:ascii="Calibri" w:hAnsi="Calibri" w:cs="Calibri"/>
          <w:szCs w:val="24"/>
        </w:rPr>
        <w:t>Secretary of State of Indiana</w:t>
      </w:r>
    </w:p>
    <w:p w14:paraId="185DD80D" w14:textId="77777777" w:rsidR="00F924BC" w:rsidRPr="00F924BC" w:rsidRDefault="00F924BC" w:rsidP="00F924BC">
      <w:pPr>
        <w:rPr>
          <w:rFonts w:ascii="Calibri" w:hAnsi="Calibri" w:cs="Calibri"/>
          <w:szCs w:val="24"/>
        </w:rPr>
      </w:pPr>
      <w:r w:rsidRPr="00F924BC">
        <w:rPr>
          <w:rFonts w:ascii="Calibri" w:hAnsi="Calibri" w:cs="Calibri"/>
          <w:szCs w:val="24"/>
        </w:rPr>
        <w:t>Corporation Division</w:t>
      </w:r>
    </w:p>
    <w:p w14:paraId="633620BE" w14:textId="77777777" w:rsidR="00F924BC" w:rsidRPr="00F924BC" w:rsidRDefault="00F924BC" w:rsidP="00F924BC">
      <w:pPr>
        <w:rPr>
          <w:rFonts w:ascii="Calibri" w:hAnsi="Calibri" w:cs="Calibri"/>
          <w:szCs w:val="24"/>
        </w:rPr>
      </w:pPr>
      <w:r w:rsidRPr="00F924BC">
        <w:rPr>
          <w:rFonts w:ascii="Calibri" w:hAnsi="Calibri" w:cs="Calibri"/>
          <w:szCs w:val="24"/>
        </w:rPr>
        <w:t>402 West Washington Street, E018</w:t>
      </w:r>
    </w:p>
    <w:p w14:paraId="2E9317CE" w14:textId="77777777" w:rsidR="00F924BC" w:rsidRPr="00F924BC" w:rsidRDefault="00F924BC" w:rsidP="00F924BC">
      <w:pPr>
        <w:rPr>
          <w:rFonts w:ascii="Calibri" w:hAnsi="Calibri" w:cs="Calibri"/>
          <w:szCs w:val="24"/>
        </w:rPr>
      </w:pPr>
      <w:r w:rsidRPr="00F924BC">
        <w:rPr>
          <w:rFonts w:ascii="Calibri" w:hAnsi="Calibri" w:cs="Calibri"/>
          <w:szCs w:val="24"/>
        </w:rPr>
        <w:t>Indianapolis, IN 46204</w:t>
      </w:r>
    </w:p>
    <w:p w14:paraId="5C04FA33" w14:textId="77777777" w:rsidR="00F924BC" w:rsidRPr="00F924BC" w:rsidRDefault="00F924BC" w:rsidP="00F924BC">
      <w:pPr>
        <w:rPr>
          <w:rFonts w:ascii="Calibri" w:hAnsi="Calibri" w:cs="Calibri"/>
          <w:szCs w:val="24"/>
          <w:lang w:val="fr-FR"/>
        </w:rPr>
      </w:pPr>
      <w:r w:rsidRPr="00F924BC">
        <w:rPr>
          <w:rFonts w:ascii="Calibri" w:hAnsi="Calibri" w:cs="Calibri"/>
          <w:szCs w:val="24"/>
          <w:lang w:val="fr-FR"/>
        </w:rPr>
        <w:t>(317) 232-6576</w:t>
      </w:r>
    </w:p>
    <w:p w14:paraId="45FF517E" w14:textId="77777777" w:rsidR="00F924BC" w:rsidRPr="00F924BC" w:rsidRDefault="00F924BC" w:rsidP="00F924BC">
      <w:pPr>
        <w:rPr>
          <w:rStyle w:val="Hyperlink"/>
          <w:rFonts w:ascii="Calibri" w:eastAsiaTheme="majorEastAsia" w:hAnsi="Calibri" w:cs="Calibri"/>
          <w:szCs w:val="24"/>
          <w:lang w:val="fr-FR"/>
        </w:rPr>
      </w:pPr>
      <w:hyperlink r:id="rId24" w:history="1">
        <w:r w:rsidRPr="00F924BC">
          <w:rPr>
            <w:rStyle w:val="Hyperlink"/>
            <w:rFonts w:ascii="Calibri" w:eastAsiaTheme="majorEastAsia" w:hAnsi="Calibri" w:cs="Calibri"/>
            <w:szCs w:val="24"/>
            <w:lang w:val="fr-FR"/>
          </w:rPr>
          <w:t>www.in.gov/sos</w:t>
        </w:r>
      </w:hyperlink>
    </w:p>
    <w:p w14:paraId="6EE615E1" w14:textId="77777777" w:rsidR="00F924BC" w:rsidRPr="00F924BC" w:rsidRDefault="00F924BC" w:rsidP="00F924BC">
      <w:pPr>
        <w:rPr>
          <w:rFonts w:ascii="Calibri" w:hAnsi="Calibri" w:cs="Calibri"/>
          <w:szCs w:val="24"/>
          <w:lang w:val="fr-FR"/>
        </w:rPr>
      </w:pPr>
    </w:p>
    <w:p w14:paraId="0BE2410B" w14:textId="77777777" w:rsidR="00F924BC" w:rsidRPr="00F924BC" w:rsidRDefault="00F924BC" w:rsidP="00F924BC">
      <w:pPr>
        <w:pStyle w:val="Heading2"/>
        <w:spacing w:before="0"/>
        <w:rPr>
          <w:rFonts w:ascii="Calibri" w:hAnsi="Calibri" w:cs="Calibri"/>
          <w:color w:val="auto"/>
          <w:sz w:val="24"/>
          <w:szCs w:val="24"/>
          <w:lang w:val="fr-FR"/>
        </w:rPr>
      </w:pPr>
      <w:bookmarkStart w:id="36" w:name="_Toc219979515"/>
      <w:r w:rsidRPr="00912DE3">
        <w:rPr>
          <w:rFonts w:ascii="Calibri" w:hAnsi="Calibri" w:cs="Calibri"/>
          <w:b/>
          <w:bCs/>
          <w:color w:val="auto"/>
          <w:sz w:val="24"/>
          <w:szCs w:val="24"/>
          <w:lang w:val="fr-FR"/>
        </w:rPr>
        <w:t>1.19</w:t>
      </w:r>
      <w:r w:rsidRPr="00F924BC">
        <w:rPr>
          <w:rFonts w:ascii="Calibri" w:hAnsi="Calibri" w:cs="Calibri"/>
          <w:color w:val="auto"/>
          <w:sz w:val="24"/>
          <w:szCs w:val="24"/>
          <w:lang w:val="fr-FR"/>
        </w:rPr>
        <w:tab/>
      </w:r>
      <w:r w:rsidRPr="00F924BC">
        <w:rPr>
          <w:rFonts w:ascii="Calibri" w:hAnsi="Calibri" w:cs="Calibri"/>
          <w:b/>
          <w:bCs/>
          <w:color w:val="auto"/>
          <w:sz w:val="24"/>
          <w:szCs w:val="24"/>
          <w:lang w:val="fr-FR"/>
        </w:rPr>
        <w:t>Compliance Certification</w:t>
      </w:r>
      <w:bookmarkEnd w:id="36"/>
    </w:p>
    <w:p w14:paraId="01E5F07B" w14:textId="77777777" w:rsidR="00F924BC" w:rsidRPr="00F924BC" w:rsidRDefault="00F924BC" w:rsidP="00F924BC">
      <w:pPr>
        <w:widowControl/>
        <w:autoSpaceDE w:val="0"/>
        <w:autoSpaceDN w:val="0"/>
        <w:adjustRightInd w:val="0"/>
        <w:rPr>
          <w:rFonts w:ascii="Calibri" w:hAnsi="Calibri" w:cs="Calibri"/>
          <w:szCs w:val="24"/>
        </w:rPr>
      </w:pPr>
    </w:p>
    <w:p w14:paraId="6D475BF9" w14:textId="77777777" w:rsidR="00F924BC" w:rsidRPr="00F924BC" w:rsidRDefault="00F924BC" w:rsidP="00F924BC">
      <w:pPr>
        <w:widowControl/>
        <w:autoSpaceDE w:val="0"/>
        <w:autoSpaceDN w:val="0"/>
        <w:adjustRightInd w:val="0"/>
        <w:rPr>
          <w:rFonts w:ascii="Calibri" w:hAnsi="Calibri" w:cs="Calibri"/>
          <w:szCs w:val="24"/>
        </w:rPr>
      </w:pPr>
      <w:r w:rsidRPr="00F924BC">
        <w:rPr>
          <w:rFonts w:ascii="Calibri" w:hAnsi="Calibri" w:cs="Calibri"/>
          <w:szCs w:val="24"/>
        </w:rPr>
        <w:t xml:space="preserve">Responses to this solicitation serve as a representation that the Respondent 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regulatory,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65A04FA0" w14:textId="77777777" w:rsidR="00F924BC" w:rsidRPr="00F924BC" w:rsidRDefault="00F924BC" w:rsidP="00F924BC">
      <w:pPr>
        <w:widowControl/>
        <w:rPr>
          <w:rFonts w:ascii="Calibri" w:hAnsi="Calibri" w:cs="Calibri"/>
          <w:szCs w:val="24"/>
        </w:rPr>
      </w:pPr>
    </w:p>
    <w:p w14:paraId="521B9ABF" w14:textId="77777777" w:rsidR="00F924BC" w:rsidRPr="00F924BC" w:rsidRDefault="00F924BC" w:rsidP="00F924BC">
      <w:pPr>
        <w:pStyle w:val="Heading2"/>
        <w:spacing w:before="0"/>
        <w:rPr>
          <w:rFonts w:ascii="Calibri" w:hAnsi="Calibri" w:cs="Calibri"/>
          <w:color w:val="auto"/>
          <w:sz w:val="24"/>
          <w:szCs w:val="24"/>
        </w:rPr>
      </w:pPr>
      <w:bookmarkStart w:id="37" w:name="_1.20_EQUAL_OPPORTUNITY"/>
      <w:bookmarkStart w:id="38" w:name="_Toc219979516"/>
      <w:bookmarkEnd w:id="37"/>
      <w:r w:rsidRPr="005F4769">
        <w:rPr>
          <w:rFonts w:ascii="Calibri" w:hAnsi="Calibri" w:cs="Calibri"/>
          <w:b/>
          <w:bCs/>
          <w:color w:val="auto"/>
          <w:sz w:val="24"/>
          <w:szCs w:val="24"/>
        </w:rPr>
        <w:t>1.20</w:t>
      </w:r>
      <w:r w:rsidRPr="00F924BC">
        <w:rPr>
          <w:rFonts w:ascii="Calibri" w:hAnsi="Calibri" w:cs="Calibri"/>
          <w:color w:val="auto"/>
          <w:sz w:val="24"/>
          <w:szCs w:val="24"/>
        </w:rPr>
        <w:tab/>
      </w:r>
      <w:r w:rsidRPr="00F924BC">
        <w:rPr>
          <w:rFonts w:ascii="Calibri" w:hAnsi="Calibri" w:cs="Calibri"/>
          <w:b/>
          <w:bCs/>
          <w:color w:val="auto"/>
          <w:sz w:val="24"/>
          <w:szCs w:val="24"/>
        </w:rPr>
        <w:t>Equal Opportunity Commitment</w:t>
      </w:r>
      <w:bookmarkEnd w:id="38"/>
    </w:p>
    <w:p w14:paraId="080C6144" w14:textId="77777777" w:rsidR="00F924BC" w:rsidRPr="00F924BC" w:rsidRDefault="00F924BC" w:rsidP="00F924BC">
      <w:pPr>
        <w:widowControl/>
        <w:rPr>
          <w:rFonts w:ascii="Calibri" w:hAnsi="Calibri" w:cs="Calibri"/>
          <w:szCs w:val="24"/>
        </w:rPr>
      </w:pPr>
    </w:p>
    <w:p w14:paraId="5DFC12F1" w14:textId="77777777" w:rsidR="00F924BC" w:rsidRPr="00F924BC" w:rsidRDefault="00F924BC" w:rsidP="00F924BC">
      <w:pPr>
        <w:widowControl/>
        <w:rPr>
          <w:rFonts w:ascii="Calibri" w:hAnsi="Calibri" w:cs="Calibri"/>
          <w:szCs w:val="24"/>
        </w:rPr>
      </w:pPr>
      <w:bookmarkStart w:id="39" w:name="_Hlk82950403"/>
      <w:r w:rsidRPr="00F924BC">
        <w:rPr>
          <w:rFonts w:ascii="Calibri" w:hAnsi="Calibri" w:cs="Calibri"/>
          <w:szCs w:val="24"/>
        </w:rPr>
        <w:t xml:space="preserve">It has been determined that there is a reasonable expectation of minority, woman, and Indiana veteran business enterprises subcontracting opportunities on a contract awarded under this solicitation.  Therefore, a contract goal of 8% for Minority Business Enterprises, 11% for Woman Business Enterprises, and 3% for Indiana Veteran Owned Small Businesses has been established.  </w:t>
      </w:r>
    </w:p>
    <w:p w14:paraId="2A6F8BF5" w14:textId="77777777" w:rsidR="00F924BC" w:rsidRPr="00F924BC" w:rsidRDefault="00F924BC" w:rsidP="00F924BC">
      <w:pPr>
        <w:widowControl/>
        <w:rPr>
          <w:rFonts w:ascii="Calibri" w:hAnsi="Calibri" w:cs="Calibri"/>
          <w:szCs w:val="24"/>
        </w:rPr>
      </w:pPr>
    </w:p>
    <w:p w14:paraId="1458F8C5" w14:textId="77777777" w:rsidR="00F924BC" w:rsidRPr="00F924BC" w:rsidRDefault="00F924BC" w:rsidP="00F924BC">
      <w:pPr>
        <w:widowControl/>
        <w:rPr>
          <w:rFonts w:ascii="Calibri" w:hAnsi="Calibri" w:cs="Calibri"/>
          <w:szCs w:val="24"/>
        </w:rPr>
      </w:pPr>
      <w:r w:rsidRPr="00F924BC">
        <w:rPr>
          <w:rFonts w:ascii="Calibri" w:hAnsi="Calibri" w:cs="Calibri"/>
          <w:szCs w:val="24"/>
        </w:rPr>
        <w:t>Failure to address these requirements may impact the evaluation of your proposal.</w:t>
      </w:r>
    </w:p>
    <w:bookmarkEnd w:id="39"/>
    <w:p w14:paraId="344C4AF9" w14:textId="77777777" w:rsidR="00F924BC" w:rsidRPr="00F924BC" w:rsidRDefault="00F924BC" w:rsidP="00F924BC">
      <w:pPr>
        <w:widowControl/>
        <w:rPr>
          <w:rFonts w:ascii="Calibri" w:hAnsi="Calibri" w:cs="Calibri"/>
          <w:szCs w:val="24"/>
        </w:rPr>
      </w:pPr>
    </w:p>
    <w:p w14:paraId="6DE50F24" w14:textId="77777777" w:rsidR="00F924BC" w:rsidRPr="00F924BC" w:rsidRDefault="00F924BC" w:rsidP="00F924BC">
      <w:pPr>
        <w:pStyle w:val="Heading2"/>
        <w:spacing w:before="0"/>
        <w:ind w:left="720" w:hanging="720"/>
        <w:rPr>
          <w:rFonts w:ascii="Calibri" w:hAnsi="Calibri" w:cs="Calibri"/>
          <w:color w:val="auto"/>
          <w:sz w:val="24"/>
          <w:szCs w:val="24"/>
        </w:rPr>
      </w:pPr>
      <w:bookmarkStart w:id="40" w:name="_1.21_MINORITY_&amp;"/>
      <w:bookmarkStart w:id="41" w:name="_Toc219979517"/>
      <w:bookmarkEnd w:id="40"/>
      <w:r w:rsidRPr="005F4769">
        <w:rPr>
          <w:rFonts w:ascii="Calibri" w:hAnsi="Calibri" w:cs="Calibri"/>
          <w:b/>
          <w:bCs/>
          <w:color w:val="auto"/>
          <w:sz w:val="24"/>
          <w:szCs w:val="24"/>
        </w:rPr>
        <w:t>1.21</w:t>
      </w:r>
      <w:r w:rsidRPr="00F924BC">
        <w:rPr>
          <w:rFonts w:ascii="Calibri" w:hAnsi="Calibri" w:cs="Calibri"/>
          <w:color w:val="auto"/>
          <w:sz w:val="24"/>
          <w:szCs w:val="24"/>
        </w:rPr>
        <w:tab/>
      </w:r>
      <w:r w:rsidRPr="00F924BC">
        <w:rPr>
          <w:rFonts w:ascii="Calibri" w:hAnsi="Calibri" w:cs="Calibri"/>
          <w:b/>
          <w:bCs/>
          <w:color w:val="auto"/>
          <w:sz w:val="24"/>
          <w:szCs w:val="24"/>
        </w:rPr>
        <w:t>Minority &amp; Women Business Enterprises Subcontractor Commitment (MWBE)</w:t>
      </w:r>
      <w:bookmarkEnd w:id="41"/>
    </w:p>
    <w:p w14:paraId="0782CC5F" w14:textId="77777777" w:rsidR="00F924BC" w:rsidRPr="00F924BC" w:rsidRDefault="00F924BC" w:rsidP="00F924BC">
      <w:pPr>
        <w:widowControl/>
        <w:rPr>
          <w:rFonts w:ascii="Calibri" w:hAnsi="Calibri" w:cs="Calibri"/>
          <w:szCs w:val="24"/>
        </w:rPr>
      </w:pPr>
    </w:p>
    <w:p w14:paraId="3FE70864"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t xml:space="preserve">Indiana Code 4-13-16.5 and 25 IAC 5 governs the Division of Supplier Diversity program as it relates to the certification, oversight, and responsibilities around the certified Indiana Minority and/or Women Business Enterprises (MWBE).  The contract goal for this solicitation is 8% Minority participation and 11% for Women participation.  </w:t>
      </w:r>
    </w:p>
    <w:p w14:paraId="1D39C0CB"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t xml:space="preserve"> </w:t>
      </w:r>
    </w:p>
    <w:p w14:paraId="4BA5E4C4"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t>If participation exists, the vendor must submit with its quote an MWBE Subcontractor Commitment Form</w:t>
      </w:r>
      <w:r w:rsidRPr="00F924BC">
        <w:rPr>
          <w:rFonts w:ascii="Calibri" w:eastAsia="Arial Narrow" w:hAnsi="Calibri" w:cs="Calibri"/>
          <w:color w:val="808080" w:themeColor="background1" w:themeShade="80"/>
          <w:szCs w:val="24"/>
        </w:rPr>
        <w:t>. T</w:t>
      </w:r>
      <w:r w:rsidRPr="00F924BC">
        <w:rPr>
          <w:rFonts w:ascii="Calibri" w:eastAsia="Arial Narrow" w:hAnsi="Calibri" w:cs="Calibri"/>
          <w:szCs w:val="24"/>
        </w:rPr>
        <w:t xml:space="preserve">he entity must be on the State of Indiana Certified M/W/IVOSB list at </w:t>
      </w:r>
      <w:hyperlink r:id="rId25">
        <w:r w:rsidRPr="00F924BC">
          <w:rPr>
            <w:rStyle w:val="Hyperlink"/>
            <w:rFonts w:ascii="Calibri" w:eastAsia="Arial Narrow" w:hAnsi="Calibri" w:cs="Calibri"/>
            <w:szCs w:val="24"/>
          </w:rPr>
          <w:t>https://www.in.gov/idoa/mwbe</w:t>
        </w:r>
      </w:hyperlink>
      <w:r w:rsidRPr="00F924BC">
        <w:rPr>
          <w:rFonts w:ascii="Calibri" w:eastAsia="Arial Narrow" w:hAnsi="Calibri" w:cs="Calibri"/>
          <w:szCs w:val="24"/>
        </w:rPr>
        <w:t>.</w:t>
      </w:r>
    </w:p>
    <w:p w14:paraId="364615CF"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t xml:space="preserve"> </w:t>
      </w:r>
    </w:p>
    <w:p w14:paraId="39BF818A"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t xml:space="preserve">If participation is met </w:t>
      </w:r>
      <w:proofErr w:type="gramStart"/>
      <w:r w:rsidRPr="00F924BC">
        <w:rPr>
          <w:rFonts w:ascii="Calibri" w:eastAsia="Arial Narrow" w:hAnsi="Calibri" w:cs="Calibri"/>
          <w:szCs w:val="24"/>
        </w:rPr>
        <w:t>through the use of</w:t>
      </w:r>
      <w:proofErr w:type="gramEnd"/>
      <w:r w:rsidRPr="00F924BC">
        <w:rPr>
          <w:rFonts w:ascii="Calibri" w:eastAsia="Arial Narrow" w:hAnsi="Calibri" w:cs="Calibri"/>
          <w:szCs w:val="24"/>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The total amount proposed should match the amount entered on the Supplier Commitment form. The subcontractor commitment shall apply to the life of the contract including any time after the initial term. </w:t>
      </w:r>
    </w:p>
    <w:p w14:paraId="02D94EB9"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t xml:space="preserve"> </w:t>
      </w:r>
    </w:p>
    <w:p w14:paraId="65ADBC89"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lastRenderedPageBreak/>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5526CFDA"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t xml:space="preserve"> </w:t>
      </w:r>
    </w:p>
    <w:p w14:paraId="4D00C73F" w14:textId="77777777" w:rsidR="00F924BC" w:rsidRPr="00F924BC" w:rsidRDefault="00F924BC" w:rsidP="00F924BC">
      <w:pPr>
        <w:widowControl/>
        <w:rPr>
          <w:rFonts w:ascii="Calibri" w:hAnsi="Calibri" w:cs="Calibri"/>
        </w:rPr>
      </w:pPr>
      <w:r w:rsidRPr="00F924BC">
        <w:rPr>
          <w:rFonts w:ascii="Calibri" w:eastAsia="Arial Narrow" w:hAnsi="Calibri" w:cs="Calibri"/>
          <w:szCs w:val="24"/>
        </w:rPr>
        <w:t xml:space="preserve">Questions about those rules and requirements should be directed to: Division of Supplier Diversity at (317) 232-3061 or the Supplier Diversity website at </w:t>
      </w:r>
      <w:hyperlink r:id="rId26">
        <w:r w:rsidRPr="00F924BC">
          <w:rPr>
            <w:rStyle w:val="Hyperlink"/>
            <w:rFonts w:ascii="Calibri" w:eastAsia="Arial Narrow" w:hAnsi="Calibri" w:cs="Calibri"/>
            <w:szCs w:val="24"/>
          </w:rPr>
          <w:t>https://www.in.gov/idoa/mwbe</w:t>
        </w:r>
      </w:hyperlink>
      <w:r w:rsidRPr="00F924BC">
        <w:rPr>
          <w:rFonts w:ascii="Calibri" w:eastAsia="Calibri" w:hAnsi="Calibri" w:cs="Calibri"/>
          <w:szCs w:val="24"/>
        </w:rPr>
        <w:t xml:space="preserve"> </w:t>
      </w:r>
      <w:r w:rsidRPr="00F924BC">
        <w:rPr>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Pr="00F924BC">
          <w:rPr>
            <w:rStyle w:val="Hyperlink"/>
            <w:rFonts w:ascii="Calibri" w:eastAsiaTheme="majorEastAsia" w:hAnsi="Calibri" w:cs="Calibri"/>
            <w:b/>
            <w:bCs/>
          </w:rPr>
          <w:t>Section 1.20</w:t>
        </w:r>
      </w:hyperlink>
      <w:r w:rsidRPr="00F924BC">
        <w:rPr>
          <w:rFonts w:ascii="Calibri" w:hAnsi="Calibri" w:cs="Calibri"/>
        </w:rPr>
        <w:t>, there is a commitment goal for this solicitation.  The MWBE Subcontractor Commitment form is</w:t>
      </w:r>
      <w:r w:rsidRPr="00F924BC">
        <w:rPr>
          <w:rFonts w:ascii="Calibri" w:hAnsi="Calibri" w:cs="Calibri"/>
          <w:b/>
          <w:bCs/>
        </w:rPr>
        <w:t xml:space="preserve"> Attachment A.</w:t>
      </w:r>
      <w:r w:rsidRPr="00F924BC">
        <w:rPr>
          <w:rFonts w:ascii="Calibri" w:hAnsi="Calibri" w:cs="Calibri"/>
        </w:rPr>
        <w:t xml:space="preserve">  The MWBE Subcontractor Commitment Form is to be submitted as a part of the Respondent’s proposal</w:t>
      </w:r>
      <w:r w:rsidRPr="00F924BC">
        <w:rPr>
          <w:rFonts w:ascii="Calibri" w:hAnsi="Calibri" w:cs="Calibri"/>
          <w:color w:val="808080" w:themeColor="background1" w:themeShade="80"/>
        </w:rPr>
        <w:t xml:space="preserve">.  </w:t>
      </w:r>
      <w:r w:rsidRPr="00F924BC">
        <w:rPr>
          <w:rFonts w:ascii="Calibri" w:hAnsi="Calibri" w:cs="Calibri"/>
        </w:rPr>
        <w:t xml:space="preserve">In order for the Subcontractor commitment to result in evaluation points for the Respondent, the entity must be on the </w:t>
      </w:r>
      <w:r w:rsidRPr="00F924BC">
        <w:rPr>
          <w:rFonts w:ascii="Calibri" w:eastAsiaTheme="majorEastAsia" w:hAnsi="Calibri" w:cs="Calibri"/>
        </w:rPr>
        <w:t>State of Indiana Certified M/W/IVOSB list</w:t>
      </w:r>
      <w:r w:rsidRPr="00F924BC">
        <w:rPr>
          <w:rFonts w:ascii="Calibri" w:hAnsi="Calibri" w:cs="Calibri"/>
        </w:rPr>
        <w:t xml:space="preserve"> at </w:t>
      </w:r>
      <w:hyperlink r:id="rId27">
        <w:r w:rsidRPr="00F924BC">
          <w:rPr>
            <w:rStyle w:val="Hyperlink"/>
            <w:rFonts w:ascii="Calibri" w:eastAsiaTheme="majorEastAsia" w:hAnsi="Calibri" w:cs="Calibri"/>
          </w:rPr>
          <w:t>https://www.in.gov/idoa/mwbe</w:t>
        </w:r>
      </w:hyperlink>
      <w:r w:rsidRPr="00F924BC">
        <w:rPr>
          <w:rStyle w:val="Hyperlink"/>
          <w:rFonts w:ascii="Calibri" w:eastAsiaTheme="majorEastAsia" w:hAnsi="Calibri" w:cs="Calibri"/>
        </w:rPr>
        <w:t xml:space="preserve">. </w:t>
      </w:r>
    </w:p>
    <w:p w14:paraId="31E888B0" w14:textId="77777777" w:rsidR="00F924BC" w:rsidRPr="00F924BC" w:rsidRDefault="00F924BC" w:rsidP="00F924BC">
      <w:pPr>
        <w:widowControl/>
        <w:rPr>
          <w:rFonts w:ascii="Calibri" w:hAnsi="Calibri" w:cs="Calibri"/>
        </w:rPr>
      </w:pPr>
      <w:r w:rsidRPr="00F924BC">
        <w:rPr>
          <w:rFonts w:ascii="Calibri" w:hAnsi="Calibri" w:cs="Calibri"/>
        </w:rPr>
        <w:t xml:space="preserve"> </w:t>
      </w:r>
    </w:p>
    <w:p w14:paraId="40D0A8BF" w14:textId="77777777" w:rsidR="00F924BC" w:rsidRPr="00F924BC" w:rsidRDefault="00F924BC" w:rsidP="00F924BC">
      <w:pPr>
        <w:rPr>
          <w:rFonts w:ascii="Calibri" w:hAnsi="Calibri" w:cs="Calibri"/>
        </w:rPr>
      </w:pPr>
      <w:r w:rsidRPr="00F924BC">
        <w:rPr>
          <w:rFonts w:ascii="Calibri" w:hAnsi="Calibri" w:cs="Calibri"/>
        </w:rPr>
        <w:t xml:space="preserve">If participation is met </w:t>
      </w:r>
      <w:proofErr w:type="gramStart"/>
      <w:r w:rsidRPr="00F924BC">
        <w:rPr>
          <w:rFonts w:ascii="Calibri" w:hAnsi="Calibri" w:cs="Calibri"/>
        </w:rPr>
        <w:t>through the use of</w:t>
      </w:r>
      <w:proofErr w:type="gramEnd"/>
      <w:r w:rsidRPr="00F924BC">
        <w:rPr>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0F924BC">
        <w:rPr>
          <w:rFonts w:ascii="Calibri" w:hAnsi="Calibri" w:cs="Calibri"/>
          <w:color w:val="000000" w:themeColor="text1"/>
        </w:rPr>
        <w:t>The amount entered in “</w:t>
      </w:r>
      <w:r w:rsidRPr="00F924BC">
        <w:rPr>
          <w:rFonts w:ascii="Calibri" w:hAnsi="Calibri" w:cs="Calibri"/>
          <w:b/>
          <w:bCs/>
        </w:rPr>
        <w:t>TOTAL BID AMOUNT</w:t>
      </w:r>
      <w:r w:rsidRPr="00F924BC">
        <w:rPr>
          <w:rFonts w:ascii="Calibri" w:hAnsi="Calibri" w:cs="Calibri"/>
          <w:color w:val="000000" w:themeColor="text1"/>
        </w:rPr>
        <w:t xml:space="preserve">” should match the amount entered in the </w:t>
      </w:r>
      <w:r w:rsidRPr="00F924BC">
        <w:rPr>
          <w:rFonts w:ascii="Calibri" w:hAnsi="Calibri" w:cs="Calibri"/>
          <w:b/>
          <w:bCs/>
        </w:rPr>
        <w:t>Attachment D</w:t>
      </w:r>
      <w:r w:rsidRPr="00F924BC">
        <w:rPr>
          <w:rFonts w:ascii="Calibri" w:hAnsi="Calibri" w:cs="Calibri"/>
          <w:color w:val="000000" w:themeColor="text1"/>
        </w:rPr>
        <w:t xml:space="preserve">, Cost Proposal Template </w:t>
      </w:r>
      <w:bookmarkStart w:id="42" w:name="_Hlk217045172"/>
      <w:r w:rsidRPr="00F924BC">
        <w:rPr>
          <w:rFonts w:ascii="Calibri" w:hAnsi="Calibri" w:cs="Calibri"/>
          <w:color w:val="000000" w:themeColor="text1"/>
        </w:rPr>
        <w:t>in cell D8 on the ‘Cost Per Deliverable’ tab.</w:t>
      </w:r>
      <w:bookmarkEnd w:id="42"/>
      <w:r w:rsidRPr="00F924BC">
        <w:rPr>
          <w:rFonts w:ascii="Calibri" w:hAnsi="Calibri" w:cs="Calibri"/>
          <w:color w:val="000000" w:themeColor="text1"/>
        </w:rPr>
        <w:t xml:space="preserve">  </w:t>
      </w:r>
      <w:bookmarkStart w:id="43" w:name="_Hlk78938289"/>
      <w:r w:rsidRPr="00F924BC">
        <w:rPr>
          <w:rFonts w:ascii="Calibri" w:hAnsi="Calibri" w:cs="Calibri"/>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43"/>
    </w:p>
    <w:p w14:paraId="1FE674F1" w14:textId="77777777" w:rsidR="00F924BC" w:rsidRPr="00F924BC" w:rsidRDefault="00F924BC" w:rsidP="00F924BC">
      <w:pPr>
        <w:widowControl/>
        <w:rPr>
          <w:rFonts w:ascii="Calibri" w:hAnsi="Calibri" w:cs="Calibri"/>
          <w:szCs w:val="24"/>
        </w:rPr>
      </w:pPr>
    </w:p>
    <w:p w14:paraId="6720F4F3" w14:textId="77777777" w:rsidR="00F924BC" w:rsidRPr="00F924BC" w:rsidRDefault="00F924BC" w:rsidP="00F924BC">
      <w:pPr>
        <w:widowControl/>
        <w:rPr>
          <w:rFonts w:ascii="Calibri" w:hAnsi="Calibri" w:cs="Calibri"/>
          <w:szCs w:val="24"/>
        </w:rPr>
      </w:pPr>
      <w:r w:rsidRPr="00F924BC">
        <w:rPr>
          <w:rFonts w:ascii="Calibri" w:hAnsi="Calibri" w:cs="Calibri"/>
          <w:szCs w:val="24"/>
        </w:rPr>
        <w:t>Failure to meet these goals will affect the evaluation of your Proposal. The Department will verify all information included on the MWBE Subcontractor Commitment Form.</w:t>
      </w:r>
    </w:p>
    <w:p w14:paraId="7661FF57" w14:textId="77777777" w:rsidR="00F924BC" w:rsidRPr="00F924BC" w:rsidRDefault="00F924BC" w:rsidP="00F924BC">
      <w:pPr>
        <w:widowControl/>
        <w:rPr>
          <w:rFonts w:ascii="Calibri" w:hAnsi="Calibri" w:cs="Calibri"/>
          <w:szCs w:val="24"/>
        </w:rPr>
      </w:pPr>
    </w:p>
    <w:p w14:paraId="288DB07B" w14:textId="77777777" w:rsidR="00F924BC" w:rsidRPr="00F924BC" w:rsidRDefault="00F924BC" w:rsidP="00F924BC">
      <w:pPr>
        <w:widowControl/>
        <w:rPr>
          <w:rFonts w:ascii="Calibri" w:hAnsi="Calibri" w:cs="Calibri"/>
          <w:b/>
          <w:szCs w:val="24"/>
        </w:rPr>
      </w:pPr>
      <w:r w:rsidRPr="00F924BC">
        <w:rPr>
          <w:rFonts w:ascii="Calibri" w:hAnsi="Calibri" w:cs="Calibri"/>
          <w:b/>
          <w:szCs w:val="24"/>
        </w:rPr>
        <w:t>Prime Contractors must ensure that the proposed Subcontractors meet the following criteria:</w:t>
      </w:r>
    </w:p>
    <w:p w14:paraId="5EB82C88" w14:textId="77777777" w:rsidR="00F924BC" w:rsidRPr="00F924BC" w:rsidRDefault="00F924BC" w:rsidP="00F924BC">
      <w:pPr>
        <w:widowControl/>
        <w:rPr>
          <w:rFonts w:ascii="Calibri" w:hAnsi="Calibri" w:cs="Calibr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F924BC" w:rsidRPr="00F924BC" w14:paraId="0E83B20B" w14:textId="77777777" w:rsidTr="00CA2FA2">
        <w:tc>
          <w:tcPr>
            <w:tcW w:w="9360" w:type="dxa"/>
          </w:tcPr>
          <w:p w14:paraId="5A91530B" w14:textId="77777777" w:rsidR="00F924BC" w:rsidRPr="00F924BC" w:rsidRDefault="00F924BC" w:rsidP="00F924BC">
            <w:pPr>
              <w:widowControl/>
              <w:numPr>
                <w:ilvl w:val="0"/>
                <w:numId w:val="38"/>
              </w:numPr>
              <w:rPr>
                <w:rFonts w:ascii="Calibri" w:hAnsi="Calibri" w:cs="Calibri"/>
              </w:rPr>
            </w:pPr>
            <w:r w:rsidRPr="00F924BC">
              <w:rPr>
                <w:rFonts w:ascii="Calibri" w:hAnsi="Calibri" w:cs="Calibri"/>
              </w:rPr>
              <w:t xml:space="preserve">Must be on the </w:t>
            </w:r>
            <w:r w:rsidRPr="00F924BC">
              <w:rPr>
                <w:rFonts w:ascii="Calibri" w:eastAsiaTheme="majorEastAsia" w:hAnsi="Calibri" w:cs="Calibri"/>
              </w:rPr>
              <w:t>State of Indiana Certified M/W/IVOSB list</w:t>
            </w:r>
            <w:r w:rsidRPr="00F924BC">
              <w:rPr>
                <w:rFonts w:ascii="Calibri" w:hAnsi="Calibri" w:cs="Calibri"/>
              </w:rPr>
              <w:t xml:space="preserve"> at </w:t>
            </w:r>
            <w:hyperlink r:id="rId28" w:history="1">
              <w:r w:rsidRPr="00F924BC">
                <w:rPr>
                  <w:rStyle w:val="Hyperlink"/>
                  <w:rFonts w:ascii="Calibri" w:eastAsiaTheme="majorEastAsia" w:hAnsi="Calibri" w:cs="Calibri"/>
                </w:rPr>
                <w:t>https://www.in.gov/idoa/mwbe</w:t>
              </w:r>
            </w:hyperlink>
            <w:r w:rsidRPr="00F924BC">
              <w:rPr>
                <w:rFonts w:ascii="Calibri" w:hAnsi="Calibri" w:cs="Calibri"/>
              </w:rPr>
              <w:t xml:space="preserve">, </w:t>
            </w:r>
            <w:r w:rsidRPr="00F924BC">
              <w:rPr>
                <w:rFonts w:ascii="Calibri" w:hAnsi="Calibri" w:cs="Calibri"/>
                <w:b/>
              </w:rPr>
              <w:t>on or before</w:t>
            </w:r>
            <w:r w:rsidRPr="00F924BC">
              <w:rPr>
                <w:rFonts w:ascii="Calibri" w:hAnsi="Calibri" w:cs="Calibri"/>
              </w:rPr>
              <w:t xml:space="preserve"> the proposal due date.</w:t>
            </w:r>
          </w:p>
          <w:p w14:paraId="142BAD95" w14:textId="77777777" w:rsidR="00F924BC" w:rsidRPr="00F924BC" w:rsidRDefault="00F924BC" w:rsidP="00F924BC">
            <w:pPr>
              <w:widowControl/>
              <w:numPr>
                <w:ilvl w:val="0"/>
                <w:numId w:val="38"/>
              </w:numPr>
              <w:rPr>
                <w:rFonts w:ascii="Calibri" w:hAnsi="Calibri" w:cs="Calibri"/>
                <w:szCs w:val="24"/>
              </w:rPr>
            </w:pPr>
            <w:r w:rsidRPr="00F924BC">
              <w:rPr>
                <w:rFonts w:ascii="Calibri" w:hAnsi="Calibri" w:cs="Calibri"/>
                <w:szCs w:val="24"/>
              </w:rPr>
              <w:t xml:space="preserve">Prime Contractor must include with their proposal the Subcontractor’s M/WBE Certification Letter provided by IDOA to show </w:t>
            </w:r>
            <w:proofErr w:type="gramStart"/>
            <w:r w:rsidRPr="00F924BC">
              <w:rPr>
                <w:rFonts w:ascii="Calibri" w:hAnsi="Calibri" w:cs="Calibri"/>
                <w:szCs w:val="24"/>
              </w:rPr>
              <w:t>current status</w:t>
            </w:r>
            <w:proofErr w:type="gramEnd"/>
            <w:r w:rsidRPr="00F924BC">
              <w:rPr>
                <w:rFonts w:ascii="Calibri" w:hAnsi="Calibri" w:cs="Calibri"/>
                <w:szCs w:val="24"/>
              </w:rPr>
              <w:t xml:space="preserve"> of certification.</w:t>
            </w:r>
          </w:p>
          <w:p w14:paraId="6AAEE5C6" w14:textId="77777777" w:rsidR="00F924BC" w:rsidRPr="00F924BC" w:rsidRDefault="00F924BC" w:rsidP="00F924BC">
            <w:pPr>
              <w:widowControl/>
              <w:numPr>
                <w:ilvl w:val="0"/>
                <w:numId w:val="38"/>
              </w:numPr>
              <w:rPr>
                <w:rFonts w:ascii="Calibri" w:hAnsi="Calibri" w:cs="Calibri"/>
                <w:szCs w:val="24"/>
              </w:rPr>
            </w:pPr>
            <w:r w:rsidRPr="00F924BC">
              <w:rPr>
                <w:rFonts w:ascii="Calibri" w:hAnsi="Calibri" w:cs="Calibri"/>
                <w:szCs w:val="24"/>
              </w:rPr>
              <w:t>Each firm may only serve as one classification – MBE, WBE, or IVOSB (see Section 1.22).</w:t>
            </w:r>
          </w:p>
          <w:p w14:paraId="52B1C30E" w14:textId="77777777" w:rsidR="00F924BC" w:rsidRPr="00F924BC" w:rsidRDefault="00F924BC" w:rsidP="00F924BC">
            <w:pPr>
              <w:widowControl/>
              <w:numPr>
                <w:ilvl w:val="0"/>
                <w:numId w:val="38"/>
              </w:numPr>
              <w:rPr>
                <w:rFonts w:ascii="Calibri" w:hAnsi="Calibri" w:cs="Calibri"/>
                <w:szCs w:val="24"/>
              </w:rPr>
            </w:pPr>
            <w:r w:rsidRPr="00F924BC">
              <w:rPr>
                <w:rFonts w:ascii="Calibri" w:hAnsi="Calibri" w:cs="Calibri"/>
                <w:szCs w:val="24"/>
              </w:rPr>
              <w:lastRenderedPageBreak/>
              <w:t>A Prime Contractor who is an MBE or WBE must meet Subcontractor goals by using other listed certified firms.  Certified Prime Contractors cannot count their own workforce or companies to meet this requirement. S</w:t>
            </w:r>
            <w:r w:rsidRPr="00F924BC">
              <w:rPr>
                <w:rFonts w:ascii="Calibri" w:hAnsi="Calibri" w:cs="Calibri"/>
              </w:rPr>
              <w:t xml:space="preserve">ee 25 IAC 5-6-2(d))  </w:t>
            </w:r>
          </w:p>
          <w:p w14:paraId="0894E008" w14:textId="77777777" w:rsidR="00F924BC" w:rsidRPr="00F924BC" w:rsidRDefault="00F924BC" w:rsidP="00F924BC">
            <w:pPr>
              <w:widowControl/>
              <w:numPr>
                <w:ilvl w:val="0"/>
                <w:numId w:val="38"/>
              </w:numPr>
              <w:rPr>
                <w:rFonts w:ascii="Calibri" w:hAnsi="Calibri" w:cs="Calibri"/>
                <w:b/>
                <w:szCs w:val="24"/>
              </w:rPr>
            </w:pPr>
            <w:r w:rsidRPr="00F924BC">
              <w:rPr>
                <w:rFonts w:ascii="Calibri" w:hAnsi="Calibri" w:cs="Calibri"/>
                <w:b/>
                <w:szCs w:val="24"/>
              </w:rPr>
              <w:t>Must serve a Valuable Scope Contribution (VSC).  The firm must serve a value-added purpose on the engagement, as confirmed by the State.</w:t>
            </w:r>
          </w:p>
          <w:p w14:paraId="5263549E" w14:textId="77777777" w:rsidR="00F924BC" w:rsidRPr="00F924BC" w:rsidRDefault="00F924BC" w:rsidP="00F924BC">
            <w:pPr>
              <w:widowControl/>
              <w:numPr>
                <w:ilvl w:val="0"/>
                <w:numId w:val="38"/>
              </w:numPr>
              <w:rPr>
                <w:rFonts w:ascii="Calibri" w:hAnsi="Calibri" w:cs="Calibri"/>
                <w:szCs w:val="24"/>
              </w:rPr>
            </w:pPr>
            <w:r w:rsidRPr="00F924BC">
              <w:rPr>
                <w:rFonts w:ascii="Calibri" w:hAnsi="Calibri" w:cs="Calibri"/>
                <w:szCs w:val="24"/>
              </w:rPr>
              <w:t>Must provide goods or services only in the industry area for which it is certified.</w:t>
            </w:r>
          </w:p>
          <w:p w14:paraId="47B216B4" w14:textId="77777777" w:rsidR="00F924BC" w:rsidRPr="00F924BC" w:rsidRDefault="00F924BC" w:rsidP="00F924BC">
            <w:pPr>
              <w:widowControl/>
              <w:numPr>
                <w:ilvl w:val="0"/>
                <w:numId w:val="38"/>
              </w:numPr>
              <w:rPr>
                <w:rFonts w:ascii="Calibri" w:hAnsi="Calibri" w:cs="Calibri"/>
                <w:szCs w:val="24"/>
              </w:rPr>
            </w:pPr>
            <w:r w:rsidRPr="00F924BC">
              <w:rPr>
                <w:rFonts w:ascii="Calibri" w:hAnsi="Calibri" w:cs="Calibri"/>
                <w:szCs w:val="24"/>
              </w:rPr>
              <w:t xml:space="preserve">Must be used to provide the goods or services specific to the contract. </w:t>
            </w:r>
          </w:p>
          <w:p w14:paraId="161DC10C" w14:textId="77777777" w:rsidR="00F924BC" w:rsidRPr="00F924BC" w:rsidRDefault="00F924BC" w:rsidP="00F924BC">
            <w:pPr>
              <w:widowControl/>
              <w:numPr>
                <w:ilvl w:val="0"/>
                <w:numId w:val="38"/>
              </w:numPr>
              <w:rPr>
                <w:rFonts w:ascii="Calibri" w:hAnsi="Calibri" w:cs="Calibri"/>
                <w:szCs w:val="24"/>
              </w:rPr>
            </w:pPr>
            <w:r w:rsidRPr="00F924BC">
              <w:rPr>
                <w:rFonts w:ascii="Calibri" w:hAnsi="Calibri" w:cs="Calibri"/>
                <w:szCs w:val="24"/>
              </w:rPr>
              <w:t>National Diversity Plans are generally not acceptable.</w:t>
            </w:r>
          </w:p>
        </w:tc>
      </w:tr>
    </w:tbl>
    <w:p w14:paraId="6D520AD0" w14:textId="77777777" w:rsidR="00F924BC" w:rsidRPr="00F924BC" w:rsidRDefault="00F924BC" w:rsidP="00F924BC">
      <w:pPr>
        <w:widowControl/>
        <w:rPr>
          <w:rFonts w:ascii="Calibri" w:hAnsi="Calibri" w:cs="Calibri"/>
          <w:b/>
          <w:szCs w:val="24"/>
        </w:rPr>
      </w:pPr>
    </w:p>
    <w:p w14:paraId="7F75BDF4" w14:textId="77777777" w:rsidR="00F924BC" w:rsidRPr="00F924BC" w:rsidRDefault="00F924BC" w:rsidP="00F924BC">
      <w:pPr>
        <w:jc w:val="center"/>
        <w:rPr>
          <w:rFonts w:ascii="Calibri" w:hAnsi="Calibri" w:cs="Calibri"/>
          <w:b/>
          <w:caps/>
          <w:szCs w:val="24"/>
        </w:rPr>
      </w:pPr>
      <w:r w:rsidRPr="00F924BC">
        <w:rPr>
          <w:rFonts w:ascii="Calibri" w:hAnsi="Calibri" w:cs="Calibri"/>
          <w:b/>
          <w:caps/>
          <w:szCs w:val="24"/>
        </w:rPr>
        <w:t xml:space="preserve">Minority &amp; Women’s Business Enterprises Subcontractor Letter </w:t>
      </w:r>
    </w:p>
    <w:p w14:paraId="63052529" w14:textId="77777777" w:rsidR="00F924BC" w:rsidRPr="00F924BC" w:rsidRDefault="00F924BC" w:rsidP="00F924BC">
      <w:pPr>
        <w:jc w:val="center"/>
        <w:rPr>
          <w:rFonts w:ascii="Calibri" w:hAnsi="Calibri" w:cs="Calibri"/>
          <w:b/>
          <w:caps/>
          <w:szCs w:val="24"/>
        </w:rPr>
      </w:pPr>
      <w:r w:rsidRPr="00F924BC">
        <w:rPr>
          <w:rFonts w:ascii="Calibri" w:hAnsi="Calibri" w:cs="Calibri"/>
          <w:b/>
          <w:caps/>
          <w:szCs w:val="24"/>
        </w:rPr>
        <w:t>of Commitment (MWBE)</w:t>
      </w:r>
    </w:p>
    <w:p w14:paraId="576F88E9" w14:textId="77777777" w:rsidR="00F924BC" w:rsidRPr="00F924BC" w:rsidRDefault="00F924BC" w:rsidP="00F924BC">
      <w:pPr>
        <w:widowControl/>
        <w:rPr>
          <w:rFonts w:ascii="Calibri" w:hAnsi="Calibri" w:cs="Calibri"/>
          <w:szCs w:val="24"/>
        </w:rPr>
      </w:pPr>
    </w:p>
    <w:p w14:paraId="6CE42583"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bookmarkStart w:id="44" w:name="_Hlk78938527"/>
      <w:r w:rsidRPr="00F924BC">
        <w:rPr>
          <w:rFonts w:ascii="Calibri" w:hAnsi="Calibri" w:cs="Calibri"/>
          <w:szCs w:val="24"/>
        </w:rPr>
        <w:t xml:space="preserve">For scoring purposes, the MBE and/or WBE Subcontractor amount and Subcontractor percentage </w:t>
      </w:r>
      <w:proofErr w:type="gramStart"/>
      <w:r w:rsidRPr="00F924BC">
        <w:rPr>
          <w:rFonts w:ascii="Calibri" w:hAnsi="Calibri" w:cs="Calibri"/>
          <w:szCs w:val="24"/>
        </w:rPr>
        <w:t>is</w:t>
      </w:r>
      <w:proofErr w:type="gramEnd"/>
      <w:r w:rsidRPr="00F924BC">
        <w:rPr>
          <w:rFonts w:ascii="Calibri" w:hAnsi="Calibri" w:cs="Calibri"/>
          <w:b/>
          <w:bCs/>
          <w:szCs w:val="24"/>
        </w:rPr>
        <w:t xml:space="preserve"> </w:t>
      </w:r>
      <w:r w:rsidRPr="00F924BC">
        <w:rPr>
          <w:rFonts w:ascii="Calibri" w:hAnsi="Calibri" w:cs="Calibri"/>
          <w:szCs w:val="24"/>
        </w:rPr>
        <w:t xml:space="preserve">based </w:t>
      </w:r>
      <w:bookmarkStart w:id="45" w:name="_Hlk79230485"/>
      <w:r w:rsidRPr="00F924BC">
        <w:rPr>
          <w:rFonts w:ascii="Calibri" w:hAnsi="Calibri" w:cs="Calibri"/>
          <w:szCs w:val="24"/>
        </w:rPr>
        <w:t>on the initial term of the contract. However, the Subcontractor commitment shall apply to the life of the contract including any time after the initial term.</w:t>
      </w:r>
      <w:bookmarkEnd w:id="45"/>
      <w:r w:rsidRPr="00F924BC">
        <w:rPr>
          <w:rFonts w:ascii="Calibri" w:hAnsi="Calibri" w:cs="Calibri"/>
          <w:szCs w:val="24"/>
        </w:rPr>
        <w:t xml:space="preserve"> </w:t>
      </w:r>
      <w:bookmarkStart w:id="46" w:name="_Hlk75793558"/>
    </w:p>
    <w:bookmarkEnd w:id="44"/>
    <w:p w14:paraId="07800EC0" w14:textId="77777777" w:rsidR="00F924BC" w:rsidRPr="00F924BC" w:rsidRDefault="00F924BC" w:rsidP="00F924BC">
      <w:pPr>
        <w:widowControl/>
        <w:rPr>
          <w:rFonts w:ascii="Calibri" w:hAnsi="Calibri" w:cs="Calibri"/>
          <w:szCs w:val="24"/>
        </w:rPr>
      </w:pPr>
    </w:p>
    <w:p w14:paraId="56C28E7A" w14:textId="77777777" w:rsidR="00F924BC" w:rsidRPr="00F924BC" w:rsidRDefault="00F924BC" w:rsidP="00F924BC">
      <w:pPr>
        <w:widowControl/>
        <w:rPr>
          <w:rFonts w:ascii="Calibri" w:hAnsi="Calibri" w:cs="Calibri"/>
          <w:szCs w:val="24"/>
        </w:rPr>
      </w:pPr>
      <w:r w:rsidRPr="00F924BC">
        <w:rPr>
          <w:rFonts w:ascii="Calibri" w:hAnsi="Calibri" w:cs="Calibri"/>
          <w:szCs w:val="24"/>
        </w:rPr>
        <w:t>The State may deny evaluation points if the letter(s) is/are not attached, not on company letterhead, not signed and/or does not reference and match the subcontract amount, subcontract amount as a percentage of the “</w:t>
      </w:r>
      <w:r w:rsidRPr="00F924BC">
        <w:rPr>
          <w:rFonts w:ascii="Calibri" w:hAnsi="Calibri" w:cs="Calibri"/>
          <w:b/>
          <w:szCs w:val="24"/>
        </w:rPr>
        <w:t>TOTAL BID AMOUNT”</w:t>
      </w:r>
      <w:r w:rsidRPr="00F924BC">
        <w:rPr>
          <w:rFonts w:ascii="Calibri" w:hAnsi="Calibri" w:cs="Calibri"/>
          <w:szCs w:val="24"/>
        </w:rPr>
        <w:t xml:space="preserve"> and the anticipated period that the Subcontractor will perform work for this solicitation. </w:t>
      </w:r>
    </w:p>
    <w:bookmarkEnd w:id="46"/>
    <w:p w14:paraId="00E0B70A" w14:textId="77777777" w:rsidR="00F924BC" w:rsidRPr="00F924BC" w:rsidRDefault="00F924BC" w:rsidP="00F924BC">
      <w:pPr>
        <w:widowControl/>
        <w:rPr>
          <w:rFonts w:ascii="Calibri" w:hAnsi="Calibri" w:cs="Calibri"/>
          <w:szCs w:val="24"/>
        </w:rPr>
      </w:pPr>
    </w:p>
    <w:p w14:paraId="47DAB082"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By submission of the proposal, the Respondent acknowledges and agrees to be bound by the </w:t>
      </w:r>
      <w:bookmarkStart w:id="47" w:name="_Hlk79230552"/>
      <w:r w:rsidRPr="00F924BC">
        <w:rPr>
          <w:rFonts w:ascii="Calibri" w:hAnsi="Calibri" w:cs="Calibri"/>
          <w:szCs w:val="24"/>
        </w:rPr>
        <w:t xml:space="preserve">rules and requirements of the State’s Division of Supplier Diversity. </w:t>
      </w:r>
      <w:bookmarkEnd w:id="47"/>
      <w:r w:rsidRPr="00F924BC">
        <w:rPr>
          <w:rFonts w:ascii="Calibri" w:hAnsi="Calibri" w:cs="Calibri"/>
          <w:szCs w:val="24"/>
        </w:rPr>
        <w:t xml:space="preserve">Questions about those rules and requirements should be directed to: </w:t>
      </w:r>
      <w:bookmarkStart w:id="48" w:name="_Hlk79230582"/>
      <w:r w:rsidRPr="00F924BC">
        <w:rPr>
          <w:rFonts w:ascii="Calibri" w:hAnsi="Calibri" w:cs="Calibri"/>
          <w:szCs w:val="24"/>
        </w:rPr>
        <w:t xml:space="preserve">Division of Supplier Diversity </w:t>
      </w:r>
      <w:bookmarkEnd w:id="48"/>
      <w:r w:rsidRPr="00F924BC">
        <w:rPr>
          <w:rFonts w:ascii="Calibri" w:hAnsi="Calibri" w:cs="Calibri"/>
          <w:szCs w:val="24"/>
        </w:rPr>
        <w:t xml:space="preserve">at (317) 232-3061 or the Supplier Diversity website </w:t>
      </w:r>
      <w:bookmarkStart w:id="49" w:name="_Hlk82952148"/>
      <w:r w:rsidRPr="00F924BC">
        <w:rPr>
          <w:rFonts w:ascii="Calibri" w:hAnsi="Calibri" w:cs="Calibri"/>
        </w:rPr>
        <w:t xml:space="preserve">at </w:t>
      </w:r>
      <w:hyperlink r:id="rId29" w:history="1">
        <w:r w:rsidRPr="00F924BC">
          <w:rPr>
            <w:rStyle w:val="Hyperlink"/>
            <w:rFonts w:ascii="Calibri" w:eastAsiaTheme="majorEastAsia" w:hAnsi="Calibri" w:cs="Calibri"/>
          </w:rPr>
          <w:t>https://www.in.gov/idoa/mwbe</w:t>
        </w:r>
      </w:hyperlink>
      <w:r w:rsidRPr="00F924BC">
        <w:rPr>
          <w:rFonts w:ascii="Calibri" w:hAnsi="Calibri" w:cs="Calibri"/>
          <w:szCs w:val="24"/>
        </w:rPr>
        <w:t>.</w:t>
      </w:r>
      <w:bookmarkEnd w:id="49"/>
    </w:p>
    <w:p w14:paraId="2BB235B5" w14:textId="77777777" w:rsidR="00F924BC" w:rsidRPr="00F924BC" w:rsidRDefault="00F924BC" w:rsidP="00F924BC">
      <w:pPr>
        <w:widowControl/>
        <w:rPr>
          <w:rFonts w:ascii="Calibri" w:hAnsi="Calibri" w:cs="Calibri"/>
          <w:szCs w:val="24"/>
        </w:rPr>
      </w:pPr>
    </w:p>
    <w:p w14:paraId="6EC334D2" w14:textId="77777777" w:rsidR="00F924BC" w:rsidRPr="00F924BC" w:rsidRDefault="00F924BC" w:rsidP="00F924BC">
      <w:pPr>
        <w:jc w:val="center"/>
        <w:rPr>
          <w:rFonts w:ascii="Calibri" w:hAnsi="Calibri" w:cs="Calibri"/>
          <w:b/>
          <w:bCs/>
          <w:caps/>
        </w:rPr>
      </w:pPr>
      <w:r w:rsidRPr="00F924BC">
        <w:rPr>
          <w:rFonts w:ascii="Calibri" w:hAnsi="Calibri" w:cs="Calibri"/>
          <w:b/>
          <w:bCs/>
          <w:caps/>
        </w:rPr>
        <w:t>Minority &amp; Women’s Business Compliance (MWBE)</w:t>
      </w:r>
    </w:p>
    <w:p w14:paraId="51CE54D9" w14:textId="77777777" w:rsidR="00F924BC" w:rsidRPr="00F924BC" w:rsidRDefault="00F924BC" w:rsidP="00F924BC">
      <w:pPr>
        <w:rPr>
          <w:rFonts w:ascii="Calibri" w:hAnsi="Calibri" w:cs="Calibri"/>
          <w:caps/>
          <w:szCs w:val="24"/>
        </w:rPr>
      </w:pPr>
    </w:p>
    <w:p w14:paraId="7399ECB5" w14:textId="77777777" w:rsidR="00F924BC" w:rsidRPr="00F924BC" w:rsidRDefault="00F924BC" w:rsidP="00F924BC">
      <w:pPr>
        <w:rPr>
          <w:rFonts w:ascii="Calibri" w:hAnsi="Calibri" w:cs="Calibri"/>
          <w:szCs w:val="24"/>
        </w:rPr>
      </w:pPr>
      <w:r w:rsidRPr="00F924BC">
        <w:rPr>
          <w:rFonts w:ascii="Calibri" w:hAnsi="Calibri" w:cs="Calibri"/>
          <w:szCs w:val="24"/>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F924BC">
        <w:rPr>
          <w:rStyle w:val="Hyperlink"/>
          <w:rFonts w:ascii="Calibri" w:eastAsiaTheme="majorEastAsia" w:hAnsi="Calibri" w:cs="Calibri"/>
          <w:color w:val="000000" w:themeColor="text1"/>
          <w:szCs w:val="24"/>
          <w:u w:val="none"/>
        </w:rPr>
        <w:t xml:space="preserve">IDOA Pay Audit System webpage </w:t>
      </w:r>
      <w:bookmarkStart w:id="50" w:name="_Hlk82952278"/>
      <w:r w:rsidRPr="00F924BC">
        <w:rPr>
          <w:rStyle w:val="Hyperlink"/>
          <w:rFonts w:ascii="Calibri" w:eastAsiaTheme="majorEastAsia" w:hAnsi="Calibri" w:cs="Calibri"/>
          <w:color w:val="000000" w:themeColor="text1"/>
          <w:szCs w:val="24"/>
          <w:u w:val="none"/>
        </w:rPr>
        <w:t xml:space="preserve">at </w:t>
      </w:r>
      <w:hyperlink r:id="rId30" w:history="1">
        <w:r w:rsidRPr="00F924BC">
          <w:rPr>
            <w:rStyle w:val="Hyperlink"/>
            <w:rFonts w:ascii="Calibri" w:eastAsiaTheme="majorEastAsia" w:hAnsi="Calibri" w:cs="Calibri"/>
            <w:szCs w:val="24"/>
          </w:rPr>
          <w:t>www.in.gov/idoa/mwbe/payaudit.htm</w:t>
        </w:r>
      </w:hyperlink>
      <w:bookmarkEnd w:id="50"/>
      <w:r w:rsidRPr="00F924BC">
        <w:rPr>
          <w:rFonts w:ascii="Calibri" w:hAnsi="Calibri" w:cs="Calibri"/>
          <w:szCs w:val="24"/>
        </w:rPr>
        <w:t>.</w:t>
      </w:r>
    </w:p>
    <w:p w14:paraId="731AE0D3" w14:textId="77777777" w:rsidR="00F924BC" w:rsidRPr="00F924BC" w:rsidRDefault="00F924BC" w:rsidP="00F924BC">
      <w:pPr>
        <w:widowControl/>
        <w:rPr>
          <w:rFonts w:ascii="Calibri" w:hAnsi="Calibri" w:cs="Calibri"/>
          <w:szCs w:val="24"/>
        </w:rPr>
      </w:pPr>
    </w:p>
    <w:p w14:paraId="692FEF44" w14:textId="77777777" w:rsidR="00F924BC" w:rsidRPr="00F924BC" w:rsidRDefault="00F924BC" w:rsidP="00F924BC">
      <w:pPr>
        <w:widowControl/>
        <w:rPr>
          <w:rFonts w:ascii="Calibri" w:hAnsi="Calibri" w:cs="Calibri"/>
          <w:szCs w:val="24"/>
        </w:rPr>
      </w:pPr>
      <w:r w:rsidRPr="00F924BC">
        <w:rPr>
          <w:rFonts w:ascii="Calibri" w:hAnsi="Calibri" w:cs="Calibri"/>
          <w:szCs w:val="24"/>
        </w:rPr>
        <w:t>Further, a copy of each Subcontractor agreement must be submitted to IDOA’s Division of Supplier Diversity within thirty (30) days of the effective date of this contract. The contracts may be uploaded into Pay Audit</w:t>
      </w:r>
      <w:r w:rsidRPr="00F924BC">
        <w:rPr>
          <w:rFonts w:ascii="Calibri" w:hAnsi="Calibri" w:cs="Calibri"/>
          <w:bCs/>
          <w:szCs w:val="24"/>
        </w:rPr>
        <w:t>,</w:t>
      </w:r>
      <w:r w:rsidRPr="00F924BC">
        <w:rPr>
          <w:rFonts w:ascii="Calibri" w:hAnsi="Calibri" w:cs="Calibri"/>
          <w:szCs w:val="24"/>
        </w:rPr>
        <w:t xml:space="preserve"> emailed to </w:t>
      </w:r>
      <w:hyperlink r:id="rId31" w:history="1">
        <w:r w:rsidRPr="00F924BC">
          <w:rPr>
            <w:rStyle w:val="Hyperlink"/>
            <w:rFonts w:ascii="Calibri" w:eastAsiaTheme="majorEastAsia" w:hAnsi="Calibri" w:cs="Calibri"/>
            <w:szCs w:val="24"/>
          </w:rPr>
          <w:t>MWBECompliance@idoa.IN.gov</w:t>
        </w:r>
      </w:hyperlink>
      <w:r w:rsidRPr="00F924BC">
        <w:rPr>
          <w:rFonts w:ascii="Calibri" w:hAnsi="Calibri" w:cs="Calibri"/>
          <w:szCs w:val="24"/>
        </w:rPr>
        <w:t xml:space="preserve">; or mailed to </w:t>
      </w:r>
      <w:r w:rsidRPr="00F924BC">
        <w:rPr>
          <w:rFonts w:ascii="Calibri" w:hAnsi="Calibri" w:cs="Calibri"/>
          <w:szCs w:val="24"/>
        </w:rPr>
        <w:lastRenderedPageBreak/>
        <w:t>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6EFB0434" w14:textId="77777777" w:rsidR="00F924BC" w:rsidRPr="00F924BC" w:rsidRDefault="00F924BC" w:rsidP="00F924BC">
      <w:pPr>
        <w:widowControl/>
        <w:rPr>
          <w:rFonts w:ascii="Calibri" w:hAnsi="Calibri" w:cs="Calibri"/>
          <w:szCs w:val="24"/>
        </w:rPr>
      </w:pPr>
    </w:p>
    <w:p w14:paraId="2EDD2C70" w14:textId="77777777" w:rsidR="00F924BC" w:rsidRPr="00F924BC" w:rsidRDefault="00F924BC" w:rsidP="00F924BC">
      <w:pPr>
        <w:widowControl/>
        <w:rPr>
          <w:rFonts w:ascii="Calibri" w:hAnsi="Calibri" w:cs="Calibri"/>
          <w:szCs w:val="24"/>
        </w:rPr>
      </w:pPr>
      <w:r w:rsidRPr="00F924BC">
        <w:rPr>
          <w:rFonts w:ascii="Calibri" w:hAnsi="Calibri" w:cs="Calibri"/>
          <w:color w:val="000000"/>
          <w:szCs w:val="24"/>
        </w:rPr>
        <w:t xml:space="preserve">Any changes to this information during the term of the contract must be approved by Division of Supplier Diversity Compliance at </w:t>
      </w:r>
      <w:hyperlink r:id="rId32" w:history="1">
        <w:r w:rsidRPr="00F924BC">
          <w:rPr>
            <w:rStyle w:val="Hyperlink"/>
            <w:rFonts w:ascii="Calibri" w:eastAsiaTheme="majorEastAsia" w:hAnsi="Calibri" w:cs="Calibri"/>
            <w:szCs w:val="24"/>
          </w:rPr>
          <w:t>MWBECompliance@idoa.IN.gov</w:t>
        </w:r>
      </w:hyperlink>
      <w:r w:rsidRPr="00F924BC">
        <w:rPr>
          <w:rStyle w:val="Hyperlink"/>
          <w:rFonts w:ascii="Calibri" w:eastAsiaTheme="majorEastAsia" w:hAnsi="Calibri" w:cs="Calibri"/>
          <w:szCs w:val="24"/>
        </w:rPr>
        <w:t>.</w:t>
      </w:r>
    </w:p>
    <w:p w14:paraId="75FE8DBD" w14:textId="77777777" w:rsidR="00F924BC" w:rsidRPr="00F924BC" w:rsidRDefault="00F924BC" w:rsidP="00F924BC">
      <w:pPr>
        <w:widowControl/>
        <w:rPr>
          <w:rFonts w:ascii="Calibri" w:hAnsi="Calibri" w:cs="Calibri"/>
          <w:szCs w:val="24"/>
        </w:rPr>
      </w:pPr>
    </w:p>
    <w:p w14:paraId="41908FAF" w14:textId="77777777" w:rsidR="00F924BC" w:rsidRPr="00F924BC" w:rsidRDefault="00F924BC" w:rsidP="00F924BC">
      <w:pPr>
        <w:pStyle w:val="Heading2"/>
        <w:spacing w:before="0"/>
        <w:ind w:left="720" w:hanging="720"/>
        <w:rPr>
          <w:rFonts w:ascii="Calibri" w:hAnsi="Calibri" w:cs="Calibri"/>
          <w:b/>
          <w:bCs/>
          <w:color w:val="auto"/>
          <w:sz w:val="24"/>
          <w:szCs w:val="24"/>
        </w:rPr>
      </w:pPr>
      <w:bookmarkStart w:id="51" w:name="_1.22_INDIANA_VETERAN"/>
      <w:bookmarkStart w:id="52" w:name="_Toc219979518"/>
      <w:bookmarkEnd w:id="51"/>
      <w:r w:rsidRPr="005F4769">
        <w:rPr>
          <w:rFonts w:ascii="Calibri" w:hAnsi="Calibri" w:cs="Calibri"/>
          <w:b/>
          <w:bCs/>
          <w:color w:val="auto"/>
          <w:sz w:val="24"/>
          <w:szCs w:val="24"/>
        </w:rPr>
        <w:t>1.22</w:t>
      </w:r>
      <w:r w:rsidRPr="00F924BC">
        <w:rPr>
          <w:rFonts w:ascii="Calibri" w:hAnsi="Calibri" w:cs="Calibri"/>
          <w:color w:val="auto"/>
          <w:sz w:val="24"/>
          <w:szCs w:val="24"/>
        </w:rPr>
        <w:tab/>
      </w:r>
      <w:r w:rsidRPr="00F924BC">
        <w:rPr>
          <w:rFonts w:ascii="Calibri" w:hAnsi="Calibri" w:cs="Calibri"/>
          <w:b/>
          <w:bCs/>
          <w:color w:val="auto"/>
          <w:sz w:val="24"/>
          <w:szCs w:val="24"/>
        </w:rPr>
        <w:t>Indiana Veteran Owned Small Business Subcontractor Commitment (IVOSB)</w:t>
      </w:r>
      <w:bookmarkEnd w:id="52"/>
    </w:p>
    <w:p w14:paraId="61E50882" w14:textId="77777777" w:rsidR="00F924BC" w:rsidRPr="00F924BC" w:rsidRDefault="00F924BC" w:rsidP="00F924BC">
      <w:pPr>
        <w:widowControl/>
        <w:rPr>
          <w:rFonts w:ascii="Calibri" w:hAnsi="Calibri" w:cs="Calibri"/>
          <w:szCs w:val="24"/>
        </w:rPr>
      </w:pPr>
    </w:p>
    <w:p w14:paraId="2A845E8F" w14:textId="77777777" w:rsidR="00F924BC" w:rsidRPr="00F924BC" w:rsidRDefault="00F924BC" w:rsidP="00F924BC">
      <w:pPr>
        <w:widowControl/>
        <w:rPr>
          <w:rFonts w:ascii="Calibri" w:hAnsi="Calibri" w:cs="Calibri"/>
        </w:rPr>
      </w:pPr>
      <w:r w:rsidRPr="00F924BC">
        <w:rPr>
          <w:rFonts w:ascii="Calibri" w:hAnsi="Calibri" w:cs="Calibri"/>
          <w:szCs w:val="24"/>
        </w:rPr>
        <w:t xml:space="preserve">In accordance with IC 5-22-14 and 25 IAC 9, it has been determined that there is a reasonable expectation of Indiana Veteran Owned Small Business subcontracting opportunities on a contract awarded under this solicitation.  </w:t>
      </w:r>
      <w:r w:rsidRPr="00F924BC">
        <w:rPr>
          <w:rFonts w:ascii="Calibri" w:hAnsi="Calibri" w:cs="Calibri"/>
          <w:bCs/>
          <w:szCs w:val="24"/>
        </w:rPr>
        <w:t>The IVOSB Subcontractor Commitment form is</w:t>
      </w:r>
      <w:r w:rsidRPr="00F924BC">
        <w:rPr>
          <w:rFonts w:ascii="Calibri" w:hAnsi="Calibri" w:cs="Calibri"/>
          <w:b/>
          <w:szCs w:val="24"/>
        </w:rPr>
        <w:t xml:space="preserve"> Attachment A1.</w:t>
      </w:r>
      <w:r w:rsidRPr="00F924BC">
        <w:rPr>
          <w:rFonts w:ascii="Calibri" w:hAnsi="Calibri" w:cs="Calibri"/>
          <w:szCs w:val="24"/>
        </w:rPr>
        <w:t xml:space="preserve">  </w:t>
      </w:r>
      <w:bookmarkStart w:id="53" w:name="_Hlk79231027"/>
      <w:r w:rsidRPr="00F924BC">
        <w:rPr>
          <w:rFonts w:ascii="Calibri" w:hAnsi="Calibri" w:cs="Calibri"/>
          <w:szCs w:val="24"/>
        </w:rPr>
        <w:t xml:space="preserve">The IVOSB Subcontractor Commitment Form is </w:t>
      </w:r>
      <w:bookmarkEnd w:id="53"/>
      <w:r w:rsidRPr="00F924BC">
        <w:rPr>
          <w:rFonts w:ascii="Calibri" w:hAnsi="Calibri" w:cs="Calibri"/>
          <w:szCs w:val="24"/>
        </w:rPr>
        <w:t>to be submitted as a part of the Respondent’s proposal</w:t>
      </w:r>
      <w:r w:rsidRPr="00F924BC">
        <w:rPr>
          <w:rFonts w:ascii="Calibri" w:hAnsi="Calibri" w:cs="Calibri"/>
          <w:color w:val="808080"/>
          <w:szCs w:val="24"/>
        </w:rPr>
        <w:t xml:space="preserve">.  </w:t>
      </w:r>
      <w:bookmarkStart w:id="54" w:name="_Hlk82952562"/>
      <w:bookmarkStart w:id="55" w:name="_Hlk79231080"/>
      <w:proofErr w:type="gramStart"/>
      <w:r w:rsidRPr="00F924BC">
        <w:rPr>
          <w:rFonts w:ascii="Calibri" w:hAnsi="Calibri" w:cs="Calibri"/>
        </w:rPr>
        <w:t>In order for</w:t>
      </w:r>
      <w:proofErr w:type="gramEnd"/>
      <w:r w:rsidRPr="00F924BC">
        <w:rPr>
          <w:rFonts w:ascii="Calibri" w:hAnsi="Calibri" w:cs="Calibri"/>
        </w:rPr>
        <w:t xml:space="preserve"> the Subcontractor commitment to result in evaluation points for the Respondent, the entity must be on the </w:t>
      </w:r>
      <w:r w:rsidRPr="00F924BC">
        <w:rPr>
          <w:rFonts w:ascii="Calibri" w:eastAsiaTheme="majorEastAsia" w:hAnsi="Calibri" w:cs="Calibri"/>
        </w:rPr>
        <w:t>State of Indiana Certified M/W/IVOSB list</w:t>
      </w:r>
      <w:r w:rsidRPr="00F924BC">
        <w:rPr>
          <w:rStyle w:val="Hyperlink"/>
          <w:rFonts w:ascii="Calibri" w:eastAsiaTheme="majorEastAsia" w:hAnsi="Calibri" w:cs="Calibri"/>
        </w:rPr>
        <w:t xml:space="preserve"> </w:t>
      </w:r>
      <w:r w:rsidRPr="00F924BC">
        <w:rPr>
          <w:rFonts w:ascii="Calibri" w:hAnsi="Calibri" w:cs="Calibri"/>
        </w:rPr>
        <w:t xml:space="preserve">at </w:t>
      </w:r>
      <w:hyperlink r:id="rId33" w:history="1">
        <w:r w:rsidRPr="00F924BC">
          <w:rPr>
            <w:rStyle w:val="Hyperlink"/>
            <w:rFonts w:ascii="Calibri" w:eastAsiaTheme="majorEastAsia" w:hAnsi="Calibri" w:cs="Calibri"/>
          </w:rPr>
          <w:t>https://www.in.gov/idoa/mwbe</w:t>
        </w:r>
      </w:hyperlink>
      <w:r w:rsidRPr="00F924BC">
        <w:rPr>
          <w:rFonts w:ascii="Calibri" w:hAnsi="Calibri" w:cs="Calibri"/>
        </w:rPr>
        <w:t>.</w:t>
      </w:r>
    </w:p>
    <w:bookmarkEnd w:id="54"/>
    <w:bookmarkEnd w:id="55"/>
    <w:p w14:paraId="332C6D0A" w14:textId="77777777" w:rsidR="00F924BC" w:rsidRPr="00F924BC" w:rsidRDefault="00F924BC" w:rsidP="00F924BC">
      <w:pPr>
        <w:rPr>
          <w:rFonts w:ascii="Calibri" w:hAnsi="Calibri" w:cs="Calibri"/>
          <w:szCs w:val="24"/>
        </w:rPr>
      </w:pPr>
    </w:p>
    <w:p w14:paraId="4A5FF159" w14:textId="77777777" w:rsidR="00F924BC" w:rsidRPr="00F924BC" w:rsidRDefault="00F924BC" w:rsidP="00F924BC">
      <w:pPr>
        <w:rPr>
          <w:rFonts w:ascii="Calibri" w:hAnsi="Calibri" w:cs="Calibri"/>
        </w:rPr>
      </w:pPr>
      <w:r w:rsidRPr="00F924BC">
        <w:rPr>
          <w:rFonts w:ascii="Calibri" w:hAnsi="Calibri" w:cs="Calibri"/>
        </w:rPr>
        <w:t xml:space="preserve">If participation is met </w:t>
      </w:r>
      <w:proofErr w:type="gramStart"/>
      <w:r w:rsidRPr="00F924BC">
        <w:rPr>
          <w:rFonts w:ascii="Calibri" w:hAnsi="Calibri" w:cs="Calibri"/>
        </w:rPr>
        <w:t>through the use of</w:t>
      </w:r>
      <w:proofErr w:type="gramEnd"/>
      <w:r w:rsidRPr="00F924BC">
        <w:rPr>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0F924BC">
        <w:rPr>
          <w:rFonts w:ascii="Calibri" w:hAnsi="Calibri" w:cs="Calibri"/>
          <w:color w:val="000000" w:themeColor="text1"/>
        </w:rPr>
        <w:t>The amount entered in “</w:t>
      </w:r>
      <w:r w:rsidRPr="00F924BC">
        <w:rPr>
          <w:rFonts w:ascii="Calibri" w:hAnsi="Calibri" w:cs="Calibri"/>
          <w:b/>
          <w:bCs/>
        </w:rPr>
        <w:t>TOTAL BID AMOUNT</w:t>
      </w:r>
      <w:r w:rsidRPr="00F924BC">
        <w:rPr>
          <w:rFonts w:ascii="Calibri" w:hAnsi="Calibri" w:cs="Calibri"/>
          <w:color w:val="000000" w:themeColor="text1"/>
        </w:rPr>
        <w:t xml:space="preserve">” should match the amount entered in the </w:t>
      </w:r>
      <w:r w:rsidRPr="00F924BC">
        <w:rPr>
          <w:rFonts w:ascii="Calibri" w:hAnsi="Calibri" w:cs="Calibri"/>
          <w:b/>
          <w:bCs/>
        </w:rPr>
        <w:t>Attachment D</w:t>
      </w:r>
      <w:r w:rsidRPr="00F924BC">
        <w:rPr>
          <w:rFonts w:ascii="Calibri" w:hAnsi="Calibri" w:cs="Calibri"/>
          <w:color w:val="000000" w:themeColor="text1"/>
        </w:rPr>
        <w:t xml:space="preserve">, Cost Proposal Template in cell D8 on the ‘Cost Per Deliverable’ tab.  </w:t>
      </w:r>
      <w:r w:rsidRPr="00F924BC">
        <w:rPr>
          <w:rFonts w:ascii="Calibri" w:hAnsi="Calibri" w:cs="Calibri"/>
        </w:rPr>
        <w:t>The IVOSB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5DBABF91" w14:textId="77777777" w:rsidR="00F924BC" w:rsidRPr="00F924BC" w:rsidRDefault="00F924BC" w:rsidP="00F924BC">
      <w:pPr>
        <w:rPr>
          <w:rFonts w:ascii="Calibri" w:hAnsi="Calibri" w:cs="Calibri"/>
        </w:rPr>
      </w:pPr>
    </w:p>
    <w:p w14:paraId="60540E84" w14:textId="77777777" w:rsidR="00F924BC" w:rsidRPr="00F924BC" w:rsidRDefault="00F924BC" w:rsidP="00F924BC">
      <w:pPr>
        <w:rPr>
          <w:rFonts w:ascii="Calibri" w:hAnsi="Calibri" w:cs="Calibri"/>
          <w:color w:val="000000"/>
        </w:rPr>
      </w:pPr>
      <w:bookmarkStart w:id="56" w:name="_Hlk75794093"/>
      <w:r w:rsidRPr="00F924BC">
        <w:rPr>
          <w:rFonts w:ascii="Calibri" w:hAnsi="Calibri" w:cs="Calibri"/>
          <w:color w:val="000000"/>
        </w:rPr>
        <w:t xml:space="preserve">If the Respondent to the solicitation is an IVOSB certified entity, the letter confirming same should be submitted with their response. The Respondent has the responsibility to alert IDOA of their certification.  The IVOSB Respondent will receive the total points for the IVOSB evaluation criteria per </w:t>
      </w:r>
      <w:hyperlink w:anchor="_3.2.7_Indiana_Veteran" w:history="1">
        <w:r w:rsidRPr="00F924BC">
          <w:rPr>
            <w:rStyle w:val="Hyperlink"/>
            <w:rFonts w:ascii="Calibri" w:eastAsiaTheme="majorEastAsia" w:hAnsi="Calibri" w:cs="Calibri"/>
          </w:rPr>
          <w:t>Section 3.2.7</w:t>
        </w:r>
      </w:hyperlink>
      <w:r w:rsidRPr="00F924BC">
        <w:rPr>
          <w:rFonts w:ascii="Calibri" w:hAnsi="Calibri" w:cs="Calibri"/>
          <w:color w:val="000000"/>
        </w:rPr>
        <w:t>. Additional IVOSB Subcontractors must be included if the IVOSB Respondent is seeking the additional bonus point.</w:t>
      </w:r>
    </w:p>
    <w:p w14:paraId="13BDCCED" w14:textId="77777777" w:rsidR="00F924BC" w:rsidRPr="00F924BC" w:rsidRDefault="00F924BC" w:rsidP="00F924BC">
      <w:pPr>
        <w:rPr>
          <w:rFonts w:ascii="Calibri" w:hAnsi="Calibri" w:cs="Calibri"/>
          <w:szCs w:val="24"/>
        </w:rPr>
      </w:pPr>
    </w:p>
    <w:p w14:paraId="736B53F2" w14:textId="77777777" w:rsidR="00F924BC" w:rsidRPr="00F924BC" w:rsidRDefault="00F924BC" w:rsidP="00F924BC">
      <w:pPr>
        <w:rPr>
          <w:rFonts w:ascii="Calibri" w:hAnsi="Calibri" w:cs="Calibri"/>
        </w:rPr>
      </w:pPr>
      <w:r w:rsidRPr="00F924BC">
        <w:rPr>
          <w:rFonts w:ascii="Calibri" w:hAnsi="Calibri" w:cs="Calibri"/>
          <w:color w:val="000000"/>
        </w:rPr>
        <w:t xml:space="preserve">The IVOSB Respondent must list their </w:t>
      </w:r>
      <w:r w:rsidRPr="00F924BC">
        <w:rPr>
          <w:rFonts w:ascii="Calibri" w:hAnsi="Calibri" w:cs="Calibri"/>
          <w:b/>
          <w:color w:val="000000"/>
        </w:rPr>
        <w:t>company contact information only</w:t>
      </w:r>
      <w:r w:rsidRPr="00F924BC">
        <w:rPr>
          <w:rFonts w:ascii="Calibri" w:hAnsi="Calibri" w:cs="Calibri"/>
          <w:color w:val="000000"/>
        </w:rPr>
        <w:t xml:space="preserve"> on the IVOSB Subcontractor Commitment Form.</w:t>
      </w:r>
    </w:p>
    <w:bookmarkEnd w:id="56"/>
    <w:p w14:paraId="77805F6D" w14:textId="77777777" w:rsidR="00F924BC" w:rsidRPr="00F924BC" w:rsidRDefault="00F924BC" w:rsidP="00F924BC">
      <w:pPr>
        <w:rPr>
          <w:rFonts w:ascii="Calibri" w:hAnsi="Calibri" w:cs="Calibri"/>
          <w:szCs w:val="24"/>
        </w:rPr>
      </w:pPr>
    </w:p>
    <w:p w14:paraId="12D9C3D3" w14:textId="77777777" w:rsidR="00F924BC" w:rsidRPr="00F924BC" w:rsidRDefault="00F924BC" w:rsidP="00F924BC">
      <w:pPr>
        <w:widowControl/>
        <w:rPr>
          <w:rFonts w:ascii="Calibri" w:hAnsi="Calibri" w:cs="Calibri"/>
          <w:szCs w:val="24"/>
        </w:rPr>
      </w:pPr>
      <w:bookmarkStart w:id="57" w:name="_Hlk75794198"/>
      <w:r w:rsidRPr="00F924BC">
        <w:rPr>
          <w:rFonts w:ascii="Calibri" w:hAnsi="Calibri" w:cs="Calibri"/>
          <w:szCs w:val="24"/>
        </w:rPr>
        <w:t xml:space="preserve">Failure to address these goals may impact the evaluation of your Proposal. </w:t>
      </w:r>
      <w:bookmarkEnd w:id="57"/>
      <w:r w:rsidRPr="00F924BC">
        <w:rPr>
          <w:rFonts w:ascii="Calibri" w:hAnsi="Calibri" w:cs="Calibri"/>
          <w:szCs w:val="24"/>
        </w:rPr>
        <w:t>The Department may verify all information included on the IVOSB Subcontractor Commitment Form.</w:t>
      </w:r>
    </w:p>
    <w:p w14:paraId="473A266E" w14:textId="77777777" w:rsidR="00F924BC" w:rsidRPr="00F924BC" w:rsidRDefault="00F924BC" w:rsidP="00F924BC">
      <w:pPr>
        <w:ind w:left="720"/>
        <w:rPr>
          <w:rFonts w:ascii="Calibri" w:hAnsi="Calibri" w:cs="Calibri"/>
          <w:b/>
          <w:szCs w:val="24"/>
        </w:rPr>
      </w:pPr>
    </w:p>
    <w:p w14:paraId="1CE12D51" w14:textId="77777777" w:rsidR="00F924BC" w:rsidRPr="00F924BC" w:rsidRDefault="00F924BC" w:rsidP="00F924BC">
      <w:pPr>
        <w:rPr>
          <w:rFonts w:ascii="Calibri" w:hAnsi="Calibri" w:cs="Calibri"/>
          <w:b/>
          <w:szCs w:val="24"/>
        </w:rPr>
      </w:pPr>
      <w:bookmarkStart w:id="58" w:name="_Hlk78804852"/>
      <w:r w:rsidRPr="00F924BC">
        <w:rPr>
          <w:rFonts w:ascii="Calibri" w:hAnsi="Calibri" w:cs="Calibri"/>
          <w:b/>
          <w:szCs w:val="24"/>
        </w:rPr>
        <w:t>Prime Contractors must ensure that the proposed IVOSB subcontractors meet the following criteria:</w:t>
      </w:r>
    </w:p>
    <w:bookmarkEnd w:id="58"/>
    <w:p w14:paraId="059450B9" w14:textId="77777777" w:rsidR="00F924BC" w:rsidRPr="00F924BC" w:rsidRDefault="00F924BC" w:rsidP="00F924BC">
      <w:pPr>
        <w:rPr>
          <w:rFonts w:ascii="Calibri" w:hAnsi="Calibri" w:cs="Calibr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F924BC" w:rsidRPr="00F924BC" w14:paraId="176E2298" w14:textId="77777777" w:rsidTr="00CA2FA2">
        <w:tc>
          <w:tcPr>
            <w:tcW w:w="9360" w:type="dxa"/>
          </w:tcPr>
          <w:p w14:paraId="25E989F2" w14:textId="77777777" w:rsidR="00F924BC" w:rsidRPr="00F924BC" w:rsidRDefault="00F924BC" w:rsidP="00F924BC">
            <w:pPr>
              <w:pStyle w:val="ListParagraph"/>
              <w:widowControl/>
              <w:numPr>
                <w:ilvl w:val="0"/>
                <w:numId w:val="34"/>
              </w:numPr>
              <w:rPr>
                <w:rFonts w:ascii="Calibri" w:eastAsiaTheme="minorEastAsia" w:hAnsi="Calibri" w:cs="Calibri"/>
              </w:rPr>
            </w:pPr>
            <w:r w:rsidRPr="00F924BC">
              <w:rPr>
                <w:rFonts w:ascii="Calibri" w:eastAsiaTheme="minorEastAsia" w:hAnsi="Calibri" w:cs="Calibri"/>
              </w:rPr>
              <w:t>Must be listed on Federal Center for Veterans Small Business Certification VETCERT</w:t>
            </w:r>
            <w:r w:rsidRPr="00F924BC">
              <w:rPr>
                <w:rFonts w:ascii="Calibri" w:eastAsiaTheme="minorEastAsia" w:hAnsi="Calibri" w:cs="Calibri"/>
                <w:sz w:val="22"/>
                <w:szCs w:val="22"/>
              </w:rPr>
              <w:t xml:space="preserve"> at </w:t>
            </w:r>
            <w:hyperlink r:id="rId34" w:history="1">
              <w:r w:rsidRPr="00F924BC">
                <w:rPr>
                  <w:rStyle w:val="Hyperlink"/>
                  <w:rFonts w:ascii="Calibri" w:eastAsiaTheme="minorEastAsia" w:hAnsi="Calibri" w:cs="Calibri"/>
                  <w:sz w:val="22"/>
                  <w:szCs w:val="22"/>
                </w:rPr>
                <w:t>https://veterans.certify.sba.gov/</w:t>
              </w:r>
            </w:hyperlink>
            <w:r w:rsidRPr="00F924BC">
              <w:rPr>
                <w:rFonts w:ascii="Calibri" w:eastAsiaTheme="minorEastAsia" w:hAnsi="Calibri" w:cs="Calibri"/>
                <w:sz w:val="22"/>
                <w:szCs w:val="22"/>
              </w:rPr>
              <w:t xml:space="preserve"> </w:t>
            </w:r>
            <w:r w:rsidRPr="00F924BC">
              <w:rPr>
                <w:rFonts w:ascii="Calibri" w:eastAsiaTheme="minorEastAsia" w:hAnsi="Calibri" w:cs="Calibri"/>
              </w:rPr>
              <w:t xml:space="preserve"> under INDIANA, or listed at State of Indiana Certified M/W/IVOSB list at </w:t>
            </w:r>
            <w:hyperlink r:id="rId35">
              <w:r w:rsidRPr="00F924BC">
                <w:rPr>
                  <w:rStyle w:val="Hyperlink"/>
                  <w:rFonts w:ascii="Calibri" w:eastAsiaTheme="minorEastAsia" w:hAnsi="Calibri" w:cs="Calibri"/>
                </w:rPr>
                <w:t>https://www.in.gov/idoa/mwbe</w:t>
              </w:r>
            </w:hyperlink>
            <w:r w:rsidRPr="00F924BC">
              <w:rPr>
                <w:rFonts w:ascii="Calibri" w:eastAsiaTheme="minorEastAsia" w:hAnsi="Calibri" w:cs="Calibri"/>
              </w:rPr>
              <w:t xml:space="preserve">, </w:t>
            </w:r>
            <w:r w:rsidRPr="00F924BC">
              <w:rPr>
                <w:rFonts w:ascii="Calibri" w:eastAsiaTheme="minorEastAsia" w:hAnsi="Calibri" w:cs="Calibri"/>
                <w:b/>
                <w:bCs/>
              </w:rPr>
              <w:t>on or before</w:t>
            </w:r>
            <w:r w:rsidRPr="00F924BC">
              <w:rPr>
                <w:rFonts w:ascii="Calibri" w:eastAsiaTheme="minorEastAsia" w:hAnsi="Calibri" w:cs="Calibri"/>
              </w:rPr>
              <w:t xml:space="preserve"> the proposal due date</w:t>
            </w:r>
          </w:p>
          <w:p w14:paraId="0B5DE05C" w14:textId="77777777" w:rsidR="00F924BC" w:rsidRPr="00F924BC" w:rsidRDefault="00F924BC" w:rsidP="00F924BC">
            <w:pPr>
              <w:numPr>
                <w:ilvl w:val="0"/>
                <w:numId w:val="34"/>
              </w:numPr>
              <w:tabs>
                <w:tab w:val="num" w:pos="360"/>
              </w:tabs>
              <w:rPr>
                <w:rFonts w:ascii="Calibri" w:eastAsiaTheme="minorEastAsia" w:hAnsi="Calibri" w:cs="Calibri"/>
              </w:rPr>
            </w:pPr>
            <w:r w:rsidRPr="00F924BC">
              <w:rPr>
                <w:rFonts w:ascii="Calibri" w:eastAsiaTheme="minorEastAsia" w:hAnsi="Calibri" w:cs="Calibri"/>
              </w:rPr>
              <w:t>Prime Contractor must include with their proposal the Subcontractor’s veteran business Certification Letter provided by either IDOA or Federal Govt. VETCERT</w:t>
            </w:r>
            <w:r w:rsidRPr="00F924BC">
              <w:rPr>
                <w:rFonts w:ascii="Calibri" w:eastAsiaTheme="minorEastAsia" w:hAnsi="Calibri" w:cs="Calibri"/>
                <w:sz w:val="22"/>
                <w:szCs w:val="22"/>
              </w:rPr>
              <w:t xml:space="preserve"> at </w:t>
            </w:r>
            <w:hyperlink r:id="rId36" w:history="1">
              <w:r w:rsidRPr="00F924BC">
                <w:rPr>
                  <w:rStyle w:val="Hyperlink"/>
                  <w:rFonts w:ascii="Calibri" w:eastAsiaTheme="minorEastAsia" w:hAnsi="Calibri" w:cs="Calibri"/>
                  <w:sz w:val="22"/>
                  <w:szCs w:val="22"/>
                </w:rPr>
                <w:t>https://veterans.certify.sba.gov/</w:t>
              </w:r>
            </w:hyperlink>
            <w:r w:rsidRPr="00F924BC">
              <w:rPr>
                <w:rFonts w:ascii="Calibri" w:eastAsiaTheme="minorEastAsia" w:hAnsi="Calibri" w:cs="Calibri"/>
              </w:rPr>
              <w:t>, to show current status of certification.</w:t>
            </w:r>
          </w:p>
          <w:p w14:paraId="2B74DBED" w14:textId="77777777" w:rsidR="00F924BC" w:rsidRPr="00F924BC" w:rsidRDefault="00F924BC" w:rsidP="00F924BC">
            <w:pPr>
              <w:numPr>
                <w:ilvl w:val="0"/>
                <w:numId w:val="34"/>
              </w:numPr>
              <w:tabs>
                <w:tab w:val="num" w:pos="360"/>
              </w:tabs>
              <w:rPr>
                <w:rFonts w:ascii="Calibri" w:eastAsiaTheme="minorEastAsia" w:hAnsi="Calibri" w:cs="Calibri"/>
              </w:rPr>
            </w:pPr>
            <w:r w:rsidRPr="00F924BC">
              <w:rPr>
                <w:rFonts w:ascii="Calibri" w:eastAsiaTheme="minorEastAsia" w:hAnsi="Calibri" w:cs="Calibri"/>
              </w:rPr>
              <w:t>Each firm may only serve as one classification – MBE, WBE (see Section 1.21) or IVOSB</w:t>
            </w:r>
          </w:p>
          <w:p w14:paraId="3D25D6E9" w14:textId="77777777" w:rsidR="00F924BC" w:rsidRPr="00F924BC" w:rsidRDefault="00F924BC" w:rsidP="00F924BC">
            <w:pPr>
              <w:numPr>
                <w:ilvl w:val="0"/>
                <w:numId w:val="34"/>
              </w:numPr>
              <w:tabs>
                <w:tab w:val="num" w:pos="360"/>
              </w:tabs>
              <w:rPr>
                <w:rFonts w:ascii="Calibri" w:eastAsiaTheme="minorEastAsia" w:hAnsi="Calibri" w:cs="Calibri"/>
              </w:rPr>
            </w:pPr>
            <w:r w:rsidRPr="00F924BC">
              <w:rPr>
                <w:rFonts w:ascii="Calibri" w:eastAsiaTheme="minorEastAsia" w:hAnsi="Calibri" w:cs="Calibri"/>
              </w:rPr>
              <w:t xml:space="preserve">IVOSB must have a Bidder ID (see </w:t>
            </w:r>
            <w:hyperlink w:anchor="_2.3.7_Registration_to">
              <w:r w:rsidRPr="00F924BC">
                <w:rPr>
                  <w:rStyle w:val="Hyperlink"/>
                  <w:rFonts w:ascii="Calibri" w:eastAsiaTheme="minorEastAsia" w:hAnsi="Calibri" w:cs="Calibri"/>
                </w:rPr>
                <w:t>Section 2.3.8</w:t>
              </w:r>
            </w:hyperlink>
            <w:r w:rsidRPr="00F924BC">
              <w:rPr>
                <w:rFonts w:ascii="Calibri" w:eastAsiaTheme="minorEastAsia" w:hAnsi="Calibri" w:cs="Calibri"/>
              </w:rPr>
              <w:t xml:space="preserve"> - </w:t>
            </w:r>
            <w:r w:rsidRPr="00F924BC">
              <w:rPr>
                <w:rFonts w:ascii="Calibri" w:eastAsiaTheme="minorEastAsia" w:hAnsi="Calibri" w:cs="Calibri"/>
                <w:u w:val="single"/>
              </w:rPr>
              <w:t>Department of Administration, Procurement Division</w:t>
            </w:r>
            <w:r w:rsidRPr="00F924BC">
              <w:rPr>
                <w:rFonts w:ascii="Calibri" w:eastAsiaTheme="minorEastAsia" w:hAnsi="Calibri" w:cs="Calibri"/>
              </w:rPr>
              <w:t>).</w:t>
            </w:r>
          </w:p>
          <w:p w14:paraId="6FB26AE1" w14:textId="77777777" w:rsidR="00F924BC" w:rsidRPr="00F924BC" w:rsidRDefault="00F924BC" w:rsidP="00F924BC">
            <w:pPr>
              <w:numPr>
                <w:ilvl w:val="0"/>
                <w:numId w:val="34"/>
              </w:numPr>
              <w:tabs>
                <w:tab w:val="num" w:pos="360"/>
              </w:tabs>
              <w:rPr>
                <w:rFonts w:ascii="Calibri" w:eastAsiaTheme="minorEastAsia" w:hAnsi="Calibri" w:cs="Calibri"/>
              </w:rPr>
            </w:pPr>
            <w:r w:rsidRPr="00F924BC">
              <w:rPr>
                <w:rFonts w:ascii="Calibri" w:eastAsiaTheme="minorEastAsia" w:hAnsi="Calibri" w:cs="Calibri"/>
              </w:rPr>
              <w:t>A Prime Contractor who is an IVOSB can count their own workforce or companies to meet this requirement. See IAC 25-9-4-1 (c).</w:t>
            </w:r>
          </w:p>
          <w:p w14:paraId="2ABB2975" w14:textId="77777777" w:rsidR="00F924BC" w:rsidRPr="00F924BC" w:rsidRDefault="00F924BC" w:rsidP="00F924BC">
            <w:pPr>
              <w:numPr>
                <w:ilvl w:val="0"/>
                <w:numId w:val="34"/>
              </w:numPr>
              <w:tabs>
                <w:tab w:val="num" w:pos="360"/>
              </w:tabs>
              <w:rPr>
                <w:rFonts w:ascii="Calibri" w:eastAsiaTheme="minorEastAsia" w:hAnsi="Calibri" w:cs="Calibri"/>
                <w:b/>
                <w:bCs/>
              </w:rPr>
            </w:pPr>
            <w:r w:rsidRPr="00F924BC">
              <w:rPr>
                <w:rFonts w:ascii="Calibri" w:eastAsiaTheme="minorEastAsia" w:hAnsi="Calibri" w:cs="Calibri"/>
                <w:b/>
                <w:bCs/>
              </w:rPr>
              <w:t>Must serve a Valuable Scope Contribution (VSC).  The firm must serve a value-added purpose on the engagement, as confirmed by the State.</w:t>
            </w:r>
          </w:p>
          <w:p w14:paraId="693240BF" w14:textId="77777777" w:rsidR="00F924BC" w:rsidRPr="00F924BC" w:rsidRDefault="00F924BC" w:rsidP="00F924BC">
            <w:pPr>
              <w:numPr>
                <w:ilvl w:val="0"/>
                <w:numId w:val="34"/>
              </w:numPr>
              <w:tabs>
                <w:tab w:val="num" w:pos="360"/>
              </w:tabs>
              <w:rPr>
                <w:rFonts w:ascii="Calibri" w:eastAsiaTheme="minorEastAsia" w:hAnsi="Calibri" w:cs="Calibri"/>
              </w:rPr>
            </w:pPr>
            <w:r w:rsidRPr="00F924BC">
              <w:rPr>
                <w:rFonts w:ascii="Calibri" w:eastAsiaTheme="minorEastAsia" w:hAnsi="Calibri" w:cs="Calibri"/>
              </w:rPr>
              <w:t xml:space="preserve">Must provide goods or services only in the industry area for which it is certified as listed in the VETCERT federal registry, </w:t>
            </w:r>
            <w:r w:rsidRPr="00F924BC">
              <w:rPr>
                <w:rFonts w:ascii="Calibri" w:eastAsiaTheme="minorEastAsia" w:hAnsi="Calibri" w:cs="Calibri"/>
                <w:sz w:val="22"/>
                <w:szCs w:val="22"/>
              </w:rPr>
              <w:t xml:space="preserve">at </w:t>
            </w:r>
            <w:hyperlink r:id="rId37" w:history="1">
              <w:r w:rsidRPr="00F924BC">
                <w:rPr>
                  <w:rStyle w:val="Hyperlink"/>
                  <w:rFonts w:ascii="Calibri" w:eastAsiaTheme="minorEastAsia" w:hAnsi="Calibri" w:cs="Calibri"/>
                  <w:sz w:val="22"/>
                  <w:szCs w:val="22"/>
                </w:rPr>
                <w:t>https://veterans.certify.sba.gov/</w:t>
              </w:r>
            </w:hyperlink>
            <w:r w:rsidRPr="00F924BC">
              <w:rPr>
                <w:rFonts w:ascii="Calibri" w:eastAsiaTheme="minorEastAsia" w:hAnsi="Calibri" w:cs="Calibri"/>
              </w:rPr>
              <w:t xml:space="preserve"> under INDIANA or at State of Indiana Certified M/W/IVOSB list at </w:t>
            </w:r>
            <w:hyperlink r:id="rId38">
              <w:r w:rsidRPr="00F924BC">
                <w:rPr>
                  <w:rStyle w:val="Hyperlink"/>
                  <w:rFonts w:ascii="Calibri" w:eastAsiaTheme="minorEastAsia" w:hAnsi="Calibri" w:cs="Calibri"/>
                </w:rPr>
                <w:t>https://www.in.gov/idoa/mwbe</w:t>
              </w:r>
            </w:hyperlink>
            <w:r w:rsidRPr="00F924BC">
              <w:rPr>
                <w:rFonts w:ascii="Calibri" w:eastAsiaTheme="minorEastAsia" w:hAnsi="Calibri" w:cs="Calibri"/>
              </w:rPr>
              <w:t>.</w:t>
            </w:r>
            <w:r w:rsidRPr="00F924BC">
              <w:rPr>
                <w:rFonts w:ascii="Calibri" w:eastAsiaTheme="minorEastAsia" w:hAnsi="Calibri" w:cs="Calibri"/>
                <w:color w:val="0000FF"/>
                <w:u w:val="single"/>
              </w:rPr>
              <w:t xml:space="preserve">  </w:t>
            </w:r>
          </w:p>
          <w:p w14:paraId="47EAD805" w14:textId="77777777" w:rsidR="00F924BC" w:rsidRPr="00F924BC" w:rsidRDefault="00F924BC" w:rsidP="00F924BC">
            <w:pPr>
              <w:numPr>
                <w:ilvl w:val="0"/>
                <w:numId w:val="34"/>
              </w:numPr>
              <w:tabs>
                <w:tab w:val="num" w:pos="360"/>
              </w:tabs>
              <w:rPr>
                <w:rFonts w:ascii="Calibri" w:eastAsiaTheme="minorEastAsia" w:hAnsi="Calibri" w:cs="Calibri"/>
              </w:rPr>
            </w:pPr>
            <w:r w:rsidRPr="00F924BC">
              <w:rPr>
                <w:rFonts w:ascii="Calibri" w:eastAsiaTheme="minorEastAsia" w:hAnsi="Calibri" w:cs="Calibri"/>
              </w:rPr>
              <w:t>Must be used to provide the goods or services specific to the contract.</w:t>
            </w:r>
          </w:p>
        </w:tc>
      </w:tr>
    </w:tbl>
    <w:p w14:paraId="7731CE79" w14:textId="77777777" w:rsidR="00F924BC" w:rsidRPr="00F924BC" w:rsidRDefault="00F924BC" w:rsidP="00F924BC">
      <w:pPr>
        <w:rPr>
          <w:rFonts w:ascii="Calibri" w:hAnsi="Calibri" w:cs="Calibri"/>
          <w:szCs w:val="24"/>
        </w:rPr>
      </w:pPr>
    </w:p>
    <w:p w14:paraId="4CCAED12" w14:textId="77777777" w:rsidR="00F924BC" w:rsidRPr="00F924BC" w:rsidRDefault="00F924BC" w:rsidP="00F924BC">
      <w:pPr>
        <w:widowControl/>
        <w:jc w:val="center"/>
        <w:rPr>
          <w:rFonts w:ascii="Calibri" w:hAnsi="Calibri" w:cs="Calibri"/>
          <w:b/>
          <w:caps/>
          <w:szCs w:val="24"/>
        </w:rPr>
      </w:pPr>
      <w:r w:rsidRPr="00F924BC">
        <w:rPr>
          <w:rFonts w:ascii="Calibri" w:hAnsi="Calibri" w:cs="Calibri"/>
          <w:b/>
          <w:caps/>
          <w:szCs w:val="24"/>
        </w:rPr>
        <w:t>Indiana Veteran OWNED SMALL Business</w:t>
      </w:r>
    </w:p>
    <w:p w14:paraId="1FF5A1C9" w14:textId="77777777" w:rsidR="00F924BC" w:rsidRPr="00F924BC" w:rsidRDefault="00F924BC" w:rsidP="00F924BC">
      <w:pPr>
        <w:widowControl/>
        <w:jc w:val="center"/>
        <w:rPr>
          <w:rFonts w:ascii="Calibri" w:hAnsi="Calibri" w:cs="Calibri"/>
          <w:b/>
          <w:caps/>
          <w:szCs w:val="24"/>
        </w:rPr>
      </w:pPr>
      <w:r w:rsidRPr="00F924BC">
        <w:rPr>
          <w:rFonts w:ascii="Calibri" w:hAnsi="Calibri" w:cs="Calibri"/>
          <w:b/>
          <w:caps/>
          <w:szCs w:val="24"/>
        </w:rPr>
        <w:t xml:space="preserve"> Subcontractor Letter of Commitment</w:t>
      </w:r>
    </w:p>
    <w:p w14:paraId="2D4C521F" w14:textId="77777777" w:rsidR="00F924BC" w:rsidRPr="00F924BC" w:rsidRDefault="00F924BC" w:rsidP="00F924BC">
      <w:pPr>
        <w:widowControl/>
        <w:jc w:val="center"/>
        <w:rPr>
          <w:rFonts w:ascii="Calibri" w:hAnsi="Calibri" w:cs="Calibri"/>
          <w:caps/>
          <w:szCs w:val="24"/>
        </w:rPr>
      </w:pPr>
    </w:p>
    <w:p w14:paraId="63F72848" w14:textId="77777777" w:rsidR="00F924BC" w:rsidRPr="00F924BC" w:rsidRDefault="00F924BC" w:rsidP="00F924BC">
      <w:pPr>
        <w:widowControl/>
        <w:rPr>
          <w:rFonts w:ascii="Calibri" w:hAnsi="Calibri" w:cs="Calibri"/>
          <w:szCs w:val="24"/>
        </w:rPr>
      </w:pPr>
      <w:r w:rsidRPr="00F924BC">
        <w:rPr>
          <w:rFonts w:ascii="Calibri" w:hAnsi="Calibri" w:cs="Calibri"/>
          <w:szCs w:val="24"/>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bookmarkStart w:id="59" w:name="_Hlk75794411"/>
      <w:r w:rsidRPr="00F924BC">
        <w:rPr>
          <w:rFonts w:ascii="Calibri" w:hAnsi="Calibri" w:cs="Calibri"/>
          <w:szCs w:val="24"/>
        </w:rPr>
        <w:t xml:space="preserve">.  </w:t>
      </w:r>
      <w:bookmarkStart w:id="60" w:name="_Hlk79231742"/>
      <w:bookmarkStart w:id="61" w:name="_Hlk78804881"/>
      <w:bookmarkStart w:id="62" w:name="_Hlk78939933"/>
      <w:r w:rsidRPr="00F924BC">
        <w:rPr>
          <w:rFonts w:ascii="Calibri" w:hAnsi="Calibri" w:cs="Calibri"/>
          <w:szCs w:val="24"/>
        </w:rPr>
        <w:t>For scoring purposes only, the IVOSB Subcontractor amount and Subcontractor percentage is</w:t>
      </w:r>
      <w:r w:rsidRPr="00F924BC">
        <w:rPr>
          <w:rFonts w:ascii="Calibri" w:hAnsi="Calibri" w:cs="Calibri"/>
          <w:b/>
          <w:bCs/>
          <w:szCs w:val="24"/>
        </w:rPr>
        <w:t xml:space="preserve"> </w:t>
      </w:r>
      <w:r w:rsidRPr="00F924BC">
        <w:rPr>
          <w:rFonts w:ascii="Calibri" w:hAnsi="Calibri" w:cs="Calibri"/>
          <w:szCs w:val="24"/>
        </w:rPr>
        <w:t>based on the initial term of the contract. However, the Subcontractor commitment shall apply to the life of the contract including any time after the initial term.</w:t>
      </w:r>
      <w:bookmarkEnd w:id="60"/>
      <w:r w:rsidRPr="00F924BC">
        <w:rPr>
          <w:rFonts w:ascii="Calibri" w:hAnsi="Calibri" w:cs="Calibri"/>
          <w:szCs w:val="24"/>
        </w:rPr>
        <w:t xml:space="preserve"> </w:t>
      </w:r>
      <w:bookmarkEnd w:id="61"/>
    </w:p>
    <w:bookmarkEnd w:id="62"/>
    <w:p w14:paraId="1BD134C4" w14:textId="77777777" w:rsidR="00F924BC" w:rsidRPr="00F924BC" w:rsidRDefault="00F924BC" w:rsidP="00F924BC">
      <w:pPr>
        <w:widowControl/>
        <w:rPr>
          <w:rFonts w:ascii="Calibri" w:hAnsi="Calibri" w:cs="Calibri"/>
          <w:szCs w:val="24"/>
        </w:rPr>
      </w:pPr>
    </w:p>
    <w:p w14:paraId="43E1F82D"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State </w:t>
      </w:r>
      <w:bookmarkStart w:id="63" w:name="_Hlk79231771"/>
      <w:r w:rsidRPr="00F924BC">
        <w:rPr>
          <w:rFonts w:ascii="Calibri" w:hAnsi="Calibri" w:cs="Calibri"/>
          <w:szCs w:val="24"/>
        </w:rPr>
        <w:t xml:space="preserve">may deny </w:t>
      </w:r>
      <w:bookmarkEnd w:id="63"/>
      <w:r w:rsidRPr="00F924BC">
        <w:rPr>
          <w:rFonts w:ascii="Calibri" w:hAnsi="Calibri" w:cs="Calibri"/>
          <w:szCs w:val="24"/>
        </w:rPr>
        <w:t>evaluation points if the letter(s) is/are not attached, not on company letterhead, not signed and/or does not reference and match the subcontract amount, subcontract amount as a percentage of the “</w:t>
      </w:r>
      <w:r w:rsidRPr="00F924BC">
        <w:rPr>
          <w:rFonts w:ascii="Calibri" w:hAnsi="Calibri" w:cs="Calibri"/>
          <w:b/>
          <w:szCs w:val="24"/>
        </w:rPr>
        <w:t>TOTAL BID AMOUNT”</w:t>
      </w:r>
      <w:r w:rsidRPr="00F924BC">
        <w:rPr>
          <w:rFonts w:ascii="Calibri" w:hAnsi="Calibri" w:cs="Calibri"/>
          <w:szCs w:val="24"/>
        </w:rPr>
        <w:t xml:space="preserve"> and the anticipated period that the Subcontractor will perform work for this solicitation.</w:t>
      </w:r>
    </w:p>
    <w:bookmarkEnd w:id="59"/>
    <w:p w14:paraId="4EFAC04C" w14:textId="77777777" w:rsidR="00F924BC" w:rsidRPr="00F924BC" w:rsidRDefault="00F924BC" w:rsidP="00F924BC">
      <w:pPr>
        <w:widowControl/>
        <w:rPr>
          <w:rFonts w:ascii="Calibri" w:hAnsi="Calibri" w:cs="Calibri"/>
          <w:szCs w:val="24"/>
        </w:rPr>
      </w:pPr>
    </w:p>
    <w:p w14:paraId="04AFF74F" w14:textId="77777777" w:rsidR="00F924BC" w:rsidRPr="00F924BC" w:rsidRDefault="00F924BC" w:rsidP="00F924BC">
      <w:pPr>
        <w:rPr>
          <w:rFonts w:ascii="Calibri" w:hAnsi="Calibri" w:cs="Calibri"/>
          <w:szCs w:val="24"/>
        </w:rPr>
      </w:pPr>
      <w:r w:rsidRPr="00F924BC">
        <w:rPr>
          <w:rFonts w:ascii="Calibri" w:hAnsi="Calibri" w:cs="Calibri"/>
          <w:szCs w:val="24"/>
        </w:rPr>
        <w:t xml:space="preserve">By submission of the proposal, the Respondent acknowledges and agrees to be bound by </w:t>
      </w:r>
      <w:bookmarkStart w:id="64" w:name="_Hlk79140583"/>
      <w:bookmarkStart w:id="65" w:name="_Hlk79140735"/>
      <w:r w:rsidRPr="00F924BC">
        <w:rPr>
          <w:rFonts w:ascii="Calibri" w:hAnsi="Calibri" w:cs="Calibri"/>
          <w:szCs w:val="24"/>
        </w:rPr>
        <w:t xml:space="preserve">the </w:t>
      </w:r>
      <w:bookmarkStart w:id="66" w:name="_Hlk79231868"/>
      <w:r w:rsidRPr="00F924BC">
        <w:rPr>
          <w:rFonts w:ascii="Calibri" w:hAnsi="Calibri" w:cs="Calibri"/>
          <w:szCs w:val="24"/>
        </w:rPr>
        <w:t>rules and requirements</w:t>
      </w:r>
      <w:bookmarkEnd w:id="64"/>
      <w:bookmarkEnd w:id="66"/>
      <w:r w:rsidRPr="00F924BC">
        <w:rPr>
          <w:rFonts w:ascii="Calibri" w:hAnsi="Calibri" w:cs="Calibri"/>
          <w:szCs w:val="24"/>
        </w:rPr>
        <w:t xml:space="preserve"> of </w:t>
      </w:r>
      <w:bookmarkEnd w:id="65"/>
      <w:r w:rsidRPr="00F924BC">
        <w:rPr>
          <w:rFonts w:ascii="Calibri" w:hAnsi="Calibri" w:cs="Calibri"/>
          <w:szCs w:val="24"/>
        </w:rPr>
        <w:t xml:space="preserve">the State’s IVOSB Program. Questions about those rules and requirements should be directed to: </w:t>
      </w:r>
      <w:bookmarkStart w:id="67" w:name="_Hlk79231955"/>
      <w:r w:rsidRPr="00F924BC">
        <w:rPr>
          <w:rFonts w:ascii="Calibri" w:hAnsi="Calibri" w:cs="Calibri"/>
          <w:szCs w:val="24"/>
        </w:rPr>
        <w:t xml:space="preserve">Division of Supplier Diversity at </w:t>
      </w:r>
      <w:hyperlink r:id="rId39" w:history="1">
        <w:r w:rsidRPr="00F924BC">
          <w:rPr>
            <w:rStyle w:val="Hyperlink"/>
            <w:rFonts w:ascii="Calibri" w:eastAsiaTheme="majorEastAsia" w:hAnsi="Calibri" w:cs="Calibri"/>
            <w:szCs w:val="24"/>
          </w:rPr>
          <w:t>indianaveteranspreference@idoa.in.gov</w:t>
        </w:r>
      </w:hyperlink>
      <w:r w:rsidRPr="00F924BC">
        <w:rPr>
          <w:rFonts w:ascii="Calibri" w:hAnsi="Calibri" w:cs="Calibri"/>
          <w:szCs w:val="24"/>
        </w:rPr>
        <w:t xml:space="preserve">, (317) 232-3061 or </w:t>
      </w:r>
      <w:r w:rsidRPr="00F924BC">
        <w:rPr>
          <w:rFonts w:ascii="Calibri" w:eastAsiaTheme="majorEastAsia" w:hAnsi="Calibri" w:cs="Calibri"/>
          <w:szCs w:val="24"/>
        </w:rPr>
        <w:t>the Supplier Diversity website</w:t>
      </w:r>
      <w:r w:rsidRPr="00F924BC">
        <w:rPr>
          <w:rFonts w:ascii="Calibri" w:hAnsi="Calibri" w:cs="Calibri"/>
          <w:szCs w:val="24"/>
        </w:rPr>
        <w:t xml:space="preserve"> </w:t>
      </w:r>
      <w:r w:rsidRPr="00F924BC">
        <w:rPr>
          <w:rFonts w:ascii="Calibri" w:hAnsi="Calibri" w:cs="Calibri"/>
        </w:rPr>
        <w:t xml:space="preserve">at </w:t>
      </w:r>
      <w:hyperlink r:id="rId40" w:history="1">
        <w:r w:rsidRPr="00F924BC">
          <w:rPr>
            <w:rStyle w:val="Hyperlink"/>
            <w:rFonts w:ascii="Calibri" w:eastAsiaTheme="majorEastAsia" w:hAnsi="Calibri" w:cs="Calibri"/>
          </w:rPr>
          <w:t>https://www.in.gov/idoa/mwbe</w:t>
        </w:r>
      </w:hyperlink>
      <w:r w:rsidRPr="00F924BC">
        <w:rPr>
          <w:rFonts w:ascii="Calibri" w:hAnsi="Calibri" w:cs="Calibri"/>
        </w:rPr>
        <w:t>.</w:t>
      </w:r>
    </w:p>
    <w:bookmarkEnd w:id="67"/>
    <w:p w14:paraId="78937F4F" w14:textId="05295C2B" w:rsidR="00F924BC" w:rsidRPr="00F924BC" w:rsidRDefault="00E33649" w:rsidP="0067484C">
      <w:pPr>
        <w:widowControl/>
        <w:spacing w:after="160" w:line="278" w:lineRule="auto"/>
        <w:rPr>
          <w:rFonts w:ascii="Calibri" w:hAnsi="Calibri" w:cs="Calibri"/>
          <w:szCs w:val="24"/>
        </w:rPr>
      </w:pPr>
      <w:r>
        <w:rPr>
          <w:rFonts w:ascii="Calibri" w:hAnsi="Calibri" w:cs="Calibri"/>
          <w:szCs w:val="24"/>
        </w:rPr>
        <w:br w:type="page"/>
      </w:r>
    </w:p>
    <w:p w14:paraId="775F8821" w14:textId="77777777" w:rsidR="00F924BC" w:rsidRPr="00F924BC" w:rsidRDefault="00F924BC" w:rsidP="00F924BC">
      <w:pPr>
        <w:jc w:val="center"/>
        <w:rPr>
          <w:rFonts w:ascii="Calibri" w:hAnsi="Calibri" w:cs="Calibri"/>
          <w:b/>
          <w:bCs/>
          <w:caps/>
        </w:rPr>
      </w:pPr>
      <w:bookmarkStart w:id="68" w:name="_Hlk79232001"/>
      <w:bookmarkStart w:id="69" w:name="_Hlk78805046"/>
      <w:bookmarkStart w:id="70" w:name="_Hlk78940023"/>
      <w:r w:rsidRPr="00F924BC">
        <w:rPr>
          <w:rFonts w:ascii="Calibri" w:hAnsi="Calibri" w:cs="Calibri"/>
          <w:b/>
          <w:bCs/>
          <w:caps/>
        </w:rPr>
        <w:lastRenderedPageBreak/>
        <w:t>Indiana Veteran Owned Small Business Compliance (IVOSB)</w:t>
      </w:r>
    </w:p>
    <w:p w14:paraId="26F6564C" w14:textId="77777777" w:rsidR="00F924BC" w:rsidRPr="00F924BC" w:rsidRDefault="00F924BC" w:rsidP="00F924BC">
      <w:pPr>
        <w:rPr>
          <w:rFonts w:ascii="Calibri" w:hAnsi="Calibri" w:cs="Calibri"/>
          <w:caps/>
          <w:szCs w:val="24"/>
        </w:rPr>
      </w:pPr>
    </w:p>
    <w:p w14:paraId="53596246" w14:textId="77777777" w:rsidR="00F924BC" w:rsidRPr="00F924BC" w:rsidRDefault="00F924BC" w:rsidP="00F924BC">
      <w:pPr>
        <w:rPr>
          <w:rFonts w:ascii="Calibri" w:hAnsi="Calibri" w:cs="Calibri"/>
        </w:rPr>
      </w:pPr>
      <w:r w:rsidRPr="00F924BC">
        <w:rPr>
          <w:rFonts w:ascii="Calibri" w:hAnsi="Calibri" w:cs="Calibri"/>
        </w:rPr>
        <w:t xml:space="preserve">If awarded the contract with IVOSB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F924BC">
        <w:rPr>
          <w:rStyle w:val="Hyperlink"/>
          <w:rFonts w:ascii="Calibri" w:eastAsiaTheme="majorEastAsia" w:hAnsi="Calibri" w:cs="Calibri"/>
          <w:color w:val="000000" w:themeColor="text1"/>
          <w:u w:val="none"/>
        </w:rPr>
        <w:t xml:space="preserve">IDOA Pay Audit System webpage at </w:t>
      </w:r>
      <w:hyperlink r:id="rId41">
        <w:r w:rsidRPr="00F924BC">
          <w:rPr>
            <w:rStyle w:val="Hyperlink"/>
            <w:rFonts w:ascii="Calibri" w:eastAsiaTheme="majorEastAsia" w:hAnsi="Calibri" w:cs="Calibri"/>
          </w:rPr>
          <w:t>www.in.gov/idoa/mwbe/payaudit.htm</w:t>
        </w:r>
      </w:hyperlink>
      <w:r w:rsidRPr="00F924BC">
        <w:rPr>
          <w:rStyle w:val="Hyperlink"/>
          <w:rFonts w:ascii="Calibri" w:eastAsiaTheme="majorEastAsia" w:hAnsi="Calibri" w:cs="Calibri"/>
        </w:rPr>
        <w:t>.</w:t>
      </w:r>
    </w:p>
    <w:p w14:paraId="271BE7E8" w14:textId="77777777" w:rsidR="00F924BC" w:rsidRPr="00F924BC" w:rsidRDefault="00F924BC" w:rsidP="00F924BC">
      <w:pPr>
        <w:widowControl/>
        <w:rPr>
          <w:rFonts w:ascii="Calibri" w:hAnsi="Calibri" w:cs="Calibri"/>
          <w:szCs w:val="24"/>
        </w:rPr>
      </w:pPr>
    </w:p>
    <w:p w14:paraId="749C65E7" w14:textId="77777777" w:rsidR="00F924BC" w:rsidRPr="00F924BC" w:rsidRDefault="00F924BC" w:rsidP="00F924BC">
      <w:pPr>
        <w:widowControl/>
        <w:rPr>
          <w:rFonts w:ascii="Calibri" w:hAnsi="Calibri" w:cs="Calibri"/>
          <w:szCs w:val="24"/>
        </w:rPr>
      </w:pPr>
      <w:r w:rsidRPr="00F924BC">
        <w:rPr>
          <w:rFonts w:ascii="Calibri" w:hAnsi="Calibri" w:cs="Calibri"/>
          <w:szCs w:val="24"/>
        </w:rPr>
        <w:t>Further, a copy of each Subcontractor agreement must be submitted to IDOA’s Division of Supplier Diversity within thirty (30) days of the effective date of this Contract. The contracts may be uploaded into Pay Audit</w:t>
      </w:r>
      <w:r w:rsidRPr="00F924BC">
        <w:rPr>
          <w:rFonts w:ascii="Calibri" w:hAnsi="Calibri" w:cs="Calibri"/>
          <w:bCs/>
          <w:szCs w:val="24"/>
        </w:rPr>
        <w:t>,</w:t>
      </w:r>
      <w:r w:rsidRPr="00F924BC">
        <w:rPr>
          <w:rFonts w:ascii="Calibri" w:hAnsi="Calibri" w:cs="Calibri"/>
          <w:szCs w:val="24"/>
        </w:rPr>
        <w:t xml:space="preserve"> emailed to </w:t>
      </w:r>
      <w:hyperlink r:id="rId42" w:history="1">
        <w:r w:rsidRPr="00F924BC">
          <w:rPr>
            <w:rStyle w:val="Hyperlink"/>
            <w:rFonts w:ascii="Calibri" w:eastAsiaTheme="majorEastAsia" w:hAnsi="Calibri" w:cs="Calibri"/>
            <w:szCs w:val="24"/>
          </w:rPr>
          <w:t>MWBECompliance@idoa.IN.gov</w:t>
        </w:r>
      </w:hyperlink>
      <w:r w:rsidRPr="00F924BC">
        <w:rPr>
          <w:rFonts w:ascii="Calibri" w:hAnsi="Calibri" w:cs="Calibri"/>
          <w:szCs w:val="24"/>
        </w:rPr>
        <w:t xml:space="preserve">; or mailed to Division of Supplier Diversity Compliance 402 W. Washington Street, Indianapolis IN 46204.  Failure to provide a copy of any Subcontractor agreement or failure to meet these commitments could be considered a material breach of this Contract and result in sanctions.  </w:t>
      </w:r>
    </w:p>
    <w:p w14:paraId="2EFE38B8" w14:textId="77777777" w:rsidR="00F924BC" w:rsidRPr="00F924BC" w:rsidRDefault="00F924BC" w:rsidP="00F924BC">
      <w:pPr>
        <w:widowControl/>
        <w:rPr>
          <w:rFonts w:ascii="Calibri" w:hAnsi="Calibri" w:cs="Calibri"/>
          <w:szCs w:val="24"/>
        </w:rPr>
      </w:pPr>
    </w:p>
    <w:p w14:paraId="69D2B09A" w14:textId="77777777" w:rsidR="00F924BC" w:rsidRPr="00F924BC" w:rsidRDefault="00F924BC" w:rsidP="00F924BC">
      <w:pPr>
        <w:widowControl/>
        <w:rPr>
          <w:rFonts w:ascii="Calibri" w:hAnsi="Calibri" w:cs="Calibri"/>
          <w:szCs w:val="24"/>
        </w:rPr>
      </w:pPr>
      <w:r w:rsidRPr="00F924BC">
        <w:rPr>
          <w:rFonts w:ascii="Calibri" w:hAnsi="Calibri" w:cs="Calibri"/>
          <w:color w:val="000000"/>
          <w:szCs w:val="24"/>
        </w:rPr>
        <w:t xml:space="preserve">Any changes to this information during the term of the contract must be approved by Division of Supplier Diversity Compliance at </w:t>
      </w:r>
      <w:hyperlink r:id="rId43" w:history="1">
        <w:r w:rsidRPr="00F924BC">
          <w:rPr>
            <w:rStyle w:val="Hyperlink"/>
            <w:rFonts w:ascii="Calibri" w:eastAsiaTheme="majorEastAsia" w:hAnsi="Calibri" w:cs="Calibri"/>
            <w:szCs w:val="24"/>
          </w:rPr>
          <w:t>MWBECompliance@idoa.IN.gov</w:t>
        </w:r>
      </w:hyperlink>
      <w:r w:rsidRPr="00F924BC">
        <w:rPr>
          <w:rFonts w:ascii="Calibri" w:hAnsi="Calibri" w:cs="Calibri"/>
          <w:szCs w:val="24"/>
        </w:rPr>
        <w:t>.</w:t>
      </w:r>
      <w:bookmarkEnd w:id="68"/>
    </w:p>
    <w:bookmarkEnd w:id="69"/>
    <w:p w14:paraId="52CDE1E8" w14:textId="77777777" w:rsidR="00F924BC" w:rsidRPr="00F924BC" w:rsidRDefault="00F924BC" w:rsidP="00F924BC">
      <w:pPr>
        <w:widowControl/>
        <w:rPr>
          <w:rFonts w:ascii="Calibri" w:hAnsi="Calibri" w:cs="Calibri"/>
          <w:szCs w:val="24"/>
        </w:rPr>
      </w:pPr>
    </w:p>
    <w:p w14:paraId="3F605294" w14:textId="77777777" w:rsidR="00F924BC" w:rsidRPr="00F924BC" w:rsidRDefault="00F924BC" w:rsidP="00F924BC">
      <w:pPr>
        <w:pStyle w:val="Heading2"/>
        <w:spacing w:before="0"/>
        <w:rPr>
          <w:rFonts w:ascii="Calibri" w:hAnsi="Calibri" w:cs="Calibri"/>
          <w:color w:val="auto"/>
          <w:sz w:val="24"/>
          <w:szCs w:val="24"/>
        </w:rPr>
      </w:pPr>
      <w:bookmarkStart w:id="71" w:name="_Toc219979519"/>
      <w:bookmarkEnd w:id="70"/>
      <w:r w:rsidRPr="005F4769">
        <w:rPr>
          <w:rFonts w:ascii="Calibri" w:hAnsi="Calibri" w:cs="Calibri"/>
          <w:b/>
          <w:bCs/>
          <w:color w:val="auto"/>
          <w:sz w:val="24"/>
          <w:szCs w:val="24"/>
        </w:rPr>
        <w:t>1.23</w:t>
      </w:r>
      <w:r w:rsidRPr="00F924BC">
        <w:rPr>
          <w:rFonts w:ascii="Calibri" w:hAnsi="Calibri" w:cs="Calibri"/>
          <w:color w:val="auto"/>
          <w:sz w:val="24"/>
          <w:szCs w:val="24"/>
        </w:rPr>
        <w:tab/>
      </w:r>
      <w:r w:rsidRPr="00F924BC">
        <w:rPr>
          <w:rFonts w:ascii="Calibri" w:hAnsi="Calibri" w:cs="Calibri"/>
          <w:b/>
          <w:bCs/>
          <w:color w:val="auto"/>
          <w:sz w:val="24"/>
          <w:szCs w:val="24"/>
        </w:rPr>
        <w:t>Americans with Disabilities Act</w:t>
      </w:r>
      <w:bookmarkEnd w:id="71"/>
    </w:p>
    <w:p w14:paraId="6D4CD4AD" w14:textId="77777777" w:rsidR="00F924BC" w:rsidRPr="00F924BC" w:rsidRDefault="00F924BC" w:rsidP="00F924BC">
      <w:pPr>
        <w:widowControl/>
        <w:rPr>
          <w:rFonts w:ascii="Calibri" w:hAnsi="Calibri" w:cs="Calibri"/>
          <w:szCs w:val="24"/>
        </w:rPr>
      </w:pPr>
    </w:p>
    <w:p w14:paraId="3787D3AE"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Respondent specifically agrees to comply with the provisions of the Americans with Disabilities Act of 1990 (42 U.S.C. 12101 </w:t>
      </w:r>
      <w:r w:rsidRPr="00F924BC">
        <w:rPr>
          <w:rFonts w:ascii="Calibri" w:hAnsi="Calibri" w:cs="Calibri"/>
          <w:i/>
          <w:szCs w:val="24"/>
        </w:rPr>
        <w:t>et seq</w:t>
      </w:r>
      <w:r w:rsidRPr="00F924BC">
        <w:rPr>
          <w:rFonts w:ascii="Calibri" w:hAnsi="Calibri" w:cs="Calibri"/>
          <w:szCs w:val="24"/>
        </w:rPr>
        <w:t>. and 47 U.S.C. 225).</w:t>
      </w:r>
    </w:p>
    <w:p w14:paraId="70D0842A" w14:textId="77777777" w:rsidR="00F924BC" w:rsidRPr="00F924BC" w:rsidRDefault="00F924BC" w:rsidP="00F924BC">
      <w:pPr>
        <w:widowControl/>
        <w:rPr>
          <w:rFonts w:ascii="Calibri" w:hAnsi="Calibri" w:cs="Calibri"/>
          <w:szCs w:val="24"/>
        </w:rPr>
      </w:pPr>
    </w:p>
    <w:p w14:paraId="0A6B23D1" w14:textId="77777777" w:rsidR="00F924BC" w:rsidRPr="00F924BC" w:rsidRDefault="00F924BC" w:rsidP="00F924BC">
      <w:pPr>
        <w:pStyle w:val="Heading2"/>
        <w:spacing w:before="0"/>
        <w:rPr>
          <w:rFonts w:ascii="Calibri" w:hAnsi="Calibri" w:cs="Calibri"/>
          <w:color w:val="auto"/>
          <w:sz w:val="24"/>
          <w:szCs w:val="24"/>
        </w:rPr>
      </w:pPr>
      <w:bookmarkStart w:id="72" w:name="_1.24_SUMMARY_OF"/>
      <w:bookmarkStart w:id="73" w:name="_Toc219979520"/>
      <w:bookmarkEnd w:id="72"/>
      <w:r w:rsidRPr="005F4769">
        <w:rPr>
          <w:rFonts w:ascii="Calibri" w:hAnsi="Calibri" w:cs="Calibri"/>
          <w:b/>
          <w:bCs/>
          <w:color w:val="auto"/>
          <w:sz w:val="24"/>
          <w:szCs w:val="24"/>
        </w:rPr>
        <w:t>1.24</w:t>
      </w:r>
      <w:r w:rsidRPr="00F924BC">
        <w:rPr>
          <w:rFonts w:ascii="Calibri" w:hAnsi="Calibri" w:cs="Calibri"/>
          <w:color w:val="auto"/>
          <w:sz w:val="24"/>
          <w:szCs w:val="24"/>
        </w:rPr>
        <w:tab/>
      </w:r>
      <w:r w:rsidRPr="00F924BC">
        <w:rPr>
          <w:rFonts w:ascii="Calibri" w:hAnsi="Calibri" w:cs="Calibri"/>
          <w:b/>
          <w:bCs/>
          <w:color w:val="auto"/>
          <w:sz w:val="24"/>
          <w:szCs w:val="24"/>
        </w:rPr>
        <w:t>Summary of Milestones</w:t>
      </w:r>
      <w:bookmarkEnd w:id="73"/>
    </w:p>
    <w:p w14:paraId="4B49B369" w14:textId="77777777" w:rsidR="00F924BC" w:rsidRPr="00F924BC" w:rsidRDefault="00F924BC" w:rsidP="00F924BC">
      <w:pPr>
        <w:widowControl/>
        <w:rPr>
          <w:rFonts w:ascii="Calibri" w:hAnsi="Calibri" w:cs="Calibri"/>
          <w:szCs w:val="24"/>
        </w:rPr>
      </w:pPr>
    </w:p>
    <w:p w14:paraId="65749C9B" w14:textId="77777777" w:rsidR="00F924BC" w:rsidRPr="00F924BC" w:rsidRDefault="00F924BC" w:rsidP="00F924BC">
      <w:pPr>
        <w:widowControl/>
        <w:rPr>
          <w:rFonts w:ascii="Calibri" w:hAnsi="Calibri" w:cs="Calibri"/>
          <w:szCs w:val="24"/>
        </w:rPr>
      </w:pPr>
      <w:r w:rsidRPr="00F924BC">
        <w:rPr>
          <w:rFonts w:ascii="Calibri" w:hAnsi="Calibri" w:cs="Calibri"/>
        </w:rPr>
        <w:t xml:space="preserve">The following timeline is only an illustration of the solicitation process.  </w:t>
      </w:r>
      <w:bookmarkStart w:id="74" w:name="_Hlk82954004"/>
      <w:r w:rsidRPr="00F924BC">
        <w:rPr>
          <w:rFonts w:ascii="Calibri" w:hAnsi="Calibri" w:cs="Calibri"/>
        </w:rPr>
        <w:t>Not all the dates below are binding.</w:t>
      </w:r>
      <w:r w:rsidRPr="00F924BC">
        <w:rPr>
          <w:rStyle w:val="FootnoteReference"/>
          <w:rFonts w:ascii="Calibri" w:hAnsi="Calibri" w:cs="Calibri"/>
          <w:b/>
          <w:bCs/>
        </w:rPr>
        <w:footnoteReference w:id="3"/>
      </w:r>
      <w:r w:rsidRPr="00F924BC">
        <w:rPr>
          <w:rFonts w:ascii="Calibri" w:hAnsi="Calibri" w:cs="Calibri"/>
        </w:rPr>
        <w:t xml:space="preserve"> Due to the unpredictable nature of the evaluation period, these dates are commonly subject to change.  At the conclusion of the evaluation process, all Respondents will be informed of the evaluation team’s findings.</w:t>
      </w:r>
    </w:p>
    <w:bookmarkEnd w:id="74"/>
    <w:p w14:paraId="45A8E1DE" w14:textId="1EC1821D" w:rsidR="0067484C" w:rsidRDefault="0067484C">
      <w:pPr>
        <w:widowControl/>
        <w:spacing w:after="160" w:line="278" w:lineRule="auto"/>
        <w:rPr>
          <w:rFonts w:ascii="Calibri" w:hAnsi="Calibri" w:cs="Calibri"/>
          <w:szCs w:val="24"/>
        </w:rPr>
      </w:pPr>
      <w:r>
        <w:rPr>
          <w:rFonts w:ascii="Calibri" w:hAnsi="Calibri" w:cs="Calibri"/>
          <w:szCs w:val="24"/>
        </w:rPr>
        <w:br w:type="page"/>
      </w:r>
    </w:p>
    <w:p w14:paraId="00A957A0" w14:textId="77777777" w:rsidR="00F924BC" w:rsidRPr="00F924BC" w:rsidRDefault="00F924BC" w:rsidP="00F924BC">
      <w:pPr>
        <w:widowControl/>
        <w:rPr>
          <w:rFonts w:ascii="Calibri" w:hAnsi="Calibri" w:cs="Calibri"/>
          <w:szCs w:val="24"/>
        </w:rPr>
      </w:pPr>
    </w:p>
    <w:p w14:paraId="7AEDC947" w14:textId="77777777" w:rsidR="00F924BC" w:rsidRPr="00F924BC" w:rsidRDefault="00F924BC" w:rsidP="00F924BC">
      <w:pPr>
        <w:jc w:val="center"/>
        <w:rPr>
          <w:rFonts w:ascii="Calibri" w:hAnsi="Calibri" w:cs="Calibri"/>
          <w:b/>
          <w:bCs/>
          <w:color w:val="FF0000"/>
        </w:rPr>
      </w:pPr>
      <w:r w:rsidRPr="00F924BC">
        <w:rPr>
          <w:rFonts w:ascii="Calibri" w:hAnsi="Calibri" w:cs="Calibr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F924BC" w:rsidRPr="00F924BC" w14:paraId="32E5EBA4" w14:textId="77777777" w:rsidTr="00CA2FA2">
        <w:trPr>
          <w:trHeight w:val="23"/>
        </w:trPr>
        <w:tc>
          <w:tcPr>
            <w:tcW w:w="5233" w:type="dxa"/>
            <w:shd w:val="clear" w:color="auto" w:fill="D9D9D9" w:themeFill="background1" w:themeFillShade="D9"/>
            <w:vAlign w:val="center"/>
          </w:tcPr>
          <w:p w14:paraId="0F4F9B83" w14:textId="77777777" w:rsidR="00F924BC" w:rsidRPr="00F924BC" w:rsidRDefault="00F924BC" w:rsidP="00CA2FA2">
            <w:pPr>
              <w:jc w:val="center"/>
              <w:rPr>
                <w:rFonts w:ascii="Calibri" w:hAnsi="Calibri" w:cs="Calibri"/>
                <w:b/>
                <w:bCs/>
                <w:szCs w:val="24"/>
              </w:rPr>
            </w:pPr>
            <w:r w:rsidRPr="00F924BC">
              <w:rPr>
                <w:rFonts w:ascii="Calibri" w:hAnsi="Calibri" w:cs="Calibri"/>
                <w:b/>
                <w:bCs/>
                <w:szCs w:val="24"/>
              </w:rPr>
              <w:t>Activity</w:t>
            </w:r>
          </w:p>
        </w:tc>
        <w:tc>
          <w:tcPr>
            <w:tcW w:w="4127" w:type="dxa"/>
            <w:shd w:val="clear" w:color="auto" w:fill="D9D9D9" w:themeFill="background1" w:themeFillShade="D9"/>
            <w:vAlign w:val="center"/>
          </w:tcPr>
          <w:p w14:paraId="7C0DA7A9" w14:textId="77777777" w:rsidR="00F924BC" w:rsidRPr="00F924BC" w:rsidRDefault="00F924BC" w:rsidP="00CA2FA2">
            <w:pPr>
              <w:jc w:val="center"/>
              <w:rPr>
                <w:rFonts w:ascii="Calibri" w:hAnsi="Calibri" w:cs="Calibri"/>
                <w:b/>
                <w:bCs/>
                <w:szCs w:val="24"/>
              </w:rPr>
            </w:pPr>
            <w:r w:rsidRPr="00F924BC">
              <w:rPr>
                <w:rFonts w:ascii="Calibri" w:hAnsi="Calibri" w:cs="Calibri"/>
                <w:b/>
                <w:bCs/>
                <w:szCs w:val="24"/>
              </w:rPr>
              <w:t>Date</w:t>
            </w:r>
          </w:p>
        </w:tc>
      </w:tr>
      <w:tr w:rsidR="00F924BC" w:rsidRPr="00F924BC" w14:paraId="21CF4D12" w14:textId="77777777" w:rsidTr="00CA2FA2">
        <w:trPr>
          <w:trHeight w:val="44"/>
        </w:trPr>
        <w:tc>
          <w:tcPr>
            <w:tcW w:w="5233" w:type="dxa"/>
            <w:vAlign w:val="center"/>
          </w:tcPr>
          <w:p w14:paraId="398DC620" w14:textId="77777777" w:rsidR="00F924BC" w:rsidRPr="00F924BC" w:rsidRDefault="00F924BC" w:rsidP="00CA2FA2">
            <w:pPr>
              <w:rPr>
                <w:rFonts w:ascii="Calibri" w:hAnsi="Calibri" w:cs="Calibri"/>
                <w:szCs w:val="24"/>
              </w:rPr>
            </w:pPr>
            <w:r w:rsidRPr="00F924BC">
              <w:rPr>
                <w:rFonts w:ascii="Calibri" w:hAnsi="Calibri" w:cs="Calibri"/>
                <w:spacing w:val="-2"/>
                <w:szCs w:val="24"/>
              </w:rPr>
              <w:t xml:space="preserve">Issue of solicitation </w:t>
            </w:r>
          </w:p>
        </w:tc>
        <w:tc>
          <w:tcPr>
            <w:tcW w:w="4127" w:type="dxa"/>
            <w:vAlign w:val="center"/>
          </w:tcPr>
          <w:p w14:paraId="0EF68169" w14:textId="7ED34CB7" w:rsidR="00F924BC" w:rsidRPr="00F924BC" w:rsidRDefault="00BA31A4" w:rsidP="00CA2FA2">
            <w:pPr>
              <w:jc w:val="center"/>
              <w:rPr>
                <w:rFonts w:ascii="Calibri" w:hAnsi="Calibri" w:cs="Calibri"/>
                <w:noProof/>
                <w:color w:val="000000" w:themeColor="text1"/>
                <w:szCs w:val="24"/>
              </w:rPr>
            </w:pPr>
            <w:r>
              <w:rPr>
                <w:rFonts w:ascii="Calibri" w:hAnsi="Calibri" w:cs="Calibri"/>
                <w:noProof/>
                <w:color w:val="000000" w:themeColor="text1"/>
                <w:szCs w:val="24"/>
              </w:rPr>
              <w:t>February</w:t>
            </w:r>
            <w:r w:rsidR="00F924BC" w:rsidRPr="00F924BC">
              <w:rPr>
                <w:rFonts w:ascii="Calibri" w:hAnsi="Calibri" w:cs="Calibri"/>
                <w:noProof/>
                <w:color w:val="000000" w:themeColor="text1"/>
                <w:szCs w:val="24"/>
              </w:rPr>
              <w:t xml:space="preserve"> 1</w:t>
            </w:r>
            <w:r>
              <w:rPr>
                <w:rFonts w:ascii="Calibri" w:hAnsi="Calibri" w:cs="Calibri"/>
                <w:noProof/>
                <w:color w:val="000000" w:themeColor="text1"/>
                <w:szCs w:val="24"/>
              </w:rPr>
              <w:t>1</w:t>
            </w:r>
            <w:r w:rsidR="00F924BC" w:rsidRPr="00F924BC">
              <w:rPr>
                <w:rFonts w:ascii="Calibri" w:hAnsi="Calibri" w:cs="Calibri"/>
                <w:noProof/>
                <w:color w:val="000000" w:themeColor="text1"/>
                <w:szCs w:val="24"/>
              </w:rPr>
              <w:t>, 2026</w:t>
            </w:r>
          </w:p>
        </w:tc>
      </w:tr>
      <w:tr w:rsidR="00F924BC" w:rsidRPr="00F924BC" w14:paraId="4C6A34B3" w14:textId="77777777" w:rsidTr="00CA2FA2">
        <w:trPr>
          <w:trHeight w:val="251"/>
        </w:trPr>
        <w:tc>
          <w:tcPr>
            <w:tcW w:w="5233" w:type="dxa"/>
            <w:vAlign w:val="center"/>
          </w:tcPr>
          <w:p w14:paraId="28CC80A9" w14:textId="77777777" w:rsidR="00F924BC" w:rsidRPr="00F924BC" w:rsidRDefault="00F924BC" w:rsidP="00CA2FA2">
            <w:pPr>
              <w:rPr>
                <w:rFonts w:ascii="Calibri" w:hAnsi="Calibri" w:cs="Calibri"/>
                <w:szCs w:val="24"/>
              </w:rPr>
            </w:pPr>
            <w:r w:rsidRPr="00F924BC">
              <w:rPr>
                <w:rFonts w:ascii="Calibri" w:hAnsi="Calibri" w:cs="Calibri"/>
                <w:szCs w:val="24"/>
              </w:rPr>
              <w:t>Pre-Proposal Conference</w:t>
            </w:r>
          </w:p>
        </w:tc>
        <w:tc>
          <w:tcPr>
            <w:tcW w:w="4127" w:type="dxa"/>
            <w:vAlign w:val="center"/>
          </w:tcPr>
          <w:p w14:paraId="4870940F" w14:textId="589DCD96" w:rsidR="00F924BC" w:rsidRPr="00F924BC" w:rsidRDefault="00F924BC" w:rsidP="00CA2FA2">
            <w:pPr>
              <w:jc w:val="center"/>
              <w:rPr>
                <w:rFonts w:ascii="Calibri" w:hAnsi="Calibri" w:cs="Calibri"/>
                <w:noProof/>
                <w:color w:val="000000" w:themeColor="text1"/>
                <w:szCs w:val="24"/>
              </w:rPr>
            </w:pPr>
            <w:r w:rsidRPr="00F924BC">
              <w:rPr>
                <w:rFonts w:ascii="Calibri" w:hAnsi="Calibri" w:cs="Calibri"/>
                <w:noProof/>
                <w:color w:val="000000" w:themeColor="text1"/>
                <w:szCs w:val="24"/>
              </w:rPr>
              <w:t xml:space="preserve">Indiana Government Center South – Conference </w:t>
            </w:r>
            <w:r w:rsidR="00254BB2">
              <w:rPr>
                <w:rFonts w:ascii="Calibri" w:hAnsi="Calibri" w:cs="Calibri"/>
                <w:noProof/>
                <w:color w:val="000000" w:themeColor="text1"/>
                <w:szCs w:val="24"/>
              </w:rPr>
              <w:t>Center</w:t>
            </w:r>
          </w:p>
          <w:p w14:paraId="21ECD3ED" w14:textId="77777777" w:rsidR="00F924BC" w:rsidRPr="00F924BC" w:rsidRDefault="00F924BC" w:rsidP="00CA2FA2">
            <w:pPr>
              <w:jc w:val="center"/>
              <w:rPr>
                <w:rFonts w:ascii="Calibri" w:hAnsi="Calibri" w:cs="Calibri"/>
                <w:noProof/>
                <w:color w:val="000000" w:themeColor="text1"/>
                <w:szCs w:val="24"/>
              </w:rPr>
            </w:pPr>
            <w:r w:rsidRPr="00F924BC">
              <w:rPr>
                <w:rFonts w:ascii="Calibri" w:hAnsi="Calibri" w:cs="Calibri"/>
                <w:noProof/>
                <w:color w:val="000000" w:themeColor="text1"/>
                <w:szCs w:val="24"/>
              </w:rPr>
              <w:t> </w:t>
            </w:r>
          </w:p>
          <w:p w14:paraId="158AE1B9" w14:textId="41129499" w:rsidR="00F924BC" w:rsidRPr="00F924BC" w:rsidRDefault="00254BB2" w:rsidP="00CA2FA2">
            <w:pPr>
              <w:jc w:val="center"/>
              <w:rPr>
                <w:rFonts w:ascii="Calibri" w:hAnsi="Calibri" w:cs="Calibri"/>
                <w:noProof/>
                <w:color w:val="000000" w:themeColor="text1"/>
                <w:szCs w:val="24"/>
              </w:rPr>
            </w:pPr>
            <w:r>
              <w:rPr>
                <w:rFonts w:ascii="Calibri" w:hAnsi="Calibri" w:cs="Calibri"/>
                <w:noProof/>
                <w:color w:val="000000" w:themeColor="text1"/>
                <w:szCs w:val="24"/>
              </w:rPr>
              <w:t>February</w:t>
            </w:r>
            <w:r w:rsidR="00F924BC" w:rsidRPr="00F924BC">
              <w:rPr>
                <w:rFonts w:ascii="Calibri" w:hAnsi="Calibri" w:cs="Calibri"/>
                <w:noProof/>
                <w:color w:val="000000" w:themeColor="text1"/>
                <w:szCs w:val="24"/>
              </w:rPr>
              <w:t xml:space="preserve"> 2</w:t>
            </w:r>
            <w:r>
              <w:rPr>
                <w:rFonts w:ascii="Calibri" w:hAnsi="Calibri" w:cs="Calibri"/>
                <w:noProof/>
                <w:color w:val="000000" w:themeColor="text1"/>
                <w:szCs w:val="24"/>
              </w:rPr>
              <w:t>5</w:t>
            </w:r>
            <w:r w:rsidR="00F924BC" w:rsidRPr="00F924BC">
              <w:rPr>
                <w:rFonts w:ascii="Calibri" w:hAnsi="Calibri" w:cs="Calibri"/>
                <w:noProof/>
                <w:color w:val="000000" w:themeColor="text1"/>
                <w:szCs w:val="24"/>
              </w:rPr>
              <w:t>, 2026 </w:t>
            </w:r>
          </w:p>
          <w:p w14:paraId="0C0239A5" w14:textId="77777777" w:rsidR="00F924BC" w:rsidRPr="00F924BC" w:rsidRDefault="00F924BC" w:rsidP="00CA2FA2">
            <w:pPr>
              <w:jc w:val="center"/>
              <w:rPr>
                <w:rFonts w:ascii="Calibri" w:hAnsi="Calibri" w:cs="Calibri"/>
                <w:noProof/>
                <w:color w:val="000000" w:themeColor="text1"/>
                <w:szCs w:val="24"/>
              </w:rPr>
            </w:pPr>
            <w:r w:rsidRPr="00F924BC">
              <w:rPr>
                <w:rFonts w:ascii="Calibri" w:hAnsi="Calibri" w:cs="Calibri"/>
                <w:noProof/>
                <w:color w:val="000000" w:themeColor="text1"/>
                <w:szCs w:val="24"/>
              </w:rPr>
              <w:t>9:30am </w:t>
            </w:r>
          </w:p>
        </w:tc>
      </w:tr>
      <w:tr w:rsidR="00F924BC" w:rsidRPr="00F924BC" w14:paraId="1300BB17" w14:textId="77777777" w:rsidTr="00CA2FA2">
        <w:trPr>
          <w:trHeight w:val="125"/>
        </w:trPr>
        <w:tc>
          <w:tcPr>
            <w:tcW w:w="5233" w:type="dxa"/>
            <w:vAlign w:val="center"/>
          </w:tcPr>
          <w:p w14:paraId="217494FD" w14:textId="77777777" w:rsidR="00F924BC" w:rsidRPr="00F924BC" w:rsidRDefault="00F924BC" w:rsidP="00CA2FA2">
            <w:pPr>
              <w:rPr>
                <w:rFonts w:ascii="Calibri" w:hAnsi="Calibri" w:cs="Calibri"/>
                <w:szCs w:val="24"/>
              </w:rPr>
            </w:pPr>
            <w:r w:rsidRPr="00F924BC">
              <w:rPr>
                <w:rFonts w:ascii="Calibri" w:hAnsi="Calibri" w:cs="Calibri"/>
                <w:szCs w:val="24"/>
              </w:rPr>
              <w:t>Deadline to Submit Written Questions</w:t>
            </w:r>
          </w:p>
        </w:tc>
        <w:tc>
          <w:tcPr>
            <w:tcW w:w="4127" w:type="dxa"/>
            <w:vAlign w:val="center"/>
          </w:tcPr>
          <w:p w14:paraId="10847F36" w14:textId="3267462F" w:rsidR="00F924BC" w:rsidRPr="00F924BC" w:rsidRDefault="00026AC8" w:rsidP="00CA2FA2">
            <w:pPr>
              <w:jc w:val="center"/>
              <w:rPr>
                <w:rFonts w:ascii="Calibri" w:hAnsi="Calibri" w:cs="Calibri"/>
                <w:noProof/>
                <w:color w:val="000000" w:themeColor="text1"/>
                <w:szCs w:val="24"/>
              </w:rPr>
            </w:pPr>
            <w:r>
              <w:rPr>
                <w:rFonts w:ascii="Calibri" w:hAnsi="Calibri" w:cs="Calibri"/>
                <w:noProof/>
                <w:color w:val="000000" w:themeColor="text1"/>
                <w:szCs w:val="24"/>
              </w:rPr>
              <w:t>March</w:t>
            </w:r>
            <w:r w:rsidR="00F924BC" w:rsidRPr="00F924BC">
              <w:rPr>
                <w:rFonts w:ascii="Calibri" w:hAnsi="Calibri" w:cs="Calibri"/>
                <w:noProof/>
                <w:color w:val="000000" w:themeColor="text1"/>
                <w:szCs w:val="24"/>
              </w:rPr>
              <w:t xml:space="preserve"> 11, 2026 </w:t>
            </w:r>
          </w:p>
          <w:p w14:paraId="4610F12A" w14:textId="77777777" w:rsidR="00F924BC" w:rsidRPr="00F924BC" w:rsidRDefault="00F924BC" w:rsidP="00CA2FA2">
            <w:pPr>
              <w:jc w:val="center"/>
              <w:rPr>
                <w:rFonts w:ascii="Calibri" w:hAnsi="Calibri" w:cs="Calibri"/>
                <w:noProof/>
                <w:color w:val="000000" w:themeColor="text1"/>
                <w:szCs w:val="24"/>
              </w:rPr>
            </w:pPr>
            <w:r w:rsidRPr="00F924BC">
              <w:rPr>
                <w:rFonts w:ascii="Calibri" w:hAnsi="Calibri" w:cs="Calibri"/>
                <w:noProof/>
                <w:color w:val="000000" w:themeColor="text1"/>
                <w:szCs w:val="24"/>
              </w:rPr>
              <w:t>by 3:00 PM Eastern Time</w:t>
            </w:r>
          </w:p>
        </w:tc>
      </w:tr>
      <w:tr w:rsidR="00F924BC" w:rsidRPr="00F924BC" w14:paraId="42B4D66C" w14:textId="77777777" w:rsidTr="00CA2FA2">
        <w:trPr>
          <w:trHeight w:val="107"/>
        </w:trPr>
        <w:tc>
          <w:tcPr>
            <w:tcW w:w="5233" w:type="dxa"/>
            <w:vAlign w:val="center"/>
          </w:tcPr>
          <w:p w14:paraId="1E162B3D" w14:textId="77777777" w:rsidR="00F924BC" w:rsidRPr="00F924BC" w:rsidRDefault="00F924BC" w:rsidP="00CA2FA2">
            <w:pPr>
              <w:rPr>
                <w:rFonts w:ascii="Calibri" w:hAnsi="Calibri" w:cs="Calibri"/>
                <w:szCs w:val="24"/>
              </w:rPr>
            </w:pPr>
            <w:r w:rsidRPr="00F924BC">
              <w:rPr>
                <w:rFonts w:ascii="Calibri" w:hAnsi="Calibri" w:cs="Calibri"/>
                <w:szCs w:val="24"/>
              </w:rPr>
              <w:t>Response to Written Questions/Amendments</w:t>
            </w:r>
          </w:p>
        </w:tc>
        <w:tc>
          <w:tcPr>
            <w:tcW w:w="4127" w:type="dxa"/>
            <w:vAlign w:val="center"/>
          </w:tcPr>
          <w:p w14:paraId="53857A62" w14:textId="5FE49410" w:rsidR="00F924BC" w:rsidRPr="00F924BC" w:rsidRDefault="00026AC8" w:rsidP="00CA2FA2">
            <w:pPr>
              <w:jc w:val="center"/>
              <w:rPr>
                <w:rFonts w:ascii="Calibri" w:hAnsi="Calibri" w:cs="Calibri"/>
                <w:color w:val="000000" w:themeColor="text1"/>
                <w:szCs w:val="24"/>
              </w:rPr>
            </w:pPr>
            <w:r>
              <w:rPr>
                <w:rFonts w:ascii="Calibri" w:hAnsi="Calibri" w:cs="Calibri"/>
                <w:noProof/>
                <w:color w:val="000000" w:themeColor="text1"/>
                <w:szCs w:val="24"/>
              </w:rPr>
              <w:t>March</w:t>
            </w:r>
            <w:r w:rsidR="00F924BC" w:rsidRPr="00F924BC">
              <w:rPr>
                <w:rFonts w:ascii="Calibri" w:hAnsi="Calibri" w:cs="Calibri"/>
                <w:noProof/>
                <w:color w:val="000000" w:themeColor="text1"/>
                <w:szCs w:val="24"/>
              </w:rPr>
              <w:t xml:space="preserve"> 25, 2026</w:t>
            </w:r>
          </w:p>
        </w:tc>
      </w:tr>
      <w:tr w:rsidR="00F924BC" w:rsidRPr="00F924BC" w14:paraId="54FC95E3" w14:textId="77777777" w:rsidTr="00CA2FA2">
        <w:trPr>
          <w:trHeight w:val="251"/>
        </w:trPr>
        <w:tc>
          <w:tcPr>
            <w:tcW w:w="5233" w:type="dxa"/>
            <w:vAlign w:val="center"/>
          </w:tcPr>
          <w:p w14:paraId="2E92B864" w14:textId="77777777" w:rsidR="00F924BC" w:rsidRPr="00F924BC" w:rsidRDefault="00F924BC" w:rsidP="00CA2FA2">
            <w:pPr>
              <w:rPr>
                <w:rStyle w:val="FootnoteReference"/>
                <w:rFonts w:ascii="Calibri" w:hAnsi="Calibri" w:cs="Calibri"/>
                <w:sz w:val="22"/>
                <w:szCs w:val="22"/>
              </w:rPr>
            </w:pPr>
            <w:r w:rsidRPr="00F924BC">
              <w:rPr>
                <w:rFonts w:ascii="Calibri" w:hAnsi="Calibri" w:cs="Calibri"/>
                <w:szCs w:val="24"/>
              </w:rPr>
              <w:t xml:space="preserve">Submission Due Date/Time </w:t>
            </w:r>
          </w:p>
          <w:p w14:paraId="4DB88EEC" w14:textId="77777777" w:rsidR="00F924BC" w:rsidRPr="00F924BC" w:rsidRDefault="00F924BC" w:rsidP="00CA2FA2">
            <w:pPr>
              <w:rPr>
                <w:rFonts w:ascii="Calibri" w:hAnsi="Calibri" w:cs="Calibri"/>
                <w:szCs w:val="24"/>
              </w:rPr>
            </w:pPr>
          </w:p>
        </w:tc>
        <w:tc>
          <w:tcPr>
            <w:tcW w:w="4127" w:type="dxa"/>
            <w:vAlign w:val="center"/>
          </w:tcPr>
          <w:p w14:paraId="3C4FCF39" w14:textId="35E29351" w:rsidR="00F924BC" w:rsidRPr="00F924BC" w:rsidRDefault="00026AC8" w:rsidP="00CA2FA2">
            <w:pPr>
              <w:jc w:val="center"/>
              <w:rPr>
                <w:rFonts w:ascii="Calibri" w:hAnsi="Calibri" w:cs="Calibri"/>
                <w:noProof/>
                <w:color w:val="000000" w:themeColor="text1"/>
                <w:szCs w:val="24"/>
              </w:rPr>
            </w:pPr>
            <w:r>
              <w:rPr>
                <w:rFonts w:ascii="Calibri" w:hAnsi="Calibri" w:cs="Calibri"/>
                <w:noProof/>
                <w:color w:val="000000" w:themeColor="text1"/>
                <w:szCs w:val="24"/>
              </w:rPr>
              <w:t>April</w:t>
            </w:r>
            <w:r w:rsidR="00F924BC" w:rsidRPr="00F924BC">
              <w:rPr>
                <w:rFonts w:ascii="Calibri" w:hAnsi="Calibri" w:cs="Calibri"/>
                <w:noProof/>
                <w:color w:val="000000" w:themeColor="text1"/>
                <w:szCs w:val="24"/>
              </w:rPr>
              <w:t xml:space="preserve"> </w:t>
            </w:r>
            <w:r>
              <w:rPr>
                <w:rFonts w:ascii="Calibri" w:hAnsi="Calibri" w:cs="Calibri"/>
                <w:noProof/>
                <w:color w:val="000000" w:themeColor="text1"/>
                <w:szCs w:val="24"/>
              </w:rPr>
              <w:t>8</w:t>
            </w:r>
            <w:r w:rsidR="00F924BC" w:rsidRPr="00F924BC">
              <w:rPr>
                <w:rFonts w:ascii="Calibri" w:hAnsi="Calibri" w:cs="Calibri"/>
                <w:noProof/>
                <w:color w:val="000000" w:themeColor="text1"/>
                <w:szCs w:val="24"/>
              </w:rPr>
              <w:t xml:space="preserve">, 2026 </w:t>
            </w:r>
          </w:p>
          <w:p w14:paraId="5CCD8F3A" w14:textId="77777777" w:rsidR="00F924BC" w:rsidRPr="00F924BC" w:rsidRDefault="00F924BC" w:rsidP="00CA2FA2">
            <w:pPr>
              <w:jc w:val="center"/>
              <w:rPr>
                <w:rFonts w:ascii="Calibri" w:hAnsi="Calibri" w:cs="Calibri"/>
                <w:color w:val="000000" w:themeColor="text1"/>
                <w:szCs w:val="24"/>
              </w:rPr>
            </w:pPr>
            <w:r w:rsidRPr="00F924BC">
              <w:rPr>
                <w:rFonts w:ascii="Calibri" w:hAnsi="Calibri" w:cs="Calibri"/>
                <w:noProof/>
                <w:color w:val="000000" w:themeColor="text1"/>
                <w:szCs w:val="24"/>
              </w:rPr>
              <w:t>by 3:00 PM Eastern Time</w:t>
            </w:r>
          </w:p>
        </w:tc>
      </w:tr>
      <w:tr w:rsidR="00F924BC" w:rsidRPr="00F924BC" w14:paraId="230BADAA" w14:textId="77777777" w:rsidTr="00CA2FA2">
        <w:trPr>
          <w:trHeight w:val="251"/>
        </w:trPr>
        <w:tc>
          <w:tcPr>
            <w:tcW w:w="5233" w:type="dxa"/>
            <w:vAlign w:val="center"/>
          </w:tcPr>
          <w:p w14:paraId="790EFBEE" w14:textId="77777777" w:rsidR="00F924BC" w:rsidRPr="00F924BC" w:rsidRDefault="00F924BC" w:rsidP="00CA2FA2">
            <w:pPr>
              <w:rPr>
                <w:rFonts w:ascii="Calibri" w:hAnsi="Calibri" w:cs="Calibri"/>
                <w:szCs w:val="24"/>
              </w:rPr>
            </w:pPr>
            <w:r w:rsidRPr="00F924BC">
              <w:rPr>
                <w:rFonts w:ascii="Calibri" w:hAnsi="Calibri" w:cs="Calibri"/>
                <w:szCs w:val="24"/>
              </w:rPr>
              <w:t>Submission of Reference Check Forms to State</w:t>
            </w:r>
          </w:p>
          <w:p w14:paraId="4EE3CAD4" w14:textId="77777777" w:rsidR="00F924BC" w:rsidRPr="00F924BC" w:rsidRDefault="00F924BC" w:rsidP="00CA2FA2">
            <w:pPr>
              <w:rPr>
                <w:rFonts w:ascii="Calibri" w:hAnsi="Calibri" w:cs="Calibri"/>
                <w:szCs w:val="24"/>
              </w:rPr>
            </w:pPr>
          </w:p>
        </w:tc>
        <w:tc>
          <w:tcPr>
            <w:tcW w:w="4127" w:type="dxa"/>
            <w:vAlign w:val="center"/>
          </w:tcPr>
          <w:p w14:paraId="13E8FA1D" w14:textId="50F66765" w:rsidR="00F924BC" w:rsidRPr="00F924BC" w:rsidRDefault="00026AC8" w:rsidP="00CA2FA2">
            <w:pPr>
              <w:jc w:val="center"/>
              <w:rPr>
                <w:rFonts w:ascii="Calibri" w:hAnsi="Calibri" w:cs="Calibri"/>
                <w:color w:val="000000" w:themeColor="text1"/>
              </w:rPr>
            </w:pPr>
            <w:r>
              <w:rPr>
                <w:rFonts w:ascii="Calibri" w:hAnsi="Calibri" w:cs="Calibri"/>
                <w:color w:val="000000" w:themeColor="text1"/>
              </w:rPr>
              <w:t>April</w:t>
            </w:r>
            <w:r w:rsidR="00F924BC" w:rsidRPr="00F924BC">
              <w:rPr>
                <w:rFonts w:ascii="Calibri" w:hAnsi="Calibri" w:cs="Calibri"/>
                <w:color w:val="000000" w:themeColor="text1"/>
              </w:rPr>
              <w:t xml:space="preserve"> </w:t>
            </w:r>
            <w:r>
              <w:rPr>
                <w:rFonts w:ascii="Calibri" w:hAnsi="Calibri" w:cs="Calibri"/>
                <w:color w:val="000000" w:themeColor="text1"/>
              </w:rPr>
              <w:t>8</w:t>
            </w:r>
            <w:r w:rsidR="00F924BC" w:rsidRPr="00F924BC">
              <w:rPr>
                <w:rFonts w:ascii="Calibri" w:hAnsi="Calibri" w:cs="Calibri"/>
                <w:color w:val="000000" w:themeColor="text1"/>
              </w:rPr>
              <w:t xml:space="preserve">, 2026 </w:t>
            </w:r>
          </w:p>
          <w:p w14:paraId="6BCFEEDE" w14:textId="77777777" w:rsidR="00F924BC" w:rsidRPr="00F924BC" w:rsidRDefault="00F924BC" w:rsidP="00CA2FA2">
            <w:pPr>
              <w:jc w:val="center"/>
              <w:rPr>
                <w:rFonts w:ascii="Calibri" w:hAnsi="Calibri" w:cs="Calibri"/>
                <w:color w:val="000000" w:themeColor="text1"/>
              </w:rPr>
            </w:pPr>
            <w:r w:rsidRPr="00F924BC">
              <w:rPr>
                <w:rFonts w:ascii="Calibri" w:hAnsi="Calibri" w:cs="Calibri"/>
                <w:color w:val="000000" w:themeColor="text1"/>
              </w:rPr>
              <w:t>by 3:00 PM Eastern Time</w:t>
            </w:r>
          </w:p>
        </w:tc>
      </w:tr>
      <w:tr w:rsidR="00F924BC" w:rsidRPr="00F924BC" w14:paraId="5D3D4727" w14:textId="77777777" w:rsidTr="00CA2FA2">
        <w:trPr>
          <w:cantSplit/>
          <w:trHeight w:val="134"/>
        </w:trPr>
        <w:tc>
          <w:tcPr>
            <w:tcW w:w="9360" w:type="dxa"/>
            <w:gridSpan w:val="2"/>
            <w:shd w:val="clear" w:color="auto" w:fill="C0C0C0"/>
          </w:tcPr>
          <w:p w14:paraId="121225B5" w14:textId="77777777" w:rsidR="00F924BC" w:rsidRPr="00F924BC" w:rsidRDefault="00F924BC" w:rsidP="00CA2FA2">
            <w:pPr>
              <w:keepNext/>
              <w:jc w:val="center"/>
              <w:rPr>
                <w:rFonts w:ascii="Calibri" w:hAnsi="Calibri" w:cs="Calibri"/>
                <w:b/>
                <w:bCs/>
                <w:i/>
                <w:iCs/>
                <w:szCs w:val="24"/>
              </w:rPr>
            </w:pPr>
            <w:r w:rsidRPr="00F924BC">
              <w:rPr>
                <w:rFonts w:ascii="Calibri" w:hAnsi="Calibri" w:cs="Calibri"/>
                <w:b/>
                <w:bCs/>
                <w:i/>
                <w:iCs/>
                <w:szCs w:val="24"/>
              </w:rPr>
              <w:t>The dates for the following activities are target dates only.  These activities may be completed earlier or later than the date shown.</w:t>
            </w:r>
          </w:p>
        </w:tc>
      </w:tr>
      <w:tr w:rsidR="00F924BC" w:rsidRPr="00F924BC" w14:paraId="06EEE0AA" w14:textId="77777777" w:rsidTr="00CA2FA2">
        <w:trPr>
          <w:trHeight w:val="134"/>
        </w:trPr>
        <w:tc>
          <w:tcPr>
            <w:tcW w:w="5233" w:type="dxa"/>
            <w:vAlign w:val="center"/>
          </w:tcPr>
          <w:p w14:paraId="12DF7811" w14:textId="77777777" w:rsidR="00F924BC" w:rsidRPr="00F924BC" w:rsidRDefault="00F924BC" w:rsidP="00CA2FA2">
            <w:pPr>
              <w:keepNext/>
              <w:rPr>
                <w:rFonts w:ascii="Calibri" w:hAnsi="Calibri" w:cs="Calibri"/>
                <w:szCs w:val="24"/>
              </w:rPr>
            </w:pPr>
            <w:r w:rsidRPr="00F924BC">
              <w:rPr>
                <w:rFonts w:ascii="Calibri" w:hAnsi="Calibri" w:cs="Calibri"/>
                <w:szCs w:val="24"/>
              </w:rPr>
              <w:t>Proposal Evaluation</w:t>
            </w:r>
          </w:p>
        </w:tc>
        <w:tc>
          <w:tcPr>
            <w:tcW w:w="4127" w:type="dxa"/>
            <w:vAlign w:val="center"/>
          </w:tcPr>
          <w:p w14:paraId="220DCFF0" w14:textId="77777777" w:rsidR="00F924BC" w:rsidRPr="00F924BC" w:rsidRDefault="00F924BC" w:rsidP="00CA2FA2">
            <w:pPr>
              <w:keepNext/>
              <w:jc w:val="center"/>
              <w:rPr>
                <w:rFonts w:ascii="Calibri" w:hAnsi="Calibri" w:cs="Calibri"/>
                <w:szCs w:val="24"/>
              </w:rPr>
            </w:pPr>
            <w:r w:rsidRPr="00F924BC">
              <w:rPr>
                <w:rFonts w:ascii="Calibri" w:hAnsi="Calibri" w:cs="Calibri"/>
                <w:szCs w:val="24"/>
              </w:rPr>
              <w:t>TBD</w:t>
            </w:r>
          </w:p>
        </w:tc>
      </w:tr>
      <w:tr w:rsidR="00F924BC" w:rsidRPr="00F924BC" w14:paraId="450EE808" w14:textId="77777777" w:rsidTr="00CA2FA2">
        <w:tc>
          <w:tcPr>
            <w:tcW w:w="5233" w:type="dxa"/>
            <w:vAlign w:val="center"/>
          </w:tcPr>
          <w:p w14:paraId="152D8F42" w14:textId="77777777" w:rsidR="00F924BC" w:rsidRPr="00F924BC" w:rsidRDefault="00F924BC" w:rsidP="00CA2FA2">
            <w:pPr>
              <w:keepNext/>
              <w:rPr>
                <w:rFonts w:ascii="Calibri" w:hAnsi="Calibri" w:cs="Calibri"/>
                <w:szCs w:val="24"/>
              </w:rPr>
            </w:pPr>
            <w:r w:rsidRPr="00F924BC">
              <w:rPr>
                <w:rFonts w:ascii="Calibri" w:hAnsi="Calibri" w:cs="Calibri"/>
                <w:szCs w:val="24"/>
              </w:rPr>
              <w:t>Proposal Discussions/Clarifications (if necessary)</w:t>
            </w:r>
          </w:p>
        </w:tc>
        <w:tc>
          <w:tcPr>
            <w:tcW w:w="4127" w:type="dxa"/>
            <w:vAlign w:val="center"/>
          </w:tcPr>
          <w:p w14:paraId="0FDDA4FB" w14:textId="77777777" w:rsidR="00F924BC" w:rsidRPr="00F924BC" w:rsidRDefault="00F924BC" w:rsidP="00CA2FA2">
            <w:pPr>
              <w:keepNext/>
              <w:jc w:val="center"/>
              <w:rPr>
                <w:rFonts w:ascii="Calibri" w:hAnsi="Calibri" w:cs="Calibri"/>
                <w:szCs w:val="24"/>
              </w:rPr>
            </w:pPr>
            <w:r w:rsidRPr="00F924BC">
              <w:rPr>
                <w:rFonts w:ascii="Calibri" w:hAnsi="Calibri" w:cs="Calibri"/>
                <w:szCs w:val="24"/>
              </w:rPr>
              <w:t>TBD</w:t>
            </w:r>
          </w:p>
        </w:tc>
      </w:tr>
      <w:tr w:rsidR="00F924BC" w:rsidRPr="00F924BC" w14:paraId="49D0D406" w14:textId="77777777" w:rsidTr="00CA2FA2">
        <w:tc>
          <w:tcPr>
            <w:tcW w:w="5233" w:type="dxa"/>
            <w:vAlign w:val="center"/>
          </w:tcPr>
          <w:p w14:paraId="67E8533F" w14:textId="77777777" w:rsidR="00F924BC" w:rsidRPr="00F924BC" w:rsidRDefault="00F924BC" w:rsidP="00CA2FA2">
            <w:pPr>
              <w:keepNext/>
              <w:rPr>
                <w:rFonts w:ascii="Calibri" w:hAnsi="Calibri" w:cs="Calibri"/>
                <w:szCs w:val="24"/>
              </w:rPr>
            </w:pPr>
            <w:r w:rsidRPr="00F924BC">
              <w:rPr>
                <w:rFonts w:ascii="Calibri" w:hAnsi="Calibri" w:cs="Calibri"/>
                <w:szCs w:val="24"/>
              </w:rPr>
              <w:t>Oral Presentations (if necessary)</w:t>
            </w:r>
          </w:p>
        </w:tc>
        <w:tc>
          <w:tcPr>
            <w:tcW w:w="4127" w:type="dxa"/>
            <w:vAlign w:val="center"/>
          </w:tcPr>
          <w:p w14:paraId="56CE77A5" w14:textId="77777777" w:rsidR="00F924BC" w:rsidRPr="00F924BC" w:rsidRDefault="00F924BC" w:rsidP="00CA2FA2">
            <w:pPr>
              <w:keepNext/>
              <w:jc w:val="center"/>
              <w:rPr>
                <w:rFonts w:ascii="Calibri" w:hAnsi="Calibri" w:cs="Calibri"/>
                <w:szCs w:val="24"/>
              </w:rPr>
            </w:pPr>
            <w:r w:rsidRPr="00F924BC">
              <w:rPr>
                <w:rFonts w:ascii="Calibri" w:hAnsi="Calibri" w:cs="Calibri"/>
                <w:szCs w:val="24"/>
              </w:rPr>
              <w:t>TBD</w:t>
            </w:r>
          </w:p>
        </w:tc>
      </w:tr>
      <w:tr w:rsidR="00F924BC" w:rsidRPr="00F924BC" w14:paraId="1E8373C7" w14:textId="77777777" w:rsidTr="00CA2FA2">
        <w:tc>
          <w:tcPr>
            <w:tcW w:w="5233" w:type="dxa"/>
            <w:vAlign w:val="center"/>
          </w:tcPr>
          <w:p w14:paraId="6B62D746" w14:textId="77777777" w:rsidR="00F924BC" w:rsidRPr="00F924BC" w:rsidRDefault="00F924BC" w:rsidP="00CA2FA2">
            <w:pPr>
              <w:keepNext/>
              <w:rPr>
                <w:rFonts w:ascii="Calibri" w:hAnsi="Calibri" w:cs="Calibri"/>
                <w:szCs w:val="24"/>
              </w:rPr>
            </w:pPr>
            <w:r w:rsidRPr="00F924BC">
              <w:rPr>
                <w:rFonts w:ascii="Calibri" w:hAnsi="Calibri" w:cs="Calibri"/>
                <w:szCs w:val="24"/>
              </w:rPr>
              <w:t>Best and Final Offers (if necessary)</w:t>
            </w:r>
          </w:p>
        </w:tc>
        <w:tc>
          <w:tcPr>
            <w:tcW w:w="4127" w:type="dxa"/>
            <w:vAlign w:val="center"/>
          </w:tcPr>
          <w:p w14:paraId="49E98440" w14:textId="77777777" w:rsidR="00F924BC" w:rsidRPr="00F924BC" w:rsidRDefault="00F924BC" w:rsidP="00CA2FA2">
            <w:pPr>
              <w:keepNext/>
              <w:jc w:val="center"/>
              <w:rPr>
                <w:rFonts w:ascii="Calibri" w:hAnsi="Calibri" w:cs="Calibri"/>
                <w:szCs w:val="24"/>
              </w:rPr>
            </w:pPr>
            <w:r w:rsidRPr="00F924BC">
              <w:rPr>
                <w:rFonts w:ascii="Calibri" w:hAnsi="Calibri" w:cs="Calibri"/>
                <w:szCs w:val="24"/>
              </w:rPr>
              <w:t>TBD</w:t>
            </w:r>
          </w:p>
        </w:tc>
      </w:tr>
      <w:tr w:rsidR="00F924BC" w:rsidRPr="00F924BC" w14:paraId="021A94CC" w14:textId="77777777" w:rsidTr="00CA2FA2">
        <w:tc>
          <w:tcPr>
            <w:tcW w:w="5233" w:type="dxa"/>
            <w:vAlign w:val="center"/>
          </w:tcPr>
          <w:p w14:paraId="33FD5BAE" w14:textId="77777777" w:rsidR="00F924BC" w:rsidRPr="00F924BC" w:rsidRDefault="00F924BC" w:rsidP="00CA2FA2">
            <w:pPr>
              <w:keepNext/>
              <w:rPr>
                <w:rFonts w:ascii="Calibri" w:hAnsi="Calibri" w:cs="Calibri"/>
                <w:szCs w:val="24"/>
              </w:rPr>
            </w:pPr>
            <w:r w:rsidRPr="00F924BC">
              <w:rPr>
                <w:rFonts w:ascii="Calibri" w:hAnsi="Calibri" w:cs="Calibri"/>
                <w:szCs w:val="24"/>
              </w:rPr>
              <w:t>Award Recommendation</w:t>
            </w:r>
          </w:p>
        </w:tc>
        <w:tc>
          <w:tcPr>
            <w:tcW w:w="4127" w:type="dxa"/>
            <w:vAlign w:val="center"/>
          </w:tcPr>
          <w:p w14:paraId="19B2F981" w14:textId="181806A6" w:rsidR="00F924BC" w:rsidRPr="00F924BC" w:rsidRDefault="00026AC8" w:rsidP="00CA2FA2">
            <w:pPr>
              <w:keepNext/>
              <w:jc w:val="center"/>
              <w:rPr>
                <w:rFonts w:ascii="Calibri" w:hAnsi="Calibri" w:cs="Calibri"/>
                <w:color w:val="FF0000"/>
                <w:szCs w:val="24"/>
              </w:rPr>
            </w:pPr>
            <w:r>
              <w:rPr>
                <w:rFonts w:ascii="Calibri" w:hAnsi="Calibri" w:cs="Calibri"/>
                <w:noProof/>
                <w:color w:val="000000" w:themeColor="text1"/>
                <w:szCs w:val="24"/>
              </w:rPr>
              <w:t>June</w:t>
            </w:r>
            <w:r w:rsidR="00F924BC" w:rsidRPr="00F924BC">
              <w:rPr>
                <w:rFonts w:ascii="Calibri" w:hAnsi="Calibri" w:cs="Calibri"/>
                <w:noProof/>
                <w:color w:val="000000" w:themeColor="text1"/>
                <w:szCs w:val="24"/>
              </w:rPr>
              <w:t xml:space="preserve"> 2026</w:t>
            </w:r>
          </w:p>
        </w:tc>
      </w:tr>
    </w:tbl>
    <w:p w14:paraId="50CAFBCC" w14:textId="77777777" w:rsidR="00F924BC" w:rsidRPr="00F924BC" w:rsidRDefault="00F924BC" w:rsidP="00F924BC">
      <w:pPr>
        <w:widowControl/>
        <w:rPr>
          <w:rFonts w:ascii="Calibri" w:hAnsi="Calibri" w:cs="Calibri"/>
          <w:szCs w:val="24"/>
        </w:rPr>
      </w:pPr>
    </w:p>
    <w:p w14:paraId="162AA8F7" w14:textId="77777777" w:rsidR="00F924BC" w:rsidRPr="00F924BC" w:rsidRDefault="00F924BC" w:rsidP="00F924BC">
      <w:pPr>
        <w:pStyle w:val="Heading2"/>
        <w:spacing w:before="0"/>
        <w:rPr>
          <w:rFonts w:ascii="Calibri" w:hAnsi="Calibri" w:cs="Calibri"/>
          <w:color w:val="auto"/>
          <w:sz w:val="24"/>
          <w:szCs w:val="24"/>
        </w:rPr>
      </w:pPr>
      <w:bookmarkStart w:id="75" w:name="_1.25_EVIDENCE_OF"/>
      <w:bookmarkStart w:id="76" w:name="_Toc219979521"/>
      <w:bookmarkEnd w:id="75"/>
      <w:r w:rsidRPr="005F4769">
        <w:rPr>
          <w:rFonts w:ascii="Calibri" w:hAnsi="Calibri" w:cs="Calibri"/>
          <w:b/>
          <w:bCs/>
          <w:color w:val="auto"/>
          <w:sz w:val="24"/>
          <w:szCs w:val="24"/>
        </w:rPr>
        <w:t>1.25</w:t>
      </w:r>
      <w:r w:rsidRPr="00F924BC">
        <w:rPr>
          <w:rFonts w:ascii="Calibri" w:hAnsi="Calibri" w:cs="Calibri"/>
          <w:color w:val="auto"/>
          <w:sz w:val="24"/>
          <w:szCs w:val="24"/>
        </w:rPr>
        <w:tab/>
      </w:r>
      <w:r w:rsidRPr="00F924BC">
        <w:rPr>
          <w:rFonts w:ascii="Calibri" w:hAnsi="Calibri" w:cs="Calibri"/>
          <w:b/>
          <w:bCs/>
          <w:color w:val="auto"/>
          <w:sz w:val="24"/>
          <w:szCs w:val="24"/>
        </w:rPr>
        <w:t>Evidence of Financial Responsibility (25 IAC 1.1-1-5)</w:t>
      </w:r>
      <w:bookmarkEnd w:id="76"/>
      <w:r w:rsidRPr="00F924BC">
        <w:rPr>
          <w:rFonts w:ascii="Calibri" w:hAnsi="Calibri" w:cs="Calibri"/>
          <w:color w:val="auto"/>
          <w:sz w:val="24"/>
          <w:szCs w:val="24"/>
        </w:rPr>
        <w:t xml:space="preserve"> </w:t>
      </w:r>
    </w:p>
    <w:p w14:paraId="7DA0CCC4" w14:textId="77777777" w:rsidR="00F924BC" w:rsidRPr="00F924BC" w:rsidRDefault="00F924BC" w:rsidP="00F924BC">
      <w:pPr>
        <w:widowControl/>
        <w:rPr>
          <w:rFonts w:ascii="Calibri" w:hAnsi="Calibri" w:cs="Calibri"/>
          <w:szCs w:val="24"/>
        </w:rPr>
      </w:pPr>
      <w:r w:rsidRPr="00F924BC">
        <w:rPr>
          <w:rFonts w:ascii="Calibri" w:hAnsi="Calibri" w:cs="Calibri"/>
          <w:szCs w:val="24"/>
        </w:rPr>
        <w:tab/>
        <w:t>Removed at the request of the agency.</w:t>
      </w:r>
    </w:p>
    <w:p w14:paraId="1CDC6E85" w14:textId="77777777" w:rsidR="00F924BC" w:rsidRPr="00F924BC" w:rsidRDefault="00F924BC" w:rsidP="00F924BC">
      <w:pPr>
        <w:widowControl/>
        <w:rPr>
          <w:rFonts w:ascii="Calibri" w:hAnsi="Calibri" w:cs="Calibri"/>
          <w:szCs w:val="24"/>
        </w:rPr>
      </w:pPr>
    </w:p>
    <w:p w14:paraId="4F88ACC5" w14:textId="5BDC9D97" w:rsidR="00F924BC" w:rsidRPr="00F924BC" w:rsidRDefault="00F924BC" w:rsidP="00F924BC">
      <w:pPr>
        <w:pStyle w:val="Heading2"/>
        <w:spacing w:before="0"/>
        <w:rPr>
          <w:rFonts w:ascii="Calibri" w:hAnsi="Calibri" w:cs="Calibri"/>
          <w:color w:val="auto"/>
          <w:sz w:val="24"/>
          <w:szCs w:val="24"/>
        </w:rPr>
      </w:pPr>
      <w:bookmarkStart w:id="77" w:name="_Toc219979522"/>
      <w:r w:rsidRPr="005F4769">
        <w:rPr>
          <w:rFonts w:ascii="Calibri" w:hAnsi="Calibri" w:cs="Calibri"/>
          <w:b/>
          <w:bCs/>
          <w:color w:val="auto"/>
          <w:sz w:val="24"/>
          <w:szCs w:val="24"/>
        </w:rPr>
        <w:t>1.26</w:t>
      </w:r>
      <w:r w:rsidRPr="00F924BC">
        <w:rPr>
          <w:rFonts w:ascii="Calibri" w:hAnsi="Calibri" w:cs="Calibri"/>
          <w:color w:val="auto"/>
          <w:sz w:val="24"/>
          <w:szCs w:val="24"/>
        </w:rPr>
        <w:tab/>
      </w:r>
      <w:r w:rsidRPr="00F924BC">
        <w:rPr>
          <w:rFonts w:ascii="Calibri" w:hAnsi="Calibri" w:cs="Calibri"/>
          <w:b/>
          <w:bCs/>
          <w:color w:val="auto"/>
          <w:sz w:val="24"/>
          <w:szCs w:val="24"/>
        </w:rPr>
        <w:t>Conflict of Interest</w:t>
      </w:r>
      <w:bookmarkEnd w:id="77"/>
    </w:p>
    <w:p w14:paraId="4958F435" w14:textId="77777777" w:rsidR="00F924BC" w:rsidRPr="00F924BC" w:rsidRDefault="00F924BC" w:rsidP="00F924BC">
      <w:pPr>
        <w:widowControl/>
        <w:rPr>
          <w:rFonts w:ascii="Calibri" w:hAnsi="Calibri" w:cs="Calibri"/>
          <w:szCs w:val="24"/>
        </w:rPr>
      </w:pPr>
    </w:p>
    <w:p w14:paraId="749D6BA5"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Any person, firm or entity that assisted with and/or participated in the preparation of this solicitation document is prohibited from submitting a proposal to this specific solicitation. For the purposes of this solicitation, a “person” means a </w:t>
      </w:r>
      <w:proofErr w:type="gramStart"/>
      <w:r w:rsidRPr="00F924BC">
        <w:rPr>
          <w:rFonts w:ascii="Calibri" w:hAnsi="Calibri" w:cs="Calibri"/>
          <w:szCs w:val="24"/>
        </w:rPr>
        <w:t>State</w:t>
      </w:r>
      <w:proofErr w:type="gramEnd"/>
      <w:r w:rsidRPr="00F924BC">
        <w:rPr>
          <w:rFonts w:ascii="Calibri" w:hAnsi="Calibri" w:cs="Calibri"/>
          <w:szCs w:val="24"/>
        </w:rPr>
        <w:t xml:space="preserve"> officer, employee, special State appointee, or any individual or entity working with or advising the State or involved in the preparation of this solicitation proposal.  This prohibition would also apply to an entity who hires, within a one-year period prior to the publication of this solicitation, a person that assisted with and/or participated in the preparation of this solicitation.</w:t>
      </w:r>
    </w:p>
    <w:p w14:paraId="56378357" w14:textId="77777777" w:rsidR="00F924BC" w:rsidRPr="00F924BC" w:rsidRDefault="00F924BC" w:rsidP="00F924BC">
      <w:pPr>
        <w:widowControl/>
        <w:rPr>
          <w:rFonts w:ascii="Calibri" w:hAnsi="Calibri" w:cs="Calibri"/>
          <w:szCs w:val="24"/>
        </w:rPr>
      </w:pPr>
    </w:p>
    <w:p w14:paraId="2AB677C0" w14:textId="77777777" w:rsidR="00F924BC" w:rsidRPr="00F924BC" w:rsidRDefault="00F924BC" w:rsidP="00F924BC">
      <w:pPr>
        <w:pStyle w:val="Heading2"/>
        <w:spacing w:before="0"/>
        <w:rPr>
          <w:rFonts w:ascii="Calibri" w:hAnsi="Calibri" w:cs="Calibri"/>
          <w:color w:val="auto"/>
          <w:sz w:val="24"/>
          <w:szCs w:val="24"/>
        </w:rPr>
      </w:pPr>
      <w:bookmarkStart w:id="78" w:name="_Toc5977288"/>
      <w:bookmarkStart w:id="79" w:name="_Toc219979523"/>
      <w:r w:rsidRPr="005F4769">
        <w:rPr>
          <w:rFonts w:ascii="Calibri" w:hAnsi="Calibri" w:cs="Calibri"/>
          <w:b/>
          <w:bCs/>
          <w:color w:val="auto"/>
          <w:sz w:val="24"/>
          <w:szCs w:val="24"/>
        </w:rPr>
        <w:t>1.27</w:t>
      </w:r>
      <w:r w:rsidRPr="00F924BC">
        <w:rPr>
          <w:rFonts w:ascii="Calibri" w:hAnsi="Calibri" w:cs="Calibri"/>
          <w:color w:val="auto"/>
          <w:sz w:val="24"/>
          <w:szCs w:val="24"/>
        </w:rPr>
        <w:tab/>
      </w:r>
      <w:r w:rsidRPr="00F924BC">
        <w:rPr>
          <w:rFonts w:ascii="Calibri" w:hAnsi="Calibri" w:cs="Calibri"/>
          <w:b/>
          <w:bCs/>
          <w:color w:val="auto"/>
          <w:sz w:val="24"/>
          <w:szCs w:val="24"/>
        </w:rPr>
        <w:t>Procurement Protest Policy</w:t>
      </w:r>
      <w:bookmarkEnd w:id="78"/>
      <w:bookmarkEnd w:id="79"/>
    </w:p>
    <w:p w14:paraId="351CBDBE" w14:textId="77777777" w:rsidR="00F924BC" w:rsidRPr="00F924BC" w:rsidRDefault="00F924BC" w:rsidP="00F924BC">
      <w:pPr>
        <w:shd w:val="clear" w:color="auto" w:fill="FFFFFF"/>
        <w:rPr>
          <w:rFonts w:ascii="Calibri" w:hAnsi="Calibri" w:cs="Calibri"/>
          <w:iCs/>
          <w:color w:val="222222"/>
          <w:szCs w:val="24"/>
        </w:rPr>
      </w:pPr>
    </w:p>
    <w:p w14:paraId="2AA7F652" w14:textId="77777777" w:rsidR="00F924BC" w:rsidRPr="00F924BC" w:rsidRDefault="00F924BC" w:rsidP="00F924BC">
      <w:pPr>
        <w:shd w:val="clear" w:color="auto" w:fill="FFFFFF"/>
        <w:rPr>
          <w:rFonts w:ascii="Calibri" w:hAnsi="Calibri" w:cs="Calibri"/>
          <w:color w:val="222222"/>
          <w:szCs w:val="24"/>
        </w:rPr>
      </w:pPr>
      <w:r w:rsidRPr="00F924BC">
        <w:rPr>
          <w:rFonts w:ascii="Calibri" w:hAnsi="Calibri" w:cs="Calibri"/>
          <w:iCs/>
          <w:color w:val="222222"/>
          <w:szCs w:val="24"/>
        </w:rPr>
        <w:t xml:space="preserve">The State’s procurement protest policy can be found </w:t>
      </w:r>
      <w:r w:rsidRPr="00F924BC">
        <w:rPr>
          <w:rStyle w:val="Hyperlink"/>
          <w:rFonts w:ascii="Calibri" w:eastAsiaTheme="majorEastAsia" w:hAnsi="Calibri" w:cs="Calibri"/>
          <w:iCs/>
          <w:color w:val="000000" w:themeColor="text1"/>
          <w:szCs w:val="24"/>
          <w:u w:val="none"/>
        </w:rPr>
        <w:t xml:space="preserve">at </w:t>
      </w:r>
      <w:bookmarkStart w:id="80" w:name="_Hlk82954446"/>
      <w:r w:rsidRPr="00F924BC">
        <w:fldChar w:fldCharType="begin"/>
      </w:r>
      <w:r w:rsidRPr="00F924BC">
        <w:rPr>
          <w:rFonts w:ascii="Calibri" w:hAnsi="Calibri" w:cs="Calibri"/>
        </w:rPr>
        <w:instrText xml:space="preserve"> HYPERLINK "https://www.in.gov/idoa/files/ProcurementProtestPolicy.pdf" </w:instrText>
      </w:r>
      <w:r w:rsidRPr="00F924BC">
        <w:fldChar w:fldCharType="separate"/>
      </w:r>
      <w:r w:rsidRPr="00F924BC">
        <w:rPr>
          <w:rStyle w:val="Hyperlink"/>
          <w:rFonts w:ascii="Calibri" w:eastAsiaTheme="majorEastAsia" w:hAnsi="Calibri" w:cs="Calibri"/>
          <w:iCs/>
          <w:sz w:val="22"/>
          <w:szCs w:val="22"/>
        </w:rPr>
        <w:t>https://www.in.gov/idoa/files/ProcurementProtestPolicy.pdf</w:t>
      </w:r>
      <w:r w:rsidRPr="00F924BC">
        <w:rPr>
          <w:rStyle w:val="Hyperlink"/>
          <w:rFonts w:ascii="Calibri" w:eastAsiaTheme="majorEastAsia" w:hAnsi="Calibri" w:cs="Calibri"/>
          <w:iCs/>
          <w:sz w:val="22"/>
          <w:szCs w:val="22"/>
        </w:rPr>
        <w:fldChar w:fldCharType="end"/>
      </w:r>
      <w:r w:rsidRPr="00F924BC">
        <w:rPr>
          <w:rFonts w:ascii="Calibri" w:hAnsi="Calibri" w:cs="Calibri"/>
          <w:iCs/>
          <w:szCs w:val="24"/>
        </w:rPr>
        <w:t>.</w:t>
      </w:r>
      <w:bookmarkEnd w:id="80"/>
      <w:r w:rsidRPr="00F924BC">
        <w:rPr>
          <w:rFonts w:ascii="Calibri" w:hAnsi="Calibri" w:cs="Calibri"/>
          <w:iCs/>
          <w:szCs w:val="24"/>
        </w:rPr>
        <w:t xml:space="preserve"> </w:t>
      </w:r>
      <w:r w:rsidRPr="00F924BC">
        <w:rPr>
          <w:rFonts w:ascii="Calibri" w:hAnsi="Calibri" w:cs="Calibri"/>
          <w:iCs/>
          <w:color w:val="222222"/>
          <w:szCs w:val="24"/>
        </w:rPr>
        <w:t>Per the policy, there are two periods of protest allowable for solicitation:</w:t>
      </w:r>
    </w:p>
    <w:p w14:paraId="08A16888" w14:textId="77777777" w:rsidR="00F924BC" w:rsidRPr="00F924BC" w:rsidRDefault="00F924BC" w:rsidP="00F924BC">
      <w:pPr>
        <w:pStyle w:val="ListParagraph"/>
        <w:widowControl/>
        <w:numPr>
          <w:ilvl w:val="0"/>
          <w:numId w:val="42"/>
        </w:numPr>
        <w:shd w:val="clear" w:color="auto" w:fill="FFFFFF"/>
        <w:ind w:left="360" w:hanging="360"/>
        <w:rPr>
          <w:rFonts w:ascii="Calibri" w:hAnsi="Calibri" w:cs="Calibri"/>
          <w:color w:val="222222"/>
          <w:szCs w:val="24"/>
        </w:rPr>
      </w:pPr>
      <w:r w:rsidRPr="00F924BC">
        <w:rPr>
          <w:rFonts w:ascii="Calibri" w:hAnsi="Calibri" w:cs="Calibri"/>
          <w:iCs/>
          <w:color w:val="222222"/>
          <w:szCs w:val="24"/>
          <w:u w:val="single"/>
        </w:rPr>
        <w:t>Specifications Protest</w:t>
      </w:r>
      <w:r w:rsidRPr="00F924BC">
        <w:rPr>
          <w:rFonts w:ascii="Calibri" w:hAnsi="Calibri" w:cs="Calibr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3333DA7C" w14:textId="77777777" w:rsidR="00F924BC" w:rsidRPr="00F924BC" w:rsidRDefault="00F924BC" w:rsidP="00F924BC">
      <w:pPr>
        <w:pStyle w:val="ListParagraph"/>
        <w:widowControl/>
        <w:numPr>
          <w:ilvl w:val="0"/>
          <w:numId w:val="42"/>
        </w:numPr>
        <w:shd w:val="clear" w:color="auto" w:fill="FFFFFF"/>
        <w:ind w:left="360" w:hanging="360"/>
        <w:rPr>
          <w:rFonts w:ascii="Calibri" w:hAnsi="Calibri" w:cs="Calibri"/>
          <w:color w:val="222222"/>
          <w:szCs w:val="24"/>
        </w:rPr>
      </w:pPr>
      <w:r w:rsidRPr="00F924BC">
        <w:rPr>
          <w:rFonts w:ascii="Calibri" w:hAnsi="Calibri" w:cs="Calibri"/>
          <w:iCs/>
          <w:color w:val="222222"/>
          <w:szCs w:val="24"/>
          <w:u w:val="single"/>
        </w:rPr>
        <w:t>Award Recommendation Letter Protest</w:t>
      </w:r>
      <w:r w:rsidRPr="00F924BC">
        <w:rPr>
          <w:rFonts w:ascii="Calibri" w:hAnsi="Calibri" w:cs="Calibr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67519FE9" w14:textId="77777777" w:rsidR="00F924BC" w:rsidRPr="00F924BC" w:rsidRDefault="00F924BC" w:rsidP="00F924BC">
      <w:pPr>
        <w:shd w:val="clear" w:color="auto" w:fill="FFFFFF"/>
        <w:rPr>
          <w:rFonts w:ascii="Calibri" w:hAnsi="Calibri" w:cs="Calibri"/>
          <w:iCs/>
          <w:color w:val="222222"/>
          <w:szCs w:val="24"/>
        </w:rPr>
      </w:pPr>
    </w:p>
    <w:p w14:paraId="417097D1" w14:textId="77777777" w:rsidR="00F924BC" w:rsidRPr="00F924BC" w:rsidRDefault="00F924BC" w:rsidP="00F924BC">
      <w:pPr>
        <w:widowControl/>
        <w:rPr>
          <w:rFonts w:ascii="Calibri" w:hAnsi="Calibri" w:cs="Calibri"/>
          <w:szCs w:val="24"/>
        </w:rPr>
      </w:pPr>
      <w:r w:rsidRPr="00F924BC">
        <w:rPr>
          <w:rFonts w:ascii="Calibri" w:hAnsi="Calibri" w:cs="Calibri"/>
          <w:iCs/>
          <w:color w:val="222222"/>
          <w:szCs w:val="24"/>
        </w:rPr>
        <w:t>Additional details as to the required content in the letter and the steps involved in a protest can be found in the </w:t>
      </w:r>
      <w:r w:rsidRPr="00F924BC">
        <w:rPr>
          <w:rFonts w:ascii="Calibri" w:hAnsi="Calibri" w:cs="Calibri"/>
          <w:iCs/>
          <w:szCs w:val="24"/>
        </w:rPr>
        <w:t>State’s Procurement Protest Polic</w:t>
      </w:r>
      <w:r w:rsidRPr="00F924BC">
        <w:rPr>
          <w:rFonts w:ascii="Calibri" w:hAnsi="Calibri" w:cs="Calibri"/>
          <w:iCs/>
          <w:color w:val="000000" w:themeColor="text1"/>
          <w:szCs w:val="24"/>
        </w:rPr>
        <w:t>y</w:t>
      </w:r>
      <w:r w:rsidRPr="00F924BC">
        <w:rPr>
          <w:rStyle w:val="Hyperlink"/>
          <w:rFonts w:ascii="Calibri" w:eastAsiaTheme="majorEastAsia" w:hAnsi="Calibri" w:cs="Calibri"/>
          <w:iCs/>
          <w:color w:val="000000" w:themeColor="text1"/>
          <w:szCs w:val="24"/>
          <w:u w:val="none"/>
        </w:rPr>
        <w:t xml:space="preserve"> at </w:t>
      </w:r>
      <w:hyperlink r:id="rId44" w:history="1">
        <w:r w:rsidRPr="00F924BC">
          <w:rPr>
            <w:rStyle w:val="Hyperlink"/>
            <w:rFonts w:ascii="Calibri" w:eastAsiaTheme="majorEastAsia" w:hAnsi="Calibri" w:cs="Calibri"/>
            <w:iCs/>
            <w:sz w:val="22"/>
            <w:szCs w:val="22"/>
          </w:rPr>
          <w:t>https://www.in.gov/idoa/files/ProcurementProtestPolicy.pdf</w:t>
        </w:r>
      </w:hyperlink>
      <w:r w:rsidRPr="00F924BC">
        <w:rPr>
          <w:rFonts w:ascii="Calibri" w:hAnsi="Calibri" w:cs="Calibri"/>
          <w:iCs/>
          <w:szCs w:val="24"/>
        </w:rPr>
        <w:t>.</w:t>
      </w:r>
      <w:r w:rsidRPr="00F924BC">
        <w:rPr>
          <w:rFonts w:ascii="Calibri" w:hAnsi="Calibri" w:cs="Calibri"/>
          <w:szCs w:val="24"/>
        </w:rPr>
        <w:t xml:space="preserve"> </w:t>
      </w:r>
    </w:p>
    <w:p w14:paraId="177D1587" w14:textId="77777777" w:rsidR="00F924BC" w:rsidRPr="00F924BC" w:rsidRDefault="00F924BC" w:rsidP="00F924BC">
      <w:pPr>
        <w:widowControl/>
        <w:rPr>
          <w:rFonts w:ascii="Calibri" w:hAnsi="Calibri" w:cs="Calibri"/>
          <w:szCs w:val="24"/>
        </w:rPr>
      </w:pPr>
      <w:r w:rsidRPr="00F924BC">
        <w:rPr>
          <w:rFonts w:ascii="Calibri" w:hAnsi="Calibri" w:cs="Calibri"/>
          <w:szCs w:val="24"/>
        </w:rPr>
        <w:br w:type="page"/>
      </w:r>
    </w:p>
    <w:p w14:paraId="34AFA566" w14:textId="77777777" w:rsidR="00F924BC" w:rsidRPr="00F924BC" w:rsidRDefault="00F924BC" w:rsidP="00F924BC">
      <w:pPr>
        <w:pStyle w:val="Heading1"/>
        <w:spacing w:before="0"/>
        <w:jc w:val="center"/>
        <w:rPr>
          <w:rFonts w:ascii="Calibri" w:hAnsi="Calibri" w:cs="Calibri"/>
          <w:b/>
          <w:color w:val="auto"/>
          <w:sz w:val="24"/>
          <w:szCs w:val="24"/>
        </w:rPr>
      </w:pPr>
      <w:bookmarkStart w:id="81" w:name="_Section_Two_Proposal"/>
      <w:bookmarkStart w:id="82" w:name="_Toc219979524"/>
      <w:bookmarkEnd w:id="81"/>
      <w:r w:rsidRPr="00F924BC">
        <w:rPr>
          <w:rFonts w:ascii="Calibri" w:hAnsi="Calibri" w:cs="Calibri"/>
          <w:b/>
          <w:color w:val="auto"/>
          <w:sz w:val="24"/>
          <w:szCs w:val="24"/>
        </w:rPr>
        <w:lastRenderedPageBreak/>
        <w:t>Section Two</w:t>
      </w:r>
      <w:r w:rsidRPr="00F924BC">
        <w:rPr>
          <w:rFonts w:ascii="Calibri" w:hAnsi="Calibri" w:cs="Calibri"/>
          <w:b/>
          <w:color w:val="auto"/>
          <w:sz w:val="24"/>
          <w:szCs w:val="24"/>
        </w:rPr>
        <w:br/>
        <w:t>Proposal Preparation Instructions</w:t>
      </w:r>
      <w:bookmarkEnd w:id="82"/>
    </w:p>
    <w:p w14:paraId="51690D39" w14:textId="77777777" w:rsidR="00F924BC" w:rsidRPr="00F924BC" w:rsidRDefault="00F924BC" w:rsidP="00F924BC">
      <w:pPr>
        <w:widowControl/>
        <w:rPr>
          <w:rFonts w:ascii="Calibri" w:hAnsi="Calibri" w:cs="Calibri"/>
          <w:szCs w:val="24"/>
        </w:rPr>
      </w:pPr>
    </w:p>
    <w:p w14:paraId="462D3560" w14:textId="77777777" w:rsidR="00F924BC" w:rsidRPr="00F924BC" w:rsidRDefault="00F924BC" w:rsidP="00F924BC">
      <w:pPr>
        <w:pStyle w:val="Heading2"/>
        <w:spacing w:before="0"/>
        <w:rPr>
          <w:rFonts w:ascii="Calibri" w:hAnsi="Calibri" w:cs="Calibri"/>
          <w:color w:val="auto"/>
          <w:sz w:val="24"/>
          <w:szCs w:val="24"/>
        </w:rPr>
      </w:pPr>
      <w:bookmarkStart w:id="83" w:name="_2.1_General"/>
      <w:bookmarkStart w:id="84" w:name="_Toc219979525"/>
      <w:bookmarkEnd w:id="83"/>
      <w:r w:rsidRPr="005F4769">
        <w:rPr>
          <w:rFonts w:ascii="Calibri" w:hAnsi="Calibri" w:cs="Calibri"/>
          <w:b/>
          <w:bCs/>
          <w:color w:val="auto"/>
          <w:sz w:val="24"/>
          <w:szCs w:val="24"/>
        </w:rPr>
        <w:t>2.1</w:t>
      </w:r>
      <w:r w:rsidRPr="00F924BC">
        <w:rPr>
          <w:rFonts w:ascii="Calibri" w:hAnsi="Calibri" w:cs="Calibri"/>
          <w:color w:val="auto"/>
          <w:sz w:val="24"/>
          <w:szCs w:val="24"/>
        </w:rPr>
        <w:tab/>
      </w:r>
      <w:r w:rsidRPr="00F924BC">
        <w:rPr>
          <w:rFonts w:ascii="Calibri" w:hAnsi="Calibri" w:cs="Calibri"/>
          <w:b/>
          <w:bCs/>
          <w:color w:val="auto"/>
          <w:sz w:val="24"/>
          <w:szCs w:val="24"/>
        </w:rPr>
        <w:t>General</w:t>
      </w:r>
      <w:bookmarkEnd w:id="84"/>
    </w:p>
    <w:p w14:paraId="4F656C68" w14:textId="77777777" w:rsidR="00F924BC" w:rsidRPr="00F924BC" w:rsidRDefault="00F924BC" w:rsidP="00F924BC">
      <w:pPr>
        <w:widowControl/>
        <w:rPr>
          <w:rFonts w:ascii="Calibri" w:hAnsi="Calibri" w:cs="Calibri"/>
          <w:szCs w:val="24"/>
        </w:rPr>
      </w:pPr>
    </w:p>
    <w:p w14:paraId="00FCA508" w14:textId="77777777" w:rsidR="00F924BC" w:rsidRPr="00F924BC" w:rsidRDefault="00F924BC" w:rsidP="00F924BC">
      <w:pPr>
        <w:widowControl/>
        <w:rPr>
          <w:rFonts w:ascii="Calibri" w:hAnsi="Calibri" w:cs="Calibri"/>
          <w:szCs w:val="24"/>
        </w:rPr>
      </w:pPr>
      <w:r w:rsidRPr="00F924BC">
        <w:rPr>
          <w:rFonts w:ascii="Calibri" w:hAnsi="Calibri" w:cs="Calibr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7753CFD0" w14:textId="77777777" w:rsidR="00F924BC" w:rsidRPr="00F924BC" w:rsidRDefault="00F924BC" w:rsidP="00F924BC">
      <w:pPr>
        <w:widowControl/>
        <w:rPr>
          <w:rFonts w:ascii="Calibri" w:hAnsi="Calibri" w:cs="Calibri"/>
          <w:szCs w:val="24"/>
        </w:rPr>
      </w:pPr>
    </w:p>
    <w:p w14:paraId="65584956" w14:textId="77777777" w:rsidR="00F924BC" w:rsidRPr="00F924BC" w:rsidRDefault="00F924BC" w:rsidP="00F924BC">
      <w:pPr>
        <w:widowControl/>
        <w:numPr>
          <w:ilvl w:val="0"/>
          <w:numId w:val="31"/>
        </w:numPr>
        <w:rPr>
          <w:rFonts w:ascii="Calibri" w:hAnsi="Calibri" w:cs="Calibri"/>
          <w:szCs w:val="24"/>
        </w:rPr>
      </w:pPr>
      <w:r w:rsidRPr="00F924BC">
        <w:rPr>
          <w:rFonts w:ascii="Calibri" w:hAnsi="Calibri" w:cs="Calibri"/>
          <w:szCs w:val="24"/>
        </w:rPr>
        <w:t xml:space="preserve">Proposals will be disqualified if received after 1.24 Summary of Milestones, Due Date. </w:t>
      </w:r>
    </w:p>
    <w:p w14:paraId="0702477B" w14:textId="77777777" w:rsidR="00F924BC" w:rsidRPr="00F924BC" w:rsidRDefault="00F924BC" w:rsidP="00F924BC">
      <w:pPr>
        <w:widowControl/>
        <w:numPr>
          <w:ilvl w:val="0"/>
          <w:numId w:val="31"/>
        </w:numPr>
        <w:rPr>
          <w:rFonts w:ascii="Calibri" w:hAnsi="Calibri" w:cs="Calibri"/>
          <w:szCs w:val="24"/>
        </w:rPr>
      </w:pPr>
      <w:r w:rsidRPr="00F924BC">
        <w:rPr>
          <w:rFonts w:ascii="Calibri" w:hAnsi="Calibri" w:cs="Calibri"/>
          <w:szCs w:val="24"/>
        </w:rPr>
        <w:t xml:space="preserve">Each item must be addressed in the Respondent’s proposal. </w:t>
      </w:r>
    </w:p>
    <w:p w14:paraId="7D7CE7FC" w14:textId="77777777" w:rsidR="00F924BC" w:rsidRPr="00F924BC" w:rsidRDefault="00F924BC" w:rsidP="00F924BC">
      <w:pPr>
        <w:widowControl/>
        <w:numPr>
          <w:ilvl w:val="0"/>
          <w:numId w:val="31"/>
        </w:numPr>
        <w:rPr>
          <w:rFonts w:ascii="Calibri" w:hAnsi="Calibri" w:cs="Calibri"/>
        </w:rPr>
      </w:pPr>
      <w:r w:rsidRPr="00F924BC">
        <w:rPr>
          <w:rFonts w:ascii="Calibri" w:hAnsi="Calibri" w:cs="Calibri"/>
        </w:rPr>
        <w:t xml:space="preserve">The Executive Summary must be in the form of a letter. </w:t>
      </w:r>
    </w:p>
    <w:p w14:paraId="3BDCB87E" w14:textId="77777777" w:rsidR="00F924BC" w:rsidRPr="00F924BC" w:rsidRDefault="00F924BC" w:rsidP="00F924BC">
      <w:pPr>
        <w:pStyle w:val="ListParagraph"/>
        <w:widowControl/>
        <w:numPr>
          <w:ilvl w:val="0"/>
          <w:numId w:val="31"/>
        </w:numPr>
        <w:rPr>
          <w:rFonts w:ascii="Calibri" w:hAnsi="Calibri" w:cs="Calibri"/>
          <w:u w:val="single"/>
        </w:rPr>
      </w:pPr>
      <w:r w:rsidRPr="00F924BC">
        <w:rPr>
          <w:rFonts w:ascii="Calibri" w:hAnsi="Calibri" w:cs="Calibri"/>
        </w:rPr>
        <w:t xml:space="preserve">Each item, Executive Summary, and attachments must be </w:t>
      </w:r>
      <w:proofErr w:type="gramStart"/>
      <w:r w:rsidRPr="00F924BC">
        <w:rPr>
          <w:rFonts w:ascii="Calibri" w:hAnsi="Calibri" w:cs="Calibri"/>
        </w:rPr>
        <w:t>separate</w:t>
      </w:r>
      <w:proofErr w:type="gramEnd"/>
      <w:r w:rsidRPr="00F924BC">
        <w:rPr>
          <w:rFonts w:ascii="Calibri" w:hAnsi="Calibri" w:cs="Calibri"/>
        </w:rPr>
        <w:t xml:space="preserve"> </w:t>
      </w:r>
      <w:proofErr w:type="gramStart"/>
      <w:r w:rsidRPr="00F924BC">
        <w:rPr>
          <w:rFonts w:ascii="Calibri" w:hAnsi="Calibri" w:cs="Calibri"/>
        </w:rPr>
        <w:t>standalone</w:t>
      </w:r>
      <w:proofErr w:type="gramEnd"/>
      <w:r w:rsidRPr="00F924BC">
        <w:rPr>
          <w:rFonts w:ascii="Calibri" w:hAnsi="Calibri" w:cs="Calibri"/>
        </w:rPr>
        <w:t xml:space="preserve"> electronic files. Please do not submit your proposal as one large file. </w:t>
      </w:r>
    </w:p>
    <w:p w14:paraId="1D9E7CB0" w14:textId="77777777" w:rsidR="00F924BC" w:rsidRPr="00F924BC" w:rsidRDefault="00F924BC" w:rsidP="00F924BC">
      <w:pPr>
        <w:pStyle w:val="ListParagraph"/>
        <w:widowControl/>
        <w:numPr>
          <w:ilvl w:val="0"/>
          <w:numId w:val="31"/>
        </w:numPr>
        <w:rPr>
          <w:rFonts w:ascii="Calibri" w:hAnsi="Calibri" w:cs="Calibri"/>
          <w:u w:val="single"/>
        </w:rPr>
      </w:pPr>
      <w:r w:rsidRPr="00F924BC">
        <w:rPr>
          <w:rFonts w:ascii="Calibri" w:hAnsi="Calibri" w:cs="Calibri"/>
        </w:rPr>
        <w:t xml:space="preserve">A Bidder ID is required. See 1.8 Due Date for Bid Responses. </w:t>
      </w:r>
    </w:p>
    <w:p w14:paraId="64222747" w14:textId="77777777" w:rsidR="00F924BC" w:rsidRPr="00F924BC" w:rsidRDefault="00F924BC" w:rsidP="00F924BC">
      <w:pPr>
        <w:pStyle w:val="ListParagraph"/>
        <w:widowControl/>
        <w:numPr>
          <w:ilvl w:val="0"/>
          <w:numId w:val="31"/>
        </w:numPr>
        <w:rPr>
          <w:rFonts w:ascii="Calibri" w:hAnsi="Calibri" w:cs="Calibri"/>
          <w:szCs w:val="24"/>
        </w:rPr>
      </w:pPr>
      <w:r w:rsidRPr="00F924BC">
        <w:rPr>
          <w:rFonts w:ascii="Calibri" w:hAnsi="Calibri" w:cs="Calibri"/>
          <w:szCs w:val="24"/>
        </w:rPr>
        <w:t xml:space="preserve">Please submit all attachments in their original format. </w:t>
      </w:r>
      <w:r w:rsidRPr="00F924BC">
        <w:rPr>
          <w:rFonts w:ascii="Calibri" w:hAnsi="Calibri" w:cs="Calibri"/>
          <w:iCs/>
          <w:szCs w:val="24"/>
        </w:rPr>
        <w:t xml:space="preserve">Any attempt to manipulate the format of the documents that </w:t>
      </w:r>
      <w:proofErr w:type="gramStart"/>
      <w:r w:rsidRPr="00F924BC">
        <w:rPr>
          <w:rFonts w:ascii="Calibri" w:hAnsi="Calibri" w:cs="Calibri"/>
          <w:iCs/>
          <w:szCs w:val="24"/>
        </w:rPr>
        <w:t>deviates</w:t>
      </w:r>
      <w:proofErr w:type="gramEnd"/>
      <w:r w:rsidRPr="00F924BC">
        <w:rPr>
          <w:rFonts w:ascii="Calibri" w:hAnsi="Calibri" w:cs="Calibri"/>
          <w:iCs/>
          <w:szCs w:val="24"/>
        </w:rPr>
        <w:t xml:space="preserve"> from the current format will put your proposal at risk of disqualification. </w:t>
      </w:r>
    </w:p>
    <w:p w14:paraId="0D49C99B" w14:textId="77777777" w:rsidR="00F924BC" w:rsidRPr="00F924BC" w:rsidRDefault="00F924BC" w:rsidP="00F924BC">
      <w:pPr>
        <w:widowControl/>
        <w:numPr>
          <w:ilvl w:val="0"/>
          <w:numId w:val="31"/>
        </w:numPr>
        <w:rPr>
          <w:rFonts w:ascii="Calibri" w:hAnsi="Calibri" w:cs="Calibri"/>
        </w:rPr>
      </w:pPr>
      <w:r w:rsidRPr="00F924BC">
        <w:rPr>
          <w:rFonts w:ascii="Calibri" w:hAnsi="Calibri" w:cs="Calibri"/>
        </w:rPr>
        <w:t>Confidential Information must also be clearly indicated in Attachment J, Attestation Form and a redacted file provided (See 1.15 Confidential Information).</w:t>
      </w:r>
    </w:p>
    <w:p w14:paraId="62C7E79E" w14:textId="77777777" w:rsidR="00F924BC" w:rsidRPr="00F924BC" w:rsidRDefault="00F924BC" w:rsidP="00F924BC">
      <w:pPr>
        <w:widowControl/>
        <w:rPr>
          <w:rFonts w:ascii="Calibri" w:hAnsi="Calibri" w:cs="Calibri"/>
          <w:szCs w:val="24"/>
        </w:rPr>
      </w:pPr>
    </w:p>
    <w:p w14:paraId="2A0D8DF6" w14:textId="77777777" w:rsidR="00F924BC" w:rsidRPr="00F924BC" w:rsidRDefault="00F924BC" w:rsidP="00F924BC">
      <w:pPr>
        <w:pStyle w:val="Heading2"/>
        <w:spacing w:before="0"/>
        <w:rPr>
          <w:rFonts w:ascii="Calibri" w:hAnsi="Calibri" w:cs="Calibri"/>
          <w:b/>
          <w:color w:val="auto"/>
          <w:sz w:val="24"/>
          <w:szCs w:val="24"/>
        </w:rPr>
      </w:pPr>
      <w:bookmarkStart w:id="85" w:name="_Toc219979526"/>
      <w:r w:rsidRPr="005F4769">
        <w:rPr>
          <w:rFonts w:ascii="Calibri" w:hAnsi="Calibri" w:cs="Calibri"/>
          <w:b/>
          <w:bCs/>
          <w:color w:val="auto"/>
          <w:sz w:val="24"/>
          <w:szCs w:val="24"/>
        </w:rPr>
        <w:t>2.2</w:t>
      </w:r>
      <w:r w:rsidRPr="00F924BC">
        <w:rPr>
          <w:rFonts w:ascii="Calibri" w:hAnsi="Calibri" w:cs="Calibri"/>
          <w:color w:val="auto"/>
          <w:sz w:val="24"/>
          <w:szCs w:val="24"/>
        </w:rPr>
        <w:tab/>
      </w:r>
      <w:r w:rsidRPr="00F924BC">
        <w:rPr>
          <w:rFonts w:ascii="Calibri" w:hAnsi="Calibri" w:cs="Calibri"/>
          <w:b/>
          <w:bCs/>
          <w:color w:val="auto"/>
          <w:sz w:val="24"/>
          <w:szCs w:val="24"/>
        </w:rPr>
        <w:t>Executive Summary</w:t>
      </w:r>
      <w:bookmarkEnd w:id="85"/>
    </w:p>
    <w:p w14:paraId="650BEFFB" w14:textId="77777777" w:rsidR="00F924BC" w:rsidRPr="00F924BC" w:rsidRDefault="00F924BC" w:rsidP="00F924BC">
      <w:pPr>
        <w:widowControl/>
        <w:rPr>
          <w:rFonts w:ascii="Calibri" w:hAnsi="Calibri" w:cs="Calibri"/>
          <w:szCs w:val="24"/>
        </w:rPr>
      </w:pPr>
    </w:p>
    <w:p w14:paraId="16025351"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Executive Summary must address the following topics except those specifically identified as “optional.” The Executive Summary is to be attached to the Submission Form by the response due date and Eastern time. </w:t>
      </w:r>
    </w:p>
    <w:p w14:paraId="724309D0" w14:textId="77777777" w:rsidR="00F924BC" w:rsidRPr="00F924BC" w:rsidRDefault="00F924BC" w:rsidP="00F924BC">
      <w:pPr>
        <w:widowControl/>
        <w:rPr>
          <w:rFonts w:ascii="Calibri" w:hAnsi="Calibri" w:cs="Calibri"/>
          <w:szCs w:val="24"/>
        </w:rPr>
      </w:pPr>
    </w:p>
    <w:p w14:paraId="10DC6408" w14:textId="77777777" w:rsidR="00F924BC" w:rsidRPr="00F924BC" w:rsidRDefault="00F924BC" w:rsidP="00F924BC">
      <w:pPr>
        <w:pStyle w:val="Heading3"/>
        <w:ind w:left="1440" w:hanging="720"/>
        <w:rPr>
          <w:rFonts w:ascii="Calibri" w:hAnsi="Calibri" w:cs="Calibri"/>
          <w:b/>
          <w:sz w:val="24"/>
          <w:szCs w:val="24"/>
        </w:rPr>
      </w:pPr>
      <w:bookmarkStart w:id="86" w:name="_Toc219979527"/>
      <w:r w:rsidRPr="00F924BC">
        <w:rPr>
          <w:rFonts w:ascii="Calibri" w:hAnsi="Calibri" w:cs="Calibri"/>
          <w:sz w:val="24"/>
          <w:szCs w:val="24"/>
        </w:rPr>
        <w:t>2.2.1</w:t>
      </w:r>
      <w:r w:rsidRPr="00F924BC">
        <w:rPr>
          <w:rFonts w:ascii="Calibri" w:hAnsi="Calibri" w:cs="Calibri"/>
          <w:sz w:val="24"/>
          <w:szCs w:val="24"/>
        </w:rPr>
        <w:tab/>
        <w:t>Summary of Ability and Desire to Supply the Required Products or Services</w:t>
      </w:r>
      <w:bookmarkEnd w:id="86"/>
      <w:r w:rsidRPr="00F924BC">
        <w:rPr>
          <w:rFonts w:ascii="Calibri" w:hAnsi="Calibri" w:cs="Calibri"/>
          <w:sz w:val="24"/>
          <w:szCs w:val="24"/>
        </w:rPr>
        <w:t xml:space="preserve">  </w:t>
      </w:r>
    </w:p>
    <w:p w14:paraId="71F636EF" w14:textId="77777777" w:rsidR="00F924BC" w:rsidRPr="00F924BC" w:rsidRDefault="00F924BC" w:rsidP="00F924BC">
      <w:pPr>
        <w:pStyle w:val="Heading3"/>
        <w:ind w:left="1440" w:hanging="720"/>
        <w:rPr>
          <w:rFonts w:ascii="Calibri" w:hAnsi="Calibri" w:cs="Calibri"/>
          <w:b/>
          <w:sz w:val="24"/>
          <w:szCs w:val="24"/>
        </w:rPr>
      </w:pPr>
    </w:p>
    <w:p w14:paraId="0DA6593A"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The Executive Summary must briefly summarize the Respondent’s ability to supply the requested products and/or services that meet the requirements defined in </w:t>
      </w:r>
      <w:hyperlink w:anchor="_2.4_TECHNICAL_PROPOSAL" w:history="1">
        <w:r w:rsidRPr="00F924BC">
          <w:rPr>
            <w:rFonts w:ascii="Calibri" w:hAnsi="Calibri" w:cs="Calibri"/>
            <w:szCs w:val="24"/>
          </w:rPr>
          <w:t>Section One</w:t>
        </w:r>
      </w:hyperlink>
      <w:r w:rsidRPr="00F924BC">
        <w:rPr>
          <w:rFonts w:ascii="Calibri" w:hAnsi="Calibri" w:cs="Calibri"/>
          <w:szCs w:val="24"/>
        </w:rPr>
        <w:t xml:space="preserve"> of </w:t>
      </w:r>
      <w:proofErr w:type="gramStart"/>
      <w:r w:rsidRPr="00F924BC">
        <w:rPr>
          <w:rFonts w:ascii="Calibri" w:hAnsi="Calibri" w:cs="Calibri"/>
          <w:szCs w:val="24"/>
        </w:rPr>
        <w:t>this solicitation</w:t>
      </w:r>
      <w:proofErr w:type="gramEnd"/>
      <w:r w:rsidRPr="00F924BC">
        <w:rPr>
          <w:rFonts w:ascii="Calibri" w:hAnsi="Calibri" w:cs="Calibri"/>
          <w:szCs w:val="24"/>
        </w:rPr>
        <w:t xml:space="preserve">. </w:t>
      </w:r>
    </w:p>
    <w:p w14:paraId="41B9B6D9" w14:textId="77777777" w:rsidR="00F924BC" w:rsidRPr="00F924BC" w:rsidRDefault="00F924BC" w:rsidP="00F924BC">
      <w:pPr>
        <w:pStyle w:val="BodyTextIndent"/>
        <w:ind w:left="0"/>
        <w:rPr>
          <w:rFonts w:ascii="Calibri" w:hAnsi="Calibri" w:cs="Calibri"/>
          <w:szCs w:val="24"/>
        </w:rPr>
      </w:pPr>
      <w:r w:rsidRPr="00F924BC">
        <w:rPr>
          <w:rFonts w:ascii="Calibri" w:hAnsi="Calibri" w:cs="Calibri"/>
          <w:szCs w:val="24"/>
        </w:rPr>
        <w:tab/>
      </w:r>
    </w:p>
    <w:p w14:paraId="0CA88631" w14:textId="77777777" w:rsidR="00F924BC" w:rsidRPr="00F924BC" w:rsidRDefault="00F924BC" w:rsidP="00F924BC">
      <w:pPr>
        <w:pStyle w:val="Heading3"/>
        <w:ind w:left="720"/>
        <w:rPr>
          <w:rFonts w:ascii="Calibri" w:hAnsi="Calibri" w:cs="Calibri"/>
          <w:b/>
          <w:sz w:val="24"/>
          <w:szCs w:val="24"/>
        </w:rPr>
      </w:pPr>
      <w:bookmarkStart w:id="87" w:name="_Toc219979528"/>
      <w:r w:rsidRPr="00F924BC">
        <w:rPr>
          <w:rFonts w:ascii="Calibri" w:hAnsi="Calibri" w:cs="Calibri"/>
          <w:sz w:val="24"/>
          <w:szCs w:val="24"/>
        </w:rPr>
        <w:t>2.2.2</w:t>
      </w:r>
      <w:r w:rsidRPr="00F924BC">
        <w:rPr>
          <w:rFonts w:ascii="Calibri" w:hAnsi="Calibri" w:cs="Calibri"/>
          <w:sz w:val="24"/>
          <w:szCs w:val="24"/>
        </w:rPr>
        <w:tab/>
        <w:t>Signature of Authorized Representative</w:t>
      </w:r>
      <w:bookmarkEnd w:id="87"/>
    </w:p>
    <w:p w14:paraId="3830B3BC" w14:textId="77777777" w:rsidR="00F924BC" w:rsidRPr="00F924BC" w:rsidRDefault="00F924BC" w:rsidP="00F924BC">
      <w:pPr>
        <w:pStyle w:val="BodyTextIndent"/>
        <w:ind w:hanging="720"/>
        <w:rPr>
          <w:rFonts w:ascii="Calibri" w:hAnsi="Calibri" w:cs="Calibri"/>
          <w:szCs w:val="24"/>
        </w:rPr>
      </w:pPr>
    </w:p>
    <w:p w14:paraId="3F6BF409" w14:textId="77777777" w:rsidR="00F924BC" w:rsidRPr="00F924BC" w:rsidRDefault="00F924BC" w:rsidP="00F924BC">
      <w:pPr>
        <w:pStyle w:val="BodyTextIndent"/>
        <w:rPr>
          <w:rFonts w:ascii="Calibri" w:hAnsi="Calibri" w:cs="Calibri"/>
          <w:b/>
          <w:szCs w:val="24"/>
        </w:rPr>
      </w:pPr>
      <w:r w:rsidRPr="00F924BC">
        <w:rPr>
          <w:rFonts w:ascii="Calibri" w:hAnsi="Calibri" w:cs="Calibr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F924BC">
          <w:rPr>
            <w:rStyle w:val="Hyperlink"/>
            <w:rFonts w:ascii="Calibri" w:eastAsiaTheme="majorEastAsia" w:hAnsi="Calibri" w:cs="Calibri"/>
          </w:rPr>
          <w:t>Section 2.3.4</w:t>
        </w:r>
      </w:hyperlink>
      <w:r w:rsidRPr="00F924BC">
        <w:rPr>
          <w:rFonts w:ascii="Calibri" w:hAnsi="Calibri" w:cs="Calibri"/>
          <w:szCs w:val="24"/>
        </w:rPr>
        <w:t xml:space="preserve">, must sign the Executive Summary. </w:t>
      </w:r>
      <w:r w:rsidRPr="00F924BC">
        <w:rPr>
          <w:rFonts w:ascii="Calibri" w:hAnsi="Calibri" w:cs="Calibri"/>
          <w:b/>
          <w:szCs w:val="24"/>
        </w:rPr>
        <w:t xml:space="preserve">In the </w:t>
      </w:r>
      <w:r w:rsidRPr="00F924BC">
        <w:rPr>
          <w:rFonts w:ascii="Calibri" w:hAnsi="Calibri" w:cs="Calibri"/>
          <w:b/>
          <w:bCs/>
          <w:szCs w:val="24"/>
        </w:rPr>
        <w:t>Executive Summary</w:t>
      </w:r>
      <w:r w:rsidRPr="00F924BC">
        <w:rPr>
          <w:rFonts w:ascii="Calibri" w:hAnsi="Calibri" w:cs="Calibri"/>
          <w:b/>
          <w:szCs w:val="24"/>
        </w:rPr>
        <w:t>, please indicate the principal contact for the proposal along with an address, telephone, and e-mail address, if that contact is different than the individual authorized for signature.</w:t>
      </w:r>
    </w:p>
    <w:p w14:paraId="2B7DD4B6" w14:textId="77777777" w:rsidR="00F924BC" w:rsidRPr="00F924BC" w:rsidRDefault="00F924BC" w:rsidP="00F924BC">
      <w:pPr>
        <w:pStyle w:val="BodyTextIndent"/>
        <w:ind w:hanging="720"/>
        <w:rPr>
          <w:rFonts w:ascii="Calibri" w:hAnsi="Calibri" w:cs="Calibri"/>
          <w:szCs w:val="24"/>
        </w:rPr>
      </w:pPr>
    </w:p>
    <w:p w14:paraId="155622FC" w14:textId="77777777" w:rsidR="00F924BC" w:rsidRPr="00F924BC" w:rsidRDefault="00F924BC" w:rsidP="00F924BC">
      <w:pPr>
        <w:pStyle w:val="Heading3"/>
        <w:ind w:left="720"/>
        <w:rPr>
          <w:rFonts w:ascii="Calibri" w:hAnsi="Calibri" w:cs="Calibri"/>
          <w:b/>
          <w:sz w:val="24"/>
          <w:szCs w:val="24"/>
        </w:rPr>
      </w:pPr>
      <w:bookmarkStart w:id="88" w:name="_Toc219979529"/>
      <w:r w:rsidRPr="00F924BC">
        <w:rPr>
          <w:rFonts w:ascii="Calibri" w:hAnsi="Calibri" w:cs="Calibri"/>
          <w:sz w:val="24"/>
          <w:szCs w:val="24"/>
        </w:rPr>
        <w:t>2.2.3</w:t>
      </w:r>
      <w:r w:rsidRPr="00F924BC">
        <w:rPr>
          <w:rFonts w:ascii="Calibri" w:hAnsi="Calibri" w:cs="Calibri"/>
          <w:sz w:val="24"/>
          <w:szCs w:val="24"/>
        </w:rPr>
        <w:tab/>
        <w:t>Respondent Notification</w:t>
      </w:r>
      <w:bookmarkEnd w:id="88"/>
      <w:r w:rsidRPr="00F924BC">
        <w:rPr>
          <w:rFonts w:ascii="Calibri" w:hAnsi="Calibri" w:cs="Calibri"/>
          <w:sz w:val="24"/>
          <w:szCs w:val="24"/>
        </w:rPr>
        <w:t xml:space="preserve"> </w:t>
      </w:r>
    </w:p>
    <w:p w14:paraId="2488E15C" w14:textId="77777777" w:rsidR="00F924BC" w:rsidRPr="00F924BC" w:rsidRDefault="00F924BC" w:rsidP="00F924BC">
      <w:pPr>
        <w:keepNext/>
        <w:keepLines/>
        <w:widowControl/>
        <w:ind w:left="720"/>
        <w:rPr>
          <w:rFonts w:ascii="Calibri" w:hAnsi="Calibri" w:cs="Calibri"/>
          <w:szCs w:val="24"/>
        </w:rPr>
      </w:pPr>
    </w:p>
    <w:p w14:paraId="323A48A9" w14:textId="77777777" w:rsidR="00F924BC" w:rsidRPr="00F924BC" w:rsidRDefault="00F924BC" w:rsidP="00F924BC">
      <w:pPr>
        <w:keepNext/>
        <w:keepLines/>
        <w:widowControl/>
        <w:ind w:left="1440"/>
        <w:rPr>
          <w:rFonts w:ascii="Calibri" w:hAnsi="Calibri" w:cs="Calibri"/>
          <w:szCs w:val="24"/>
        </w:rPr>
      </w:pPr>
      <w:r w:rsidRPr="00F924BC">
        <w:rPr>
          <w:rFonts w:ascii="Calibri" w:hAnsi="Calibri" w:cs="Calibri"/>
          <w:szCs w:val="24"/>
        </w:rPr>
        <w:t xml:space="preserve">Unless otherwise indicated in the Executive Summary, Respondents will be notified via e-mail. </w:t>
      </w:r>
    </w:p>
    <w:p w14:paraId="010244C1" w14:textId="77777777" w:rsidR="00F924BC" w:rsidRPr="00F924BC" w:rsidRDefault="00F924BC" w:rsidP="00F924BC">
      <w:pPr>
        <w:widowControl/>
        <w:ind w:left="1440"/>
        <w:rPr>
          <w:rFonts w:ascii="Calibri" w:hAnsi="Calibri" w:cs="Calibri"/>
          <w:szCs w:val="24"/>
        </w:rPr>
      </w:pPr>
    </w:p>
    <w:p w14:paraId="4F144CEB"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It is the Respondent’s obligation to notify the Procurement Division of any changes in any address that may have occurred since the origination of this solicitation.  The Procurement Division will not be held responsible for incorrect vendor, contractor or respondent addresses.</w:t>
      </w:r>
    </w:p>
    <w:p w14:paraId="58D7C50A" w14:textId="77777777" w:rsidR="00F924BC" w:rsidRPr="00F924BC" w:rsidRDefault="00F924BC" w:rsidP="00F924BC">
      <w:pPr>
        <w:widowControl/>
        <w:ind w:left="1440"/>
        <w:rPr>
          <w:rFonts w:ascii="Calibri" w:hAnsi="Calibri" w:cs="Calibri"/>
          <w:szCs w:val="24"/>
        </w:rPr>
      </w:pPr>
    </w:p>
    <w:p w14:paraId="68AEE4A0" w14:textId="77777777" w:rsidR="00F924BC" w:rsidRPr="00F924BC" w:rsidRDefault="00F924BC" w:rsidP="00F924BC">
      <w:pPr>
        <w:pStyle w:val="Heading3"/>
        <w:ind w:left="720"/>
        <w:rPr>
          <w:rFonts w:ascii="Calibri" w:hAnsi="Calibri" w:cs="Calibri"/>
          <w:b/>
          <w:sz w:val="24"/>
          <w:szCs w:val="24"/>
        </w:rPr>
      </w:pPr>
      <w:bookmarkStart w:id="89" w:name="_2.2.5_Confidential_Information"/>
      <w:bookmarkStart w:id="90" w:name="_Toc219979530"/>
      <w:bookmarkEnd w:id="89"/>
      <w:r w:rsidRPr="00F924BC">
        <w:rPr>
          <w:rFonts w:ascii="Calibri" w:hAnsi="Calibri" w:cs="Calibri"/>
          <w:sz w:val="24"/>
          <w:szCs w:val="24"/>
        </w:rPr>
        <w:t>2.2.4</w:t>
      </w:r>
      <w:r w:rsidRPr="00F924BC">
        <w:rPr>
          <w:rFonts w:ascii="Calibri" w:hAnsi="Calibri" w:cs="Calibri"/>
          <w:sz w:val="24"/>
          <w:szCs w:val="24"/>
        </w:rPr>
        <w:tab/>
        <w:t>Secretary of State</w:t>
      </w:r>
      <w:bookmarkEnd w:id="90"/>
      <w:r w:rsidRPr="00F924BC">
        <w:rPr>
          <w:rFonts w:ascii="Calibri" w:hAnsi="Calibri" w:cs="Calibri"/>
          <w:sz w:val="24"/>
          <w:szCs w:val="24"/>
        </w:rPr>
        <w:t xml:space="preserve"> </w:t>
      </w:r>
    </w:p>
    <w:p w14:paraId="1885BFB8" w14:textId="77777777" w:rsidR="00F924BC" w:rsidRPr="00F924BC" w:rsidRDefault="00F924BC" w:rsidP="00F924BC">
      <w:pPr>
        <w:pStyle w:val="Heading3"/>
        <w:ind w:left="720" w:firstLine="720"/>
        <w:rPr>
          <w:rFonts w:ascii="Calibri" w:hAnsi="Calibri" w:cs="Calibri"/>
          <w:b/>
          <w:sz w:val="24"/>
          <w:szCs w:val="24"/>
        </w:rPr>
      </w:pPr>
    </w:p>
    <w:p w14:paraId="5E18B768" w14:textId="77777777" w:rsidR="00F924BC" w:rsidRPr="00F924BC" w:rsidRDefault="00F924BC" w:rsidP="00F924BC">
      <w:pPr>
        <w:ind w:left="1440"/>
        <w:rPr>
          <w:rFonts w:ascii="Calibri" w:hAnsi="Calibri" w:cs="Calibri"/>
          <w:szCs w:val="24"/>
        </w:rPr>
      </w:pPr>
      <w:bookmarkStart w:id="91" w:name="_Hlk84320803"/>
      <w:r w:rsidRPr="00F924BC">
        <w:rPr>
          <w:rFonts w:ascii="Calibri" w:hAnsi="Calibri" w:cs="Calibri"/>
          <w:szCs w:val="24"/>
        </w:rPr>
        <w:t xml:space="preserve">The Respondent shall indicate their status with respect to the Office of the Indiana Secretary of State. </w:t>
      </w:r>
      <w:bookmarkStart w:id="92" w:name="_Hlk78540192"/>
    </w:p>
    <w:bookmarkEnd w:id="91"/>
    <w:bookmarkEnd w:id="92"/>
    <w:p w14:paraId="7540E825" w14:textId="77777777" w:rsidR="00F924BC" w:rsidRPr="00F924BC" w:rsidRDefault="00F924BC" w:rsidP="00F924BC">
      <w:pPr>
        <w:widowControl/>
        <w:ind w:left="1800"/>
        <w:rPr>
          <w:rFonts w:ascii="Calibri" w:hAnsi="Calibri" w:cs="Calibri"/>
          <w:szCs w:val="24"/>
        </w:rPr>
      </w:pPr>
    </w:p>
    <w:p w14:paraId="5616CBB3" w14:textId="77777777" w:rsidR="00F924BC" w:rsidRPr="00F924BC" w:rsidRDefault="00F924BC" w:rsidP="00F924BC">
      <w:pPr>
        <w:pStyle w:val="Heading3"/>
        <w:ind w:left="720"/>
        <w:rPr>
          <w:rFonts w:ascii="Calibri" w:hAnsi="Calibri" w:cs="Calibri"/>
          <w:b/>
          <w:sz w:val="24"/>
          <w:szCs w:val="24"/>
        </w:rPr>
      </w:pPr>
      <w:bookmarkStart w:id="93" w:name="_Toc219979531"/>
      <w:r w:rsidRPr="00F924BC">
        <w:rPr>
          <w:rFonts w:ascii="Calibri" w:hAnsi="Calibri" w:cs="Calibri"/>
          <w:sz w:val="24"/>
          <w:szCs w:val="24"/>
        </w:rPr>
        <w:t>2.2.5</w:t>
      </w:r>
      <w:r w:rsidRPr="00F924BC">
        <w:rPr>
          <w:rFonts w:ascii="Calibri" w:hAnsi="Calibri" w:cs="Calibri"/>
          <w:sz w:val="24"/>
          <w:szCs w:val="24"/>
        </w:rPr>
        <w:tab/>
        <w:t>Other Information</w:t>
      </w:r>
      <w:bookmarkEnd w:id="93"/>
    </w:p>
    <w:p w14:paraId="43918066" w14:textId="77777777" w:rsidR="00F924BC" w:rsidRPr="00F924BC" w:rsidRDefault="00F924BC" w:rsidP="00F924BC">
      <w:pPr>
        <w:widowControl/>
        <w:rPr>
          <w:rFonts w:ascii="Calibri" w:hAnsi="Calibri" w:cs="Calibri"/>
          <w:szCs w:val="24"/>
        </w:rPr>
      </w:pPr>
    </w:p>
    <w:p w14:paraId="3FF791E3"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This item is optional. Any other information the Respondent may wish to briefly summarize will be acceptable.</w:t>
      </w:r>
    </w:p>
    <w:p w14:paraId="17A47A39" w14:textId="77777777" w:rsidR="00F924BC" w:rsidRPr="00F924BC" w:rsidRDefault="00F924BC" w:rsidP="00F924BC">
      <w:pPr>
        <w:widowControl/>
        <w:rPr>
          <w:rFonts w:ascii="Calibri" w:hAnsi="Calibri" w:cs="Calibri"/>
          <w:szCs w:val="24"/>
        </w:rPr>
      </w:pPr>
    </w:p>
    <w:p w14:paraId="1BF19E7F" w14:textId="77777777" w:rsidR="00F924BC" w:rsidRPr="00F924BC" w:rsidRDefault="00F924BC" w:rsidP="00F924BC">
      <w:pPr>
        <w:pStyle w:val="Heading2"/>
        <w:spacing w:before="0"/>
        <w:rPr>
          <w:rFonts w:ascii="Calibri" w:hAnsi="Calibri" w:cs="Calibri"/>
          <w:color w:val="auto"/>
          <w:sz w:val="24"/>
          <w:szCs w:val="24"/>
        </w:rPr>
      </w:pPr>
      <w:bookmarkStart w:id="94" w:name="_Toc219979532"/>
      <w:r w:rsidRPr="005F4769">
        <w:rPr>
          <w:rFonts w:ascii="Calibri" w:hAnsi="Calibri" w:cs="Calibri"/>
          <w:b/>
          <w:bCs/>
          <w:color w:val="auto"/>
          <w:sz w:val="24"/>
          <w:szCs w:val="24"/>
        </w:rPr>
        <w:t>2.3</w:t>
      </w:r>
      <w:r w:rsidRPr="00F924BC">
        <w:rPr>
          <w:rFonts w:ascii="Calibri" w:hAnsi="Calibri" w:cs="Calibri"/>
          <w:color w:val="auto"/>
          <w:sz w:val="24"/>
          <w:szCs w:val="24"/>
        </w:rPr>
        <w:tab/>
      </w:r>
      <w:r w:rsidRPr="00F924BC">
        <w:rPr>
          <w:rFonts w:ascii="Calibri" w:hAnsi="Calibri" w:cs="Calibri"/>
          <w:b/>
          <w:bCs/>
          <w:color w:val="auto"/>
          <w:sz w:val="24"/>
          <w:szCs w:val="24"/>
        </w:rPr>
        <w:t>Business Proposal</w:t>
      </w:r>
      <w:bookmarkEnd w:id="94"/>
    </w:p>
    <w:p w14:paraId="1F5A340C" w14:textId="77777777" w:rsidR="00F924BC" w:rsidRPr="00F924BC" w:rsidRDefault="00F924BC" w:rsidP="00F924BC">
      <w:pPr>
        <w:widowControl/>
        <w:rPr>
          <w:rFonts w:ascii="Calibri" w:hAnsi="Calibri" w:cs="Calibri"/>
          <w:szCs w:val="24"/>
        </w:rPr>
      </w:pPr>
    </w:p>
    <w:p w14:paraId="628B75E4" w14:textId="77777777" w:rsidR="00F924BC" w:rsidRPr="00F924BC" w:rsidRDefault="00F924BC" w:rsidP="00F924BC">
      <w:pPr>
        <w:widowControl/>
        <w:rPr>
          <w:rFonts w:ascii="Calibri" w:hAnsi="Calibri" w:cs="Calibri"/>
          <w:b/>
          <w:szCs w:val="24"/>
        </w:rPr>
      </w:pPr>
      <w:bookmarkStart w:id="95" w:name="_Hlk79233634"/>
      <w:r w:rsidRPr="00F924BC">
        <w:rPr>
          <w:rFonts w:ascii="Calibri" w:hAnsi="Calibri" w:cs="Calibri"/>
          <w:szCs w:val="24"/>
        </w:rPr>
        <w:t xml:space="preserve">The Business Proposal must address the following topics except those specifically identified as “optional.” </w:t>
      </w:r>
      <w:r w:rsidRPr="00F924BC">
        <w:rPr>
          <w:rFonts w:ascii="Calibri" w:hAnsi="Calibri" w:cs="Calibri"/>
          <w:b/>
          <w:szCs w:val="24"/>
        </w:rPr>
        <w:t xml:space="preserve">The Business Proposal Template is Attachment E. </w:t>
      </w:r>
    </w:p>
    <w:p w14:paraId="1B369B40" w14:textId="77777777" w:rsidR="00F924BC" w:rsidRPr="00F924BC" w:rsidRDefault="00F924BC" w:rsidP="00F924BC">
      <w:pPr>
        <w:widowControl/>
        <w:rPr>
          <w:rFonts w:ascii="Calibri" w:hAnsi="Calibri" w:cs="Calibri"/>
          <w:iCs/>
          <w:szCs w:val="24"/>
        </w:rPr>
      </w:pPr>
    </w:p>
    <w:p w14:paraId="18EE9D8D" w14:textId="77777777" w:rsidR="00F924BC" w:rsidRPr="00F924BC" w:rsidRDefault="00F924BC" w:rsidP="00F924BC">
      <w:pPr>
        <w:widowControl/>
        <w:rPr>
          <w:rFonts w:ascii="Calibri" w:hAnsi="Calibri" w:cs="Calibri"/>
          <w:iCs/>
          <w:szCs w:val="24"/>
        </w:rPr>
      </w:pPr>
      <w:r w:rsidRPr="00F924BC">
        <w:rPr>
          <w:rFonts w:ascii="Calibri" w:hAnsi="Calibri" w:cs="Calibri"/>
          <w:iCs/>
          <w:szCs w:val="24"/>
        </w:rPr>
        <w:t xml:space="preserve">Any attempt to manipulate the format of the document that deviates from the current format will put your proposal at risk for disqualification. </w:t>
      </w:r>
    </w:p>
    <w:bookmarkEnd w:id="95"/>
    <w:p w14:paraId="151EDFA6" w14:textId="77777777" w:rsidR="00F924BC" w:rsidRPr="00F924BC" w:rsidRDefault="00F924BC" w:rsidP="00F924BC">
      <w:pPr>
        <w:widowControl/>
        <w:rPr>
          <w:rFonts w:ascii="Calibri" w:hAnsi="Calibri" w:cs="Calibri"/>
          <w:b/>
          <w:szCs w:val="24"/>
        </w:rPr>
      </w:pPr>
    </w:p>
    <w:p w14:paraId="5C76AA56" w14:textId="77777777" w:rsidR="00F924BC" w:rsidRPr="00F924BC" w:rsidRDefault="00F924BC" w:rsidP="00F924BC">
      <w:pPr>
        <w:pStyle w:val="Heading3"/>
        <w:ind w:left="720"/>
        <w:rPr>
          <w:rFonts w:ascii="Calibri" w:hAnsi="Calibri" w:cs="Calibri"/>
          <w:b/>
          <w:sz w:val="24"/>
          <w:szCs w:val="24"/>
        </w:rPr>
      </w:pPr>
      <w:bookmarkStart w:id="96" w:name="_Toc219979533"/>
      <w:r w:rsidRPr="00F924BC">
        <w:rPr>
          <w:rFonts w:ascii="Calibri" w:hAnsi="Calibri" w:cs="Calibri"/>
          <w:sz w:val="24"/>
          <w:szCs w:val="24"/>
        </w:rPr>
        <w:t>2.3.1</w:t>
      </w:r>
      <w:r w:rsidRPr="00F924BC">
        <w:rPr>
          <w:rFonts w:ascii="Calibri" w:hAnsi="Calibri" w:cs="Calibri"/>
          <w:sz w:val="24"/>
          <w:szCs w:val="24"/>
        </w:rPr>
        <w:tab/>
        <w:t>General (optional)</w:t>
      </w:r>
      <w:bookmarkEnd w:id="96"/>
    </w:p>
    <w:p w14:paraId="4F718693" w14:textId="77777777" w:rsidR="00F924BC" w:rsidRPr="00F924BC" w:rsidRDefault="00F924BC" w:rsidP="00F924BC">
      <w:pPr>
        <w:widowControl/>
        <w:rPr>
          <w:rFonts w:ascii="Calibri" w:hAnsi="Calibri" w:cs="Calibri"/>
          <w:szCs w:val="24"/>
        </w:rPr>
      </w:pPr>
    </w:p>
    <w:p w14:paraId="51448D5E"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This section of the business proposal may be used to introduce or summarize any information the Respondent deems relevant or important to the State’s successful acquisition of the products and/or services requested in this solicitation.</w:t>
      </w:r>
    </w:p>
    <w:p w14:paraId="4DF0326E" w14:textId="77777777" w:rsidR="00F924BC" w:rsidRPr="00F924BC" w:rsidRDefault="00F924BC" w:rsidP="00F924BC">
      <w:pPr>
        <w:pStyle w:val="Heading3"/>
        <w:rPr>
          <w:rFonts w:ascii="Calibri" w:hAnsi="Calibri" w:cs="Calibri"/>
          <w:b/>
          <w:sz w:val="24"/>
          <w:szCs w:val="24"/>
        </w:rPr>
      </w:pPr>
    </w:p>
    <w:p w14:paraId="12CB734A" w14:textId="77777777" w:rsidR="00F924BC" w:rsidRPr="00F924BC" w:rsidRDefault="00F924BC" w:rsidP="00F924BC">
      <w:pPr>
        <w:pStyle w:val="Heading3"/>
        <w:ind w:left="720"/>
        <w:rPr>
          <w:rFonts w:ascii="Calibri" w:hAnsi="Calibri" w:cs="Calibri"/>
          <w:b/>
          <w:sz w:val="24"/>
          <w:szCs w:val="24"/>
        </w:rPr>
      </w:pPr>
      <w:bookmarkStart w:id="97" w:name="_Toc219979534"/>
      <w:r w:rsidRPr="00F924BC">
        <w:rPr>
          <w:rFonts w:ascii="Calibri" w:hAnsi="Calibri" w:cs="Calibri"/>
          <w:sz w:val="24"/>
          <w:szCs w:val="24"/>
        </w:rPr>
        <w:t>2.3.2</w:t>
      </w:r>
      <w:r w:rsidRPr="00F924BC">
        <w:rPr>
          <w:rFonts w:ascii="Calibri" w:hAnsi="Calibri" w:cs="Calibri"/>
          <w:sz w:val="24"/>
          <w:szCs w:val="24"/>
        </w:rPr>
        <w:tab/>
        <w:t>Respondent’s Company Structure</w:t>
      </w:r>
      <w:bookmarkEnd w:id="97"/>
    </w:p>
    <w:p w14:paraId="2212A2BE" w14:textId="77777777" w:rsidR="00F924BC" w:rsidRPr="00F924BC" w:rsidRDefault="00F924BC" w:rsidP="00F924BC">
      <w:pPr>
        <w:widowControl/>
        <w:rPr>
          <w:rFonts w:ascii="Calibri" w:hAnsi="Calibri" w:cs="Calibri"/>
          <w:szCs w:val="24"/>
        </w:rPr>
      </w:pPr>
    </w:p>
    <w:p w14:paraId="3FFA2A17"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lastRenderedPageBreak/>
        <w:t>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(1) product division, the division responsible for the development and marketing of the requested products and/or services in the United States must be described in more detail than other components of the organization.</w:t>
      </w:r>
    </w:p>
    <w:p w14:paraId="7B2D90BD" w14:textId="77777777" w:rsidR="00F924BC" w:rsidRPr="00F924BC" w:rsidRDefault="00F924BC" w:rsidP="00F924BC">
      <w:pPr>
        <w:widowControl/>
        <w:rPr>
          <w:rFonts w:ascii="Calibri" w:hAnsi="Calibri" w:cs="Calibri"/>
          <w:szCs w:val="24"/>
        </w:rPr>
      </w:pPr>
    </w:p>
    <w:p w14:paraId="1E16A171" w14:textId="77777777" w:rsidR="00F924BC" w:rsidRPr="00F924BC" w:rsidRDefault="00F924BC" w:rsidP="00F924BC">
      <w:pPr>
        <w:pStyle w:val="Heading3"/>
        <w:ind w:left="720"/>
        <w:rPr>
          <w:rFonts w:ascii="Calibri" w:hAnsi="Calibri" w:cs="Calibri"/>
          <w:b/>
          <w:sz w:val="24"/>
          <w:szCs w:val="24"/>
        </w:rPr>
      </w:pPr>
      <w:bookmarkStart w:id="98" w:name="_2.3.4_Company_Financial"/>
      <w:bookmarkStart w:id="99" w:name="_Toc219979535"/>
      <w:bookmarkEnd w:id="98"/>
      <w:r w:rsidRPr="00F924BC">
        <w:rPr>
          <w:rFonts w:ascii="Calibri" w:hAnsi="Calibri" w:cs="Calibri"/>
          <w:sz w:val="24"/>
          <w:szCs w:val="24"/>
        </w:rPr>
        <w:t>2.3.3</w:t>
      </w:r>
      <w:r w:rsidRPr="00F924BC">
        <w:rPr>
          <w:rFonts w:ascii="Calibri" w:hAnsi="Calibri" w:cs="Calibri"/>
          <w:sz w:val="24"/>
          <w:szCs w:val="24"/>
        </w:rPr>
        <w:tab/>
        <w:t>Company Financial Information</w:t>
      </w:r>
      <w:bookmarkEnd w:id="99"/>
    </w:p>
    <w:p w14:paraId="653C2C6A" w14:textId="77777777" w:rsidR="00F924BC" w:rsidRPr="00F924BC" w:rsidRDefault="00F924BC" w:rsidP="00F924BC">
      <w:pPr>
        <w:widowControl/>
        <w:rPr>
          <w:rFonts w:ascii="Calibri" w:hAnsi="Calibri" w:cs="Calibri"/>
          <w:szCs w:val="24"/>
        </w:rPr>
      </w:pPr>
    </w:p>
    <w:p w14:paraId="5080B978"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75581E10" w14:textId="77777777" w:rsidR="00F924BC" w:rsidRPr="00F924BC" w:rsidRDefault="00F924BC" w:rsidP="00F924BC">
      <w:pPr>
        <w:widowControl/>
        <w:ind w:left="1440"/>
        <w:rPr>
          <w:rFonts w:ascii="Calibri" w:hAnsi="Calibri" w:cs="Calibri"/>
          <w:szCs w:val="24"/>
        </w:rPr>
      </w:pPr>
    </w:p>
    <w:p w14:paraId="5086341D" w14:textId="77777777" w:rsidR="00F924BC" w:rsidRPr="00F924BC" w:rsidRDefault="00F924BC" w:rsidP="00F924BC">
      <w:pPr>
        <w:widowControl/>
        <w:ind w:left="1440"/>
        <w:rPr>
          <w:rFonts w:ascii="Calibri" w:hAnsi="Calibri" w:cs="Calibri"/>
          <w:b/>
          <w:bCs/>
          <w:szCs w:val="24"/>
        </w:rPr>
      </w:pPr>
      <w:r w:rsidRPr="00F924BC">
        <w:rPr>
          <w:rFonts w:ascii="Calibri" w:hAnsi="Calibri" w:cs="Calibri"/>
          <w:szCs w:val="24"/>
        </w:rPr>
        <w:t xml:space="preserve">If the documents being provided by the Respondent are those of a parent or holding company, additional information should be provided for the entity/organization directly responding to this solicitation.  That additional information </w:t>
      </w:r>
      <w:r w:rsidRPr="00F924BC">
        <w:rPr>
          <w:rFonts w:ascii="Calibri" w:hAnsi="Calibri" w:cs="Calibri"/>
          <w:b/>
          <w:bCs/>
          <w:szCs w:val="24"/>
        </w:rPr>
        <w:t xml:space="preserve">should explain the business relationship between the entities and demonstrate the financial stability of the entity/organization which is directly responding to this solicitation. </w:t>
      </w:r>
    </w:p>
    <w:p w14:paraId="478A1061" w14:textId="77777777" w:rsidR="00F924BC" w:rsidRPr="00F924BC" w:rsidRDefault="00F924BC" w:rsidP="00F924BC">
      <w:pPr>
        <w:widowControl/>
        <w:rPr>
          <w:rFonts w:ascii="Calibri" w:hAnsi="Calibri" w:cs="Calibri"/>
          <w:szCs w:val="24"/>
        </w:rPr>
      </w:pPr>
    </w:p>
    <w:p w14:paraId="16A33CE5" w14:textId="77777777" w:rsidR="00F924BC" w:rsidRPr="00F924BC" w:rsidRDefault="00F924BC" w:rsidP="00F924BC">
      <w:pPr>
        <w:pStyle w:val="Heading3"/>
        <w:ind w:left="720"/>
        <w:rPr>
          <w:rFonts w:ascii="Calibri" w:hAnsi="Calibri" w:cs="Calibri"/>
          <w:b/>
          <w:sz w:val="24"/>
          <w:szCs w:val="24"/>
        </w:rPr>
      </w:pPr>
      <w:bookmarkStart w:id="100" w:name="_2.3.4_Integrity_of"/>
      <w:bookmarkStart w:id="101" w:name="_Toc219979536"/>
      <w:bookmarkEnd w:id="100"/>
      <w:r w:rsidRPr="00F924BC">
        <w:rPr>
          <w:rFonts w:ascii="Calibri" w:hAnsi="Calibri" w:cs="Calibri"/>
          <w:sz w:val="24"/>
          <w:szCs w:val="24"/>
        </w:rPr>
        <w:t>2.3.4</w:t>
      </w:r>
      <w:r w:rsidRPr="00F924BC">
        <w:rPr>
          <w:rFonts w:ascii="Calibri" w:hAnsi="Calibri" w:cs="Calibri"/>
          <w:sz w:val="24"/>
          <w:szCs w:val="24"/>
        </w:rPr>
        <w:tab/>
        <w:t>Integrity of Company Structure and Financial Reporting</w:t>
      </w:r>
      <w:bookmarkEnd w:id="101"/>
    </w:p>
    <w:p w14:paraId="0F63E700" w14:textId="77777777" w:rsidR="00F924BC" w:rsidRPr="00F924BC" w:rsidRDefault="00F924BC" w:rsidP="00F924BC">
      <w:pPr>
        <w:keepNext/>
        <w:keepLines/>
        <w:widowControl/>
        <w:ind w:left="720"/>
        <w:rPr>
          <w:rFonts w:ascii="Calibri" w:hAnsi="Calibri" w:cs="Calibri"/>
          <w:szCs w:val="24"/>
        </w:rPr>
      </w:pPr>
    </w:p>
    <w:p w14:paraId="06A19B42" w14:textId="77777777" w:rsidR="00F924BC" w:rsidRPr="00F924BC" w:rsidRDefault="00F924BC" w:rsidP="00F924BC">
      <w:pPr>
        <w:keepNext/>
        <w:keepLines/>
        <w:widowControl/>
        <w:ind w:left="1440"/>
        <w:rPr>
          <w:rFonts w:ascii="Calibri" w:hAnsi="Calibri" w:cs="Calibri"/>
          <w:szCs w:val="24"/>
        </w:rPr>
      </w:pPr>
      <w:r w:rsidRPr="00F924BC">
        <w:rPr>
          <w:rFonts w:ascii="Calibri" w:hAnsi="Calibri" w:cs="Calibr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Pr="00F924BC">
        <w:rPr>
          <w:rFonts w:ascii="Calibri" w:hAnsi="Calibri" w:cs="Calibri"/>
          <w:szCs w:val="24"/>
        </w:rPr>
        <w:t>manner in which</w:t>
      </w:r>
      <w:proofErr w:type="gramEnd"/>
      <w:r w:rsidRPr="00F924BC">
        <w:rPr>
          <w:rFonts w:ascii="Calibri" w:hAnsi="Calibri" w:cs="Calibr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00CDE58F" w14:textId="77777777" w:rsidR="00F924BC" w:rsidRPr="00F924BC" w:rsidRDefault="00F924BC" w:rsidP="00F924BC">
      <w:pPr>
        <w:widowControl/>
        <w:rPr>
          <w:rFonts w:ascii="Calibri" w:hAnsi="Calibri" w:cs="Calibri"/>
          <w:szCs w:val="24"/>
        </w:rPr>
      </w:pPr>
    </w:p>
    <w:p w14:paraId="75EC435D" w14:textId="77777777" w:rsidR="00F924BC" w:rsidRPr="00F924BC" w:rsidRDefault="00F924BC" w:rsidP="00F924BC">
      <w:pPr>
        <w:pStyle w:val="Heading3"/>
        <w:ind w:left="720"/>
        <w:rPr>
          <w:rFonts w:ascii="Calibri" w:hAnsi="Calibri" w:cs="Calibri"/>
          <w:b/>
          <w:bCs/>
          <w:sz w:val="24"/>
          <w:szCs w:val="24"/>
        </w:rPr>
      </w:pPr>
      <w:bookmarkStart w:id="102" w:name="_2.3.5_Contract_Terms/Clauses"/>
      <w:bookmarkStart w:id="103" w:name="_Toc219979537"/>
      <w:bookmarkEnd w:id="102"/>
      <w:r w:rsidRPr="00F924BC">
        <w:rPr>
          <w:rFonts w:ascii="Calibri" w:hAnsi="Calibri" w:cs="Calibri"/>
          <w:sz w:val="24"/>
          <w:szCs w:val="24"/>
        </w:rPr>
        <w:t>2.3.5</w:t>
      </w:r>
      <w:r w:rsidRPr="00F924BC">
        <w:rPr>
          <w:rFonts w:ascii="Calibri" w:hAnsi="Calibri" w:cs="Calibri"/>
        </w:rPr>
        <w:tab/>
      </w:r>
      <w:r w:rsidRPr="00F924BC">
        <w:rPr>
          <w:rFonts w:ascii="Calibri" w:hAnsi="Calibri" w:cs="Calibri"/>
          <w:sz w:val="24"/>
          <w:szCs w:val="24"/>
        </w:rPr>
        <w:t>Contract Terms/Clauses</w:t>
      </w:r>
      <w:bookmarkEnd w:id="103"/>
    </w:p>
    <w:p w14:paraId="03E12B45" w14:textId="77777777" w:rsidR="00F924BC" w:rsidRPr="00F924BC" w:rsidRDefault="00F924BC" w:rsidP="00F924BC">
      <w:pPr>
        <w:widowControl/>
        <w:rPr>
          <w:rFonts w:ascii="Calibri" w:hAnsi="Calibri" w:cs="Calibri"/>
          <w:szCs w:val="24"/>
        </w:rPr>
      </w:pPr>
    </w:p>
    <w:p w14:paraId="7045A50B"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A sample contract that the State expects to execute with the successful Respondent(s) is provided in </w:t>
      </w:r>
      <w:r w:rsidRPr="00F924BC">
        <w:rPr>
          <w:rFonts w:ascii="Calibri" w:hAnsi="Calibri" w:cs="Calibri"/>
          <w:b/>
          <w:bCs/>
          <w:szCs w:val="24"/>
        </w:rPr>
        <w:t>Attachment B</w:t>
      </w:r>
      <w:r w:rsidRPr="00F924BC">
        <w:rPr>
          <w:rFonts w:ascii="Calibri" w:hAnsi="Calibri" w:cs="Calibri"/>
          <w:szCs w:val="24"/>
        </w:rPr>
        <w:t xml:space="preserve">.  This contract contains mandatory clauses.  Mandatory clauses are listed below and are non-negotiable.  Other </w:t>
      </w:r>
      <w:r w:rsidRPr="00F924BC">
        <w:rPr>
          <w:rFonts w:ascii="Calibri" w:hAnsi="Calibri" w:cs="Calibri"/>
          <w:szCs w:val="24"/>
        </w:rPr>
        <w:lastRenderedPageBreak/>
        <w:t xml:space="preserve">clauses are substantively required.  It is the State’s expectation that the final contract will be substantially similar to the sample contract provided in </w:t>
      </w:r>
      <w:r w:rsidRPr="00F924BC">
        <w:rPr>
          <w:rFonts w:ascii="Calibri" w:hAnsi="Calibri" w:cs="Calibri"/>
          <w:b/>
          <w:bCs/>
          <w:szCs w:val="24"/>
        </w:rPr>
        <w:t>Attachment B</w:t>
      </w:r>
      <w:r w:rsidRPr="00F924BC">
        <w:rPr>
          <w:rFonts w:ascii="Calibri" w:hAnsi="Calibri" w:cs="Calibri"/>
          <w:szCs w:val="24"/>
        </w:rPr>
        <w:t>.</w:t>
      </w:r>
    </w:p>
    <w:p w14:paraId="3AD992EE" w14:textId="77777777" w:rsidR="00F924BC" w:rsidRPr="00F924BC" w:rsidRDefault="00F924BC" w:rsidP="00F924BC">
      <w:pPr>
        <w:widowControl/>
        <w:ind w:left="1440"/>
        <w:rPr>
          <w:rFonts w:ascii="Calibri" w:hAnsi="Calibri" w:cs="Calibri"/>
          <w:szCs w:val="24"/>
        </w:rPr>
      </w:pPr>
    </w:p>
    <w:p w14:paraId="47E678B8"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Please review the contract and indicate per </w:t>
      </w:r>
      <w:r w:rsidRPr="00F924BC">
        <w:rPr>
          <w:rFonts w:ascii="Calibri" w:hAnsi="Calibri" w:cs="Calibri"/>
          <w:b/>
          <w:bCs/>
          <w:szCs w:val="24"/>
        </w:rPr>
        <w:t xml:space="preserve">Attachment </w:t>
      </w:r>
      <w:proofErr w:type="gramStart"/>
      <w:r w:rsidRPr="00F924BC">
        <w:rPr>
          <w:rFonts w:ascii="Calibri" w:hAnsi="Calibri" w:cs="Calibri"/>
          <w:b/>
          <w:bCs/>
          <w:szCs w:val="24"/>
        </w:rPr>
        <w:t>J,</w:t>
      </w:r>
      <w:proofErr w:type="gramEnd"/>
      <w:r w:rsidRPr="00F924BC">
        <w:rPr>
          <w:rFonts w:ascii="Calibri" w:hAnsi="Calibri" w:cs="Calibri"/>
          <w:szCs w:val="24"/>
        </w:rPr>
        <w:t xml:space="preserve"> your acceptance of mandatory contract clauses.  If a non-mandatory clause is not acceptable as worded, suggest specific alternative wording to address issues raised by the specific clause in </w:t>
      </w:r>
      <w:r w:rsidRPr="00F924BC">
        <w:rPr>
          <w:rFonts w:ascii="Calibri" w:hAnsi="Calibri" w:cs="Calibri"/>
          <w:b/>
          <w:bCs/>
          <w:szCs w:val="24"/>
        </w:rPr>
        <w:t>Attachment E</w:t>
      </w:r>
      <w:r w:rsidRPr="00F924BC">
        <w:rPr>
          <w:rFonts w:ascii="Calibri" w:hAnsi="Calibri" w:cs="Calibri"/>
          <w:szCs w:val="24"/>
        </w:rPr>
        <w:t xml:space="preserve">.  If you require additional contract terms, please include them in this section.  To reiterate it’s the State’s strong desire to not deviate from the contract provided in the attachment and as such the State may reject all </w:t>
      </w:r>
      <w:proofErr w:type="gramStart"/>
      <w:r w:rsidRPr="00F924BC">
        <w:rPr>
          <w:rFonts w:ascii="Calibri" w:hAnsi="Calibri" w:cs="Calibri"/>
          <w:szCs w:val="24"/>
        </w:rPr>
        <w:t>requested changes</w:t>
      </w:r>
      <w:proofErr w:type="gramEnd"/>
      <w:r w:rsidRPr="00F924BC">
        <w:rPr>
          <w:rFonts w:ascii="Calibri" w:hAnsi="Calibri" w:cs="Calibri"/>
          <w:szCs w:val="24"/>
        </w:rPr>
        <w:t>.</w:t>
      </w:r>
    </w:p>
    <w:p w14:paraId="6FB216E3" w14:textId="77777777" w:rsidR="00F924BC" w:rsidRPr="00F924BC" w:rsidRDefault="00F924BC" w:rsidP="00F924BC">
      <w:pPr>
        <w:widowControl/>
        <w:rPr>
          <w:rFonts w:ascii="Calibri" w:hAnsi="Calibri" w:cs="Calibri"/>
          <w:szCs w:val="24"/>
        </w:rPr>
      </w:pPr>
    </w:p>
    <w:p w14:paraId="1E24FFD3" w14:textId="77777777" w:rsidR="00F924BC" w:rsidRPr="00F924BC" w:rsidRDefault="00F924BC" w:rsidP="00F924BC">
      <w:pPr>
        <w:widowControl/>
        <w:ind w:left="1440"/>
        <w:rPr>
          <w:rFonts w:ascii="Calibri" w:hAnsi="Calibri" w:cs="Calibri"/>
          <w:szCs w:val="24"/>
        </w:rPr>
      </w:pPr>
      <w:bookmarkStart w:id="104" w:name="_Hlk79232767"/>
      <w:r w:rsidRPr="00F924BC">
        <w:rPr>
          <w:rFonts w:ascii="Calibri" w:hAnsi="Calibri" w:cs="Calibri"/>
          <w:szCs w:val="24"/>
        </w:rPr>
        <w:t xml:space="preserve">The mandatory contract terms are as follows: </w:t>
      </w:r>
    </w:p>
    <w:p w14:paraId="0C76F0C9" w14:textId="77777777" w:rsidR="00F924BC" w:rsidRPr="00F924BC" w:rsidRDefault="00F924BC" w:rsidP="00F924BC">
      <w:pPr>
        <w:widowControl/>
        <w:ind w:left="2880"/>
        <w:rPr>
          <w:rFonts w:ascii="Calibri" w:hAnsi="Calibri" w:cs="Calibri"/>
          <w:szCs w:val="24"/>
        </w:rPr>
      </w:pPr>
    </w:p>
    <w:p w14:paraId="4A000C29"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Agreement to Use Electronic Signatures</w:t>
      </w:r>
    </w:p>
    <w:p w14:paraId="7EDF631F"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Authority to Bind Contractor</w:t>
      </w:r>
    </w:p>
    <w:p w14:paraId="5AEAA17C"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Compliance with Laws</w:t>
      </w:r>
    </w:p>
    <w:p w14:paraId="7641EA62"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Drug-Free Workplace Certification</w:t>
      </w:r>
    </w:p>
    <w:p w14:paraId="59C9B7B9"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Employment Eligibility Verification (E-Verify)</w:t>
      </w:r>
    </w:p>
    <w:p w14:paraId="2A9A1371"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Funding Cancellation</w:t>
      </w:r>
    </w:p>
    <w:p w14:paraId="73E8AAB8"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Governing Law</w:t>
      </w:r>
    </w:p>
    <w:p w14:paraId="3FEA386C"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Indemnification</w:t>
      </w:r>
    </w:p>
    <w:p w14:paraId="17837083" w14:textId="77777777" w:rsidR="00F924BC" w:rsidRPr="00F924BC" w:rsidRDefault="00F924BC" w:rsidP="00F924BC">
      <w:pPr>
        <w:pStyle w:val="ListParagraph"/>
        <w:widowControl/>
        <w:numPr>
          <w:ilvl w:val="0"/>
          <w:numId w:val="33"/>
        </w:numPr>
        <w:rPr>
          <w:rFonts w:ascii="Calibri" w:hAnsi="Calibri" w:cs="Calibri"/>
          <w:szCs w:val="24"/>
        </w:rPr>
      </w:pPr>
      <w:r w:rsidRPr="00F924BC">
        <w:rPr>
          <w:rFonts w:ascii="Calibri" w:hAnsi="Calibri" w:cs="Calibri"/>
          <w:szCs w:val="24"/>
        </w:rPr>
        <w:t>Information Technology Enterprise Architecture Requirements</w:t>
      </w:r>
    </w:p>
    <w:p w14:paraId="28800CEF"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Nondiscrimination Clause</w:t>
      </w:r>
    </w:p>
    <w:p w14:paraId="537D0144"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Penalties/Interest/Attorney’s Fees</w:t>
      </w:r>
    </w:p>
    <w:p w14:paraId="7DA682BD"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Renewal Option</w:t>
      </w:r>
    </w:p>
    <w:p w14:paraId="77F28238"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Termination for Convenience</w:t>
      </w:r>
    </w:p>
    <w:p w14:paraId="2D7A9E66"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Non-Collusion and Acceptance</w:t>
      </w:r>
    </w:p>
    <w:p w14:paraId="541B72DD" w14:textId="77777777" w:rsidR="00F924BC" w:rsidRPr="00F924BC" w:rsidRDefault="00F924BC" w:rsidP="00F924BC">
      <w:pPr>
        <w:widowControl/>
        <w:ind w:left="1440"/>
        <w:rPr>
          <w:rFonts w:ascii="Calibri" w:hAnsi="Calibri" w:cs="Calibri"/>
          <w:szCs w:val="24"/>
        </w:rPr>
      </w:pPr>
    </w:p>
    <w:p w14:paraId="3C1270E3"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The substantively required terms are as follows:</w:t>
      </w:r>
    </w:p>
    <w:p w14:paraId="2A817DD2" w14:textId="77777777" w:rsidR="00F924BC" w:rsidRPr="00F924BC" w:rsidRDefault="00F924BC" w:rsidP="00F924BC">
      <w:pPr>
        <w:widowControl/>
        <w:rPr>
          <w:rFonts w:ascii="Calibri" w:hAnsi="Calibri" w:cs="Calibri"/>
          <w:szCs w:val="24"/>
        </w:rPr>
      </w:pPr>
    </w:p>
    <w:p w14:paraId="44C4B476"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Duties of Contractor, Consideration, and Term of Contract</w:t>
      </w:r>
    </w:p>
    <w:p w14:paraId="494BDE2B"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Ownership of Documents and Materials</w:t>
      </w:r>
    </w:p>
    <w:p w14:paraId="7E970683" w14:textId="77777777" w:rsidR="00F924BC" w:rsidRPr="00F924BC" w:rsidRDefault="00F924BC" w:rsidP="00F924BC">
      <w:pPr>
        <w:widowControl/>
        <w:numPr>
          <w:ilvl w:val="0"/>
          <w:numId w:val="33"/>
        </w:numPr>
        <w:rPr>
          <w:rFonts w:ascii="Calibri" w:hAnsi="Calibri" w:cs="Calibri"/>
          <w:szCs w:val="24"/>
        </w:rPr>
      </w:pPr>
      <w:r w:rsidRPr="00F924BC">
        <w:rPr>
          <w:rFonts w:ascii="Calibri" w:hAnsi="Calibri" w:cs="Calibri"/>
          <w:szCs w:val="24"/>
        </w:rPr>
        <w:t>Payments</w:t>
      </w:r>
      <w:bookmarkEnd w:id="104"/>
    </w:p>
    <w:p w14:paraId="02E1C934" w14:textId="77777777" w:rsidR="00F924BC" w:rsidRPr="00F924BC" w:rsidRDefault="00F924BC" w:rsidP="00F924BC">
      <w:pPr>
        <w:widowControl/>
        <w:rPr>
          <w:rFonts w:ascii="Calibri" w:hAnsi="Calibri" w:cs="Calibri"/>
          <w:szCs w:val="24"/>
        </w:rPr>
      </w:pPr>
    </w:p>
    <w:p w14:paraId="2AF07BE0"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This solicitation and all portions of the Respondent’s response will be incorporated as part of the final contract.</w:t>
      </w:r>
      <w:r w:rsidRPr="00F924BC">
        <w:rPr>
          <w:rStyle w:val="FootnoteReference"/>
          <w:rFonts w:ascii="Calibri" w:hAnsi="Calibri" w:cs="Calibri"/>
          <w:b/>
          <w:bCs/>
          <w:szCs w:val="24"/>
        </w:rPr>
        <w:footnoteReference w:id="4"/>
      </w:r>
    </w:p>
    <w:p w14:paraId="66CD0BC1" w14:textId="77777777" w:rsidR="00F924BC" w:rsidRPr="00F924BC" w:rsidRDefault="00F924BC" w:rsidP="00F924BC">
      <w:pPr>
        <w:widowControl/>
        <w:rPr>
          <w:rFonts w:ascii="Calibri" w:hAnsi="Calibri" w:cs="Calibri"/>
          <w:szCs w:val="24"/>
        </w:rPr>
      </w:pPr>
    </w:p>
    <w:p w14:paraId="6348D19D" w14:textId="77777777" w:rsidR="00F924BC" w:rsidRPr="00F924BC" w:rsidRDefault="00F924BC" w:rsidP="00F924BC">
      <w:pPr>
        <w:pStyle w:val="Heading3"/>
        <w:ind w:left="720"/>
        <w:rPr>
          <w:rFonts w:ascii="Calibri" w:hAnsi="Calibri" w:cs="Calibri"/>
          <w:b/>
          <w:sz w:val="24"/>
          <w:szCs w:val="24"/>
        </w:rPr>
      </w:pPr>
      <w:bookmarkStart w:id="105" w:name="_2.3.7_References"/>
      <w:bookmarkStart w:id="106" w:name="_Toc219979538"/>
      <w:bookmarkEnd w:id="105"/>
      <w:r w:rsidRPr="00F924BC">
        <w:rPr>
          <w:rFonts w:ascii="Calibri" w:hAnsi="Calibri" w:cs="Calibri"/>
          <w:sz w:val="24"/>
          <w:szCs w:val="24"/>
        </w:rPr>
        <w:lastRenderedPageBreak/>
        <w:t>2.3.6</w:t>
      </w:r>
      <w:r w:rsidRPr="00F924BC">
        <w:rPr>
          <w:rFonts w:ascii="Calibri" w:hAnsi="Calibri" w:cs="Calibri"/>
          <w:sz w:val="24"/>
          <w:szCs w:val="24"/>
        </w:rPr>
        <w:tab/>
        <w:t>References</w:t>
      </w:r>
      <w:bookmarkEnd w:id="106"/>
    </w:p>
    <w:p w14:paraId="7B9E6074" w14:textId="77777777" w:rsidR="00F924BC" w:rsidRPr="00F924BC" w:rsidRDefault="00F924BC" w:rsidP="00F924BC">
      <w:pPr>
        <w:widowControl/>
        <w:rPr>
          <w:rFonts w:ascii="Calibri" w:hAnsi="Calibri" w:cs="Calibri"/>
          <w:szCs w:val="24"/>
        </w:rPr>
      </w:pPr>
    </w:p>
    <w:p w14:paraId="05E73BFA" w14:textId="77777777" w:rsidR="00F924BC" w:rsidRPr="00F924BC" w:rsidRDefault="00F924BC" w:rsidP="00F924BC">
      <w:pPr>
        <w:widowControl/>
        <w:ind w:left="1440"/>
        <w:rPr>
          <w:rFonts w:ascii="Calibri" w:hAnsi="Calibri" w:cs="Calibri"/>
          <w:bCs/>
          <w:szCs w:val="24"/>
        </w:rPr>
      </w:pPr>
      <w:r w:rsidRPr="00F924BC">
        <w:rPr>
          <w:rFonts w:ascii="Calibri" w:hAnsi="Calibri" w:cs="Calibri"/>
          <w:bCs/>
          <w:szCs w:val="24"/>
        </w:rPr>
        <w:t xml:space="preserve">Reference information is captured on </w:t>
      </w:r>
      <w:r w:rsidRPr="00F924BC">
        <w:rPr>
          <w:rFonts w:ascii="Calibri" w:hAnsi="Calibri" w:cs="Calibri"/>
          <w:b/>
          <w:szCs w:val="24"/>
        </w:rPr>
        <w:t>Attachment H</w:t>
      </w:r>
      <w:r w:rsidRPr="00F924BC">
        <w:rPr>
          <w:rFonts w:ascii="Calibri" w:hAnsi="Calibri" w:cs="Calibri"/>
          <w:bCs/>
          <w:color w:val="FF0000"/>
          <w:szCs w:val="24"/>
        </w:rPr>
        <w:t xml:space="preserve">. </w:t>
      </w:r>
      <w:r w:rsidRPr="00F924BC">
        <w:rPr>
          <w:rFonts w:ascii="Calibri" w:hAnsi="Calibri" w:cs="Calibri"/>
          <w:bCs/>
          <w:szCs w:val="24"/>
        </w:rPr>
        <w:t xml:space="preserve">Respondent should complete the reference information portion of </w:t>
      </w:r>
      <w:proofErr w:type="gramStart"/>
      <w:r w:rsidRPr="00F924BC">
        <w:rPr>
          <w:rFonts w:ascii="Calibri" w:hAnsi="Calibri" w:cs="Calibri"/>
          <w:bCs/>
          <w:szCs w:val="24"/>
        </w:rPr>
        <w:t xml:space="preserve">the </w:t>
      </w:r>
      <w:r w:rsidRPr="00F924BC">
        <w:rPr>
          <w:rFonts w:ascii="Calibri" w:hAnsi="Calibri" w:cs="Calibri"/>
          <w:b/>
          <w:szCs w:val="24"/>
        </w:rPr>
        <w:t>Attachment</w:t>
      </w:r>
      <w:proofErr w:type="gramEnd"/>
      <w:r w:rsidRPr="00F924BC">
        <w:rPr>
          <w:rFonts w:ascii="Calibri" w:hAnsi="Calibri" w:cs="Calibri"/>
          <w:b/>
          <w:szCs w:val="24"/>
        </w:rPr>
        <w:t xml:space="preserve"> H</w:t>
      </w:r>
      <w:r w:rsidRPr="00F924BC">
        <w:rPr>
          <w:rFonts w:ascii="Calibri" w:hAnsi="Calibri" w:cs="Calibri"/>
          <w:bCs/>
          <w:szCs w:val="24"/>
        </w:rPr>
        <w:t xml:space="preserve"> which includes the name, address, and telephone number of the client facility and the name, title, and phone number or email of a person who may be contacted for further information if the State elects to do so. The rest of </w:t>
      </w:r>
      <w:r w:rsidRPr="00F924BC">
        <w:rPr>
          <w:rFonts w:ascii="Calibri" w:hAnsi="Calibri" w:cs="Calibri"/>
          <w:b/>
          <w:szCs w:val="24"/>
        </w:rPr>
        <w:t>Attachment H</w:t>
      </w:r>
      <w:r w:rsidRPr="00F924BC">
        <w:rPr>
          <w:rFonts w:ascii="Calibri" w:hAnsi="Calibri" w:cs="Calibri"/>
          <w:bCs/>
          <w:szCs w:val="24"/>
        </w:rPr>
        <w:t xml:space="preserve"> should be completed by </w:t>
      </w:r>
      <w:r w:rsidRPr="00F924BC">
        <w:rPr>
          <w:rFonts w:ascii="Calibri" w:hAnsi="Calibri" w:cs="Calibri"/>
          <w:b/>
          <w:szCs w:val="24"/>
          <w:u w:val="single"/>
        </w:rPr>
        <w:t>the reference</w:t>
      </w:r>
      <w:r w:rsidRPr="00F924BC">
        <w:rPr>
          <w:rFonts w:ascii="Calibri" w:hAnsi="Calibri" w:cs="Calibri"/>
          <w:bCs/>
          <w:szCs w:val="24"/>
        </w:rPr>
        <w:t xml:space="preserve"> and </w:t>
      </w:r>
      <w:r w:rsidRPr="00F924BC">
        <w:rPr>
          <w:rFonts w:ascii="Calibri" w:hAnsi="Calibri" w:cs="Calibri"/>
          <w:b/>
          <w:bCs/>
          <w:szCs w:val="24"/>
          <w:u w:val="single"/>
        </w:rPr>
        <w:t xml:space="preserve">emailed by the reference DIRECTLY </w:t>
      </w:r>
      <w:r w:rsidRPr="00F924BC">
        <w:rPr>
          <w:rFonts w:ascii="Calibri" w:hAnsi="Calibri" w:cs="Calibri"/>
          <w:bCs/>
          <w:szCs w:val="24"/>
        </w:rPr>
        <w:t xml:space="preserve">to the State.   The State should receive </w:t>
      </w:r>
      <w:r w:rsidRPr="00F924BC">
        <w:rPr>
          <w:rFonts w:ascii="Calibri" w:hAnsi="Calibri" w:cs="Calibri"/>
          <w:bCs/>
          <w:color w:val="000000" w:themeColor="text1"/>
          <w:szCs w:val="24"/>
        </w:rPr>
        <w:t xml:space="preserve">three (3) </w:t>
      </w:r>
      <w:r w:rsidRPr="00F924BC">
        <w:rPr>
          <w:rFonts w:ascii="Calibri" w:hAnsi="Calibri" w:cs="Calibri"/>
          <w:b/>
          <w:szCs w:val="24"/>
        </w:rPr>
        <w:t>Attachment H</w:t>
      </w:r>
      <w:r w:rsidRPr="00F924BC">
        <w:rPr>
          <w:rFonts w:ascii="Calibri" w:hAnsi="Calibri" w:cs="Calibri"/>
          <w:bCs/>
          <w:szCs w:val="24"/>
        </w:rPr>
        <w:t>s from clients for whom the Respondent has provided products and/or services that are the same, or similar, to those products and/or services requested in this solicitation.</w:t>
      </w:r>
    </w:p>
    <w:p w14:paraId="12F4A6C9" w14:textId="77777777" w:rsidR="00F924BC" w:rsidRPr="00F924BC" w:rsidRDefault="00F924BC" w:rsidP="00F924BC">
      <w:pPr>
        <w:pStyle w:val="ListParagraph"/>
        <w:widowControl/>
        <w:numPr>
          <w:ilvl w:val="0"/>
          <w:numId w:val="48"/>
        </w:numPr>
        <w:rPr>
          <w:rStyle w:val="CommentReference"/>
          <w:rFonts w:ascii="Calibri" w:hAnsi="Calibri" w:cs="Calibri"/>
          <w:bCs/>
          <w:sz w:val="24"/>
          <w:szCs w:val="24"/>
        </w:rPr>
      </w:pPr>
      <w:r w:rsidRPr="00F924BC">
        <w:rPr>
          <w:rFonts w:ascii="Calibri" w:hAnsi="Calibri" w:cs="Calibri"/>
          <w:b/>
          <w:szCs w:val="24"/>
        </w:rPr>
        <w:t>Attachment H</w:t>
      </w:r>
      <w:r w:rsidRPr="00F924BC">
        <w:rPr>
          <w:rFonts w:ascii="Calibri" w:hAnsi="Calibri" w:cs="Calibri"/>
          <w:bCs/>
          <w:szCs w:val="24"/>
        </w:rPr>
        <w:t xml:space="preserve"> should be submitted to </w:t>
      </w:r>
      <w:hyperlink r:id="rId45" w:history="1">
        <w:r w:rsidRPr="00F924BC">
          <w:rPr>
            <w:rStyle w:val="Hyperlink"/>
            <w:rFonts w:ascii="Calibri" w:eastAsiaTheme="majorEastAsia" w:hAnsi="Calibri" w:cs="Calibri"/>
            <w:bCs/>
            <w:szCs w:val="24"/>
          </w:rPr>
          <w:t>mailto:idoareferences@idoa.in.gov</w:t>
        </w:r>
      </w:hyperlink>
      <w:r w:rsidRPr="00F924BC">
        <w:rPr>
          <w:rStyle w:val="CommentReference"/>
          <w:rFonts w:ascii="Calibri" w:hAnsi="Calibri" w:cs="Calibri"/>
          <w:sz w:val="24"/>
          <w:szCs w:val="24"/>
        </w:rPr>
        <w:t xml:space="preserve">. </w:t>
      </w:r>
    </w:p>
    <w:p w14:paraId="4EAF3301" w14:textId="77777777" w:rsidR="00F924BC" w:rsidRPr="00F924BC" w:rsidRDefault="00F924BC" w:rsidP="00F924BC">
      <w:pPr>
        <w:pStyle w:val="ListParagraph"/>
        <w:widowControl/>
        <w:numPr>
          <w:ilvl w:val="0"/>
          <w:numId w:val="48"/>
        </w:numPr>
        <w:rPr>
          <w:rFonts w:ascii="Calibri" w:hAnsi="Calibri" w:cs="Calibri"/>
          <w:bCs/>
          <w:szCs w:val="24"/>
        </w:rPr>
      </w:pPr>
      <w:r w:rsidRPr="00F924BC">
        <w:rPr>
          <w:rFonts w:ascii="Calibri" w:hAnsi="Calibri" w:cs="Calibri"/>
          <w:b/>
          <w:szCs w:val="24"/>
        </w:rPr>
        <w:t>Attachment H</w:t>
      </w:r>
      <w:r w:rsidRPr="00F924BC">
        <w:rPr>
          <w:rFonts w:ascii="Calibri" w:hAnsi="Calibri" w:cs="Calibri"/>
          <w:bCs/>
          <w:szCs w:val="24"/>
        </w:rPr>
        <w:t xml:space="preserve"> </w:t>
      </w:r>
      <w:r w:rsidRPr="00F924BC">
        <w:rPr>
          <w:rStyle w:val="CommentReference"/>
          <w:rFonts w:ascii="Calibri" w:hAnsi="Calibri" w:cs="Calibri"/>
          <w:sz w:val="24"/>
          <w:szCs w:val="24"/>
        </w:rPr>
        <w:t>should be submitted</w:t>
      </w:r>
      <w:r w:rsidRPr="00F924BC">
        <w:rPr>
          <w:rFonts w:ascii="Calibri" w:hAnsi="Calibri" w:cs="Calibri"/>
          <w:bCs/>
          <w:szCs w:val="24"/>
        </w:rPr>
        <w:t xml:space="preserve"> by the due date listed in </w:t>
      </w:r>
      <w:hyperlink w:anchor="_1.24_SUMMARY_OF" w:history="1">
        <w:r w:rsidRPr="00F924BC">
          <w:rPr>
            <w:rStyle w:val="Hyperlink"/>
            <w:rFonts w:ascii="Calibri" w:eastAsiaTheme="majorEastAsia" w:hAnsi="Calibri" w:cs="Calibri"/>
          </w:rPr>
          <w:t>Section 1.24</w:t>
        </w:r>
      </w:hyperlink>
      <w:r w:rsidRPr="00F924BC">
        <w:rPr>
          <w:rFonts w:ascii="Calibri" w:hAnsi="Calibri" w:cs="Calibri"/>
          <w:bCs/>
          <w:szCs w:val="24"/>
        </w:rPr>
        <w:t xml:space="preserve"> of the solicitation. Please provide the customer information for each reference.</w:t>
      </w:r>
    </w:p>
    <w:p w14:paraId="324479DE" w14:textId="77777777" w:rsidR="00F924BC" w:rsidRPr="00F924BC" w:rsidRDefault="00F924BC" w:rsidP="00F924BC">
      <w:pPr>
        <w:widowControl/>
        <w:rPr>
          <w:rFonts w:ascii="Calibri" w:hAnsi="Calibri" w:cs="Calibri"/>
          <w:szCs w:val="24"/>
        </w:rPr>
      </w:pPr>
    </w:p>
    <w:p w14:paraId="0803FE96" w14:textId="77777777" w:rsidR="00F924BC" w:rsidRPr="00F924BC" w:rsidRDefault="00F924BC" w:rsidP="00F924BC">
      <w:pPr>
        <w:pStyle w:val="Heading3"/>
        <w:ind w:left="720"/>
        <w:rPr>
          <w:rFonts w:ascii="Calibri" w:hAnsi="Calibri" w:cs="Calibri"/>
          <w:b/>
          <w:sz w:val="24"/>
          <w:szCs w:val="24"/>
        </w:rPr>
      </w:pPr>
      <w:bookmarkStart w:id="107" w:name="_2.3.7_Registration_to"/>
      <w:bookmarkStart w:id="108" w:name="_2.3.8_Registration_to"/>
      <w:bookmarkStart w:id="109" w:name="_Toc219979539"/>
      <w:bookmarkEnd w:id="107"/>
      <w:bookmarkEnd w:id="108"/>
      <w:r w:rsidRPr="00F924BC">
        <w:rPr>
          <w:rFonts w:ascii="Calibri" w:hAnsi="Calibri" w:cs="Calibri"/>
          <w:sz w:val="24"/>
          <w:szCs w:val="24"/>
        </w:rPr>
        <w:t>2.3.7</w:t>
      </w:r>
      <w:r w:rsidRPr="00F924BC">
        <w:rPr>
          <w:rFonts w:ascii="Calibri" w:hAnsi="Calibri" w:cs="Calibri"/>
          <w:sz w:val="24"/>
          <w:szCs w:val="24"/>
        </w:rPr>
        <w:tab/>
        <w:t>Registration to do Business</w:t>
      </w:r>
      <w:bookmarkEnd w:id="109"/>
    </w:p>
    <w:p w14:paraId="1C4A782B" w14:textId="77777777" w:rsidR="00F924BC" w:rsidRPr="00F924BC" w:rsidRDefault="00F924BC" w:rsidP="00F924BC">
      <w:pPr>
        <w:widowControl/>
        <w:rPr>
          <w:rFonts w:ascii="Calibri" w:hAnsi="Calibri" w:cs="Calibri"/>
          <w:szCs w:val="24"/>
        </w:rPr>
      </w:pPr>
    </w:p>
    <w:p w14:paraId="6FF0BB85" w14:textId="77777777" w:rsidR="00F924BC" w:rsidRPr="00F924BC" w:rsidRDefault="00F924BC" w:rsidP="00F924BC">
      <w:pPr>
        <w:widowControl/>
        <w:ind w:left="1440"/>
        <w:rPr>
          <w:rFonts w:ascii="Calibri" w:hAnsi="Calibri" w:cs="Calibri"/>
          <w:szCs w:val="24"/>
          <w:u w:val="single"/>
        </w:rPr>
      </w:pPr>
      <w:r w:rsidRPr="00F924BC">
        <w:rPr>
          <w:rFonts w:ascii="Calibri" w:hAnsi="Calibri" w:cs="Calibri"/>
          <w:szCs w:val="24"/>
          <w:u w:val="single"/>
        </w:rPr>
        <w:t>Secretary of State</w:t>
      </w:r>
    </w:p>
    <w:p w14:paraId="0156DC79" w14:textId="77777777" w:rsidR="00F924BC" w:rsidRPr="00F924BC" w:rsidRDefault="00F924BC" w:rsidP="00F924BC">
      <w:pPr>
        <w:ind w:left="1440"/>
        <w:rPr>
          <w:rFonts w:ascii="Calibri" w:hAnsi="Calibri" w:cs="Calibri"/>
          <w:color w:val="0000FF"/>
          <w:szCs w:val="24"/>
          <w:u w:val="single"/>
          <w:lang w:val="fr-FR"/>
        </w:rPr>
      </w:pPr>
      <w:bookmarkStart w:id="110" w:name="_Hlk78941945"/>
      <w:r w:rsidRPr="00F924BC">
        <w:rPr>
          <w:rFonts w:ascii="Calibri" w:hAnsi="Calibri" w:cs="Calibri"/>
          <w:snapToGrid w:val="0"/>
          <w:szCs w:val="24"/>
        </w:rPr>
        <w:t>Respondents providing the products and/or services required by this solicitation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sidRPr="00F924BC">
        <w:rPr>
          <w:rStyle w:val="Hyperlink"/>
          <w:rFonts w:ascii="Calibri" w:eastAsiaTheme="majorEastAsia" w:hAnsi="Calibri" w:cs="Calibri"/>
          <w:snapToGrid w:val="0"/>
          <w:color w:val="000000" w:themeColor="text1"/>
          <w:szCs w:val="24"/>
          <w:u w:val="none"/>
        </w:rPr>
        <w:t xml:space="preserve"> at </w:t>
      </w:r>
      <w:hyperlink r:id="rId46" w:history="1">
        <w:r w:rsidRPr="00F924BC">
          <w:rPr>
            <w:rStyle w:val="Hyperlink"/>
            <w:rFonts w:ascii="Calibri" w:eastAsiaTheme="majorEastAsia" w:hAnsi="Calibri" w:cs="Calibri"/>
            <w:szCs w:val="24"/>
            <w:lang w:val="fr-FR"/>
          </w:rPr>
          <w:t>www.in.gov/sos</w:t>
        </w:r>
      </w:hyperlink>
      <w:r w:rsidRPr="00F924BC">
        <w:rPr>
          <w:rFonts w:ascii="Calibri" w:hAnsi="Calibri" w:cs="Calibri"/>
          <w:snapToGrid w:val="0"/>
          <w:szCs w:val="24"/>
        </w:rPr>
        <w:t>.</w:t>
      </w:r>
      <w:bookmarkStart w:id="111" w:name="_Hlk76478964"/>
      <w:r w:rsidRPr="00F924BC">
        <w:rPr>
          <w:rFonts w:ascii="Calibri" w:hAnsi="Calibri" w:cs="Calibri"/>
          <w:snapToGrid w:val="0"/>
          <w:szCs w:val="24"/>
        </w:rPr>
        <w:t xml:space="preserve">  </w:t>
      </w:r>
      <w:r w:rsidRPr="00F924BC">
        <w:rPr>
          <w:rFonts w:ascii="Calibri" w:hAnsi="Calibri" w:cs="Calibri"/>
          <w:szCs w:val="24"/>
        </w:rPr>
        <w:t xml:space="preserve">The Respondent must indicate the status of </w:t>
      </w:r>
      <w:proofErr w:type="gramStart"/>
      <w:r w:rsidRPr="00F924BC">
        <w:rPr>
          <w:rFonts w:ascii="Calibri" w:hAnsi="Calibri" w:cs="Calibri"/>
          <w:szCs w:val="24"/>
        </w:rPr>
        <w:t>registration,</w:t>
      </w:r>
      <w:proofErr w:type="gramEnd"/>
      <w:r w:rsidRPr="00F924BC">
        <w:rPr>
          <w:rFonts w:ascii="Calibri" w:hAnsi="Calibri" w:cs="Calibri"/>
          <w:szCs w:val="24"/>
        </w:rPr>
        <w:t xml:space="preserve"> </w:t>
      </w:r>
      <w:bookmarkEnd w:id="111"/>
      <w:r w:rsidRPr="00F924BC">
        <w:rPr>
          <w:rFonts w:ascii="Calibri" w:hAnsi="Calibri" w:cs="Calibri"/>
          <w:szCs w:val="24"/>
        </w:rPr>
        <w:t>in the Executive Summary.</w:t>
      </w:r>
    </w:p>
    <w:bookmarkEnd w:id="110"/>
    <w:p w14:paraId="7C54CADF" w14:textId="77777777" w:rsidR="00F924BC" w:rsidRPr="00F924BC" w:rsidRDefault="00F924BC" w:rsidP="00F924BC">
      <w:pPr>
        <w:ind w:left="1440"/>
        <w:rPr>
          <w:rFonts w:ascii="Calibri" w:hAnsi="Calibri" w:cs="Calibri"/>
          <w:szCs w:val="24"/>
        </w:rPr>
      </w:pPr>
    </w:p>
    <w:p w14:paraId="5BF7C0B3" w14:textId="77777777" w:rsidR="00F924BC" w:rsidRPr="00F924BC" w:rsidRDefault="00F924BC" w:rsidP="00F924BC">
      <w:pPr>
        <w:ind w:left="1440"/>
        <w:rPr>
          <w:rFonts w:ascii="Calibri" w:hAnsi="Calibri" w:cs="Calibri"/>
          <w:szCs w:val="24"/>
          <w:u w:val="single"/>
        </w:rPr>
      </w:pPr>
      <w:r w:rsidRPr="00F924BC">
        <w:rPr>
          <w:rFonts w:ascii="Calibri" w:hAnsi="Calibri" w:cs="Calibri"/>
          <w:szCs w:val="24"/>
          <w:u w:val="single"/>
        </w:rPr>
        <w:t>Department of Administration, Procurement Division</w:t>
      </w:r>
    </w:p>
    <w:p w14:paraId="4AA889CA" w14:textId="77777777" w:rsidR="00F924BC" w:rsidRPr="00F924BC" w:rsidRDefault="00F924BC" w:rsidP="00F924BC">
      <w:pPr>
        <w:ind w:left="1440"/>
        <w:rPr>
          <w:rFonts w:ascii="Calibri" w:hAnsi="Calibri" w:cs="Calibri"/>
          <w:szCs w:val="24"/>
        </w:rPr>
      </w:pPr>
      <w:bookmarkStart w:id="112" w:name="_Hlk79232988"/>
      <w:bookmarkStart w:id="113" w:name="_Hlk31814476"/>
      <w:bookmarkStart w:id="114" w:name="_Hlk78941966"/>
      <w:r w:rsidRPr="00F924BC">
        <w:rPr>
          <w:rFonts w:ascii="Calibri" w:hAnsi="Calibri" w:cs="Calibri"/>
          <w:szCs w:val="24"/>
        </w:rPr>
        <w:t>To complete the on-line Bidder registration, go to the Bidder Profile Registration website</w:t>
      </w:r>
      <w:r w:rsidRPr="00F924BC">
        <w:rPr>
          <w:rStyle w:val="Hyperlink"/>
          <w:rFonts w:ascii="Calibri" w:eastAsiaTheme="majorEastAsia" w:hAnsi="Calibri" w:cs="Calibri"/>
          <w:color w:val="000000" w:themeColor="text1"/>
          <w:szCs w:val="24"/>
          <w:u w:val="none"/>
        </w:rPr>
        <w:t xml:space="preserve"> at </w:t>
      </w:r>
      <w:hyperlink r:id="rId47" w:history="1">
        <w:r w:rsidRPr="00F924BC">
          <w:rPr>
            <w:rStyle w:val="Hyperlink"/>
            <w:rFonts w:ascii="Calibri" w:eastAsiaTheme="majorEastAsia" w:hAnsi="Calibri" w:cs="Calibri"/>
            <w:szCs w:val="24"/>
          </w:rPr>
          <w:t>https://www.in.gov/idoa/procurement/supplier-resource-center/requirements-to-do-business-with-the-state/bidder-profile-registration/</w:t>
        </w:r>
      </w:hyperlink>
      <w:r w:rsidRPr="00F924BC">
        <w:rPr>
          <w:rFonts w:ascii="Calibri" w:hAnsi="Calibri" w:cs="Calibri"/>
          <w:szCs w:val="24"/>
        </w:rPr>
        <w:t>. The Bidder registration offers email notification of upcoming solicitation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w:t>
      </w:r>
      <w:bookmarkEnd w:id="112"/>
      <w:r w:rsidRPr="00F924BC">
        <w:rPr>
          <w:rFonts w:ascii="Calibri" w:hAnsi="Calibri" w:cs="Calibri"/>
          <w:szCs w:val="24"/>
        </w:rPr>
        <w:t xml:space="preserve">  </w:t>
      </w:r>
    </w:p>
    <w:bookmarkEnd w:id="113"/>
    <w:bookmarkEnd w:id="114"/>
    <w:p w14:paraId="3EBAE067" w14:textId="77777777" w:rsidR="00F924BC" w:rsidRPr="00F924BC" w:rsidRDefault="00F924BC" w:rsidP="00F924BC">
      <w:pPr>
        <w:ind w:left="1440"/>
        <w:rPr>
          <w:rFonts w:ascii="Calibri" w:hAnsi="Calibri" w:cs="Calibri"/>
          <w:szCs w:val="24"/>
        </w:rPr>
      </w:pPr>
    </w:p>
    <w:p w14:paraId="223F96FA" w14:textId="77777777" w:rsidR="00F924BC" w:rsidRPr="00F924BC" w:rsidRDefault="00F924BC" w:rsidP="00F924BC">
      <w:pPr>
        <w:pStyle w:val="Heading3"/>
        <w:ind w:left="720"/>
        <w:rPr>
          <w:rFonts w:ascii="Calibri" w:hAnsi="Calibri" w:cs="Calibri"/>
          <w:b/>
          <w:sz w:val="24"/>
          <w:szCs w:val="24"/>
        </w:rPr>
      </w:pPr>
      <w:bookmarkStart w:id="115" w:name="_Toc219979540"/>
      <w:bookmarkStart w:id="116" w:name="_Hlk76491295"/>
      <w:r w:rsidRPr="00F924BC">
        <w:rPr>
          <w:rFonts w:ascii="Calibri" w:hAnsi="Calibri" w:cs="Calibri"/>
          <w:sz w:val="24"/>
          <w:szCs w:val="24"/>
        </w:rPr>
        <w:lastRenderedPageBreak/>
        <w:t>2.3.8</w:t>
      </w:r>
      <w:r w:rsidRPr="00F924BC">
        <w:rPr>
          <w:rFonts w:ascii="Calibri" w:hAnsi="Calibri" w:cs="Calibri"/>
          <w:sz w:val="24"/>
          <w:szCs w:val="24"/>
        </w:rPr>
        <w:tab/>
        <w:t>Authorizing Document</w:t>
      </w:r>
      <w:bookmarkEnd w:id="115"/>
      <w:r w:rsidRPr="00F924BC">
        <w:rPr>
          <w:rFonts w:ascii="Calibri" w:hAnsi="Calibri" w:cs="Calibri"/>
          <w:sz w:val="24"/>
          <w:szCs w:val="24"/>
        </w:rPr>
        <w:t xml:space="preserve"> </w:t>
      </w:r>
    </w:p>
    <w:p w14:paraId="7C8FBA33" w14:textId="77777777" w:rsidR="00F924BC" w:rsidRPr="00F924BC" w:rsidRDefault="00F924BC" w:rsidP="00F924BC">
      <w:pPr>
        <w:widowControl/>
        <w:rPr>
          <w:rFonts w:ascii="Calibri" w:hAnsi="Calibri" w:cs="Calibri"/>
          <w:szCs w:val="24"/>
        </w:rPr>
      </w:pPr>
    </w:p>
    <w:p w14:paraId="30E73E60"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A person authorized to commit the Respondent to its representations and who can certify that the information offered in the bid response meets all general conditions must sign the Executive Summary</w:t>
      </w:r>
      <w:r w:rsidRPr="00F924BC">
        <w:rPr>
          <w:rFonts w:ascii="Calibri" w:hAnsi="Calibri" w:cs="Calibri"/>
          <w:bCs/>
          <w:szCs w:val="24"/>
        </w:rPr>
        <w:t>,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etc.), and North American Industry Classification System (NAICS) Code should all be included in the Executive Summary with the contact information.</w:t>
      </w:r>
    </w:p>
    <w:bookmarkEnd w:id="116"/>
    <w:p w14:paraId="3250A87E" w14:textId="77777777" w:rsidR="00F924BC" w:rsidRPr="00F924BC" w:rsidRDefault="00F924BC" w:rsidP="00F924BC">
      <w:pPr>
        <w:widowControl/>
        <w:rPr>
          <w:rFonts w:ascii="Calibri" w:hAnsi="Calibri" w:cs="Calibri"/>
          <w:szCs w:val="24"/>
        </w:rPr>
      </w:pPr>
    </w:p>
    <w:p w14:paraId="5B5CA56A" w14:textId="77777777" w:rsidR="00F924BC" w:rsidRPr="00F924BC" w:rsidRDefault="00F924BC" w:rsidP="00F924BC">
      <w:pPr>
        <w:pStyle w:val="Heading3"/>
        <w:ind w:left="720"/>
        <w:rPr>
          <w:rFonts w:ascii="Calibri" w:hAnsi="Calibri" w:cs="Calibri"/>
          <w:bCs/>
          <w:sz w:val="24"/>
          <w:szCs w:val="24"/>
        </w:rPr>
      </w:pPr>
      <w:bookmarkStart w:id="117" w:name="_Toc219979541"/>
      <w:r w:rsidRPr="00F924BC">
        <w:rPr>
          <w:rFonts w:ascii="Calibri" w:hAnsi="Calibri" w:cs="Calibri"/>
          <w:sz w:val="24"/>
          <w:szCs w:val="24"/>
        </w:rPr>
        <w:t>2.3.9</w:t>
      </w:r>
      <w:r w:rsidRPr="00F924BC">
        <w:rPr>
          <w:rFonts w:ascii="Calibri" w:hAnsi="Calibri" w:cs="Calibri"/>
          <w:sz w:val="24"/>
          <w:szCs w:val="24"/>
        </w:rPr>
        <w:tab/>
        <w:t>Diversity Subcontractor Agreements</w:t>
      </w:r>
      <w:bookmarkEnd w:id="117"/>
    </w:p>
    <w:p w14:paraId="0C42C3D4" w14:textId="77777777" w:rsidR="00F924BC" w:rsidRPr="00F924BC" w:rsidRDefault="00F924BC" w:rsidP="00F924BC">
      <w:pPr>
        <w:ind w:left="2160" w:hanging="720"/>
        <w:rPr>
          <w:rFonts w:ascii="Calibri" w:hAnsi="Calibri" w:cs="Calibri"/>
          <w:color w:val="000000"/>
          <w:szCs w:val="24"/>
        </w:rPr>
      </w:pPr>
      <w:r w:rsidRPr="00F924BC">
        <w:rPr>
          <w:rFonts w:ascii="Calibri" w:hAnsi="Calibri" w:cs="Calibri"/>
          <w:color w:val="000000"/>
          <w:szCs w:val="24"/>
        </w:rPr>
        <w:t>a.</w:t>
      </w:r>
      <w:r w:rsidRPr="00F924BC">
        <w:rPr>
          <w:rFonts w:ascii="Calibri" w:hAnsi="Calibri" w:cs="Calibri"/>
          <w:color w:val="000000"/>
          <w:szCs w:val="24"/>
        </w:rPr>
        <w:tab/>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sidRPr="00F924BC">
        <w:rPr>
          <w:rFonts w:ascii="Calibri" w:hAnsi="Calibri" w:cs="Calibri"/>
          <w:color w:val="000000"/>
          <w:szCs w:val="24"/>
        </w:rPr>
        <w:t>List</w:t>
      </w:r>
      <w:proofErr w:type="gramEnd"/>
      <w:r w:rsidRPr="00F924BC">
        <w:rPr>
          <w:rFonts w:ascii="Calibri" w:hAnsi="Calibri" w:cs="Calibri"/>
          <w:color w:val="000000"/>
          <w:szCs w:val="24"/>
        </w:rPr>
        <w:t xml:space="preserve"> the businesses invited to discuss the opportunity for potential partnership.</w:t>
      </w:r>
    </w:p>
    <w:p w14:paraId="7D1473F3" w14:textId="54B0B7AE" w:rsidR="00F924BC" w:rsidRPr="003C4233" w:rsidRDefault="00F924BC" w:rsidP="003C4233">
      <w:pPr>
        <w:pStyle w:val="ListParagraph"/>
        <w:widowControl/>
        <w:ind w:left="2160" w:hanging="720"/>
        <w:rPr>
          <w:rFonts w:ascii="Calibri" w:hAnsi="Calibri" w:cs="Calibri"/>
          <w:szCs w:val="24"/>
        </w:rPr>
      </w:pPr>
      <w:r w:rsidRPr="00F924BC">
        <w:rPr>
          <w:rFonts w:ascii="Calibri" w:hAnsi="Calibri" w:cs="Calibri"/>
          <w:color w:val="000000"/>
          <w:szCs w:val="24"/>
        </w:rPr>
        <w:t>b.</w:t>
      </w:r>
      <w:r w:rsidRPr="00F924BC">
        <w:rPr>
          <w:rFonts w:ascii="Calibri" w:hAnsi="Calibri" w:cs="Calibri"/>
          <w:color w:val="000000"/>
          <w:szCs w:val="24"/>
        </w:rPr>
        <w:tab/>
        <w:t>If not proposing each MBE, WBE or IVOSB subcontractor partnership, explain the rationale for declining to do so.  Complete this for each category not proposed.</w:t>
      </w:r>
    </w:p>
    <w:p w14:paraId="14B1233F" w14:textId="77777777" w:rsidR="00F924BC" w:rsidRPr="00F924BC" w:rsidRDefault="00F924BC" w:rsidP="00F924BC">
      <w:pPr>
        <w:pStyle w:val="Heading3"/>
        <w:ind w:left="720"/>
        <w:rPr>
          <w:rFonts w:ascii="Calibri" w:hAnsi="Calibri" w:cs="Calibri"/>
          <w:b/>
          <w:sz w:val="24"/>
          <w:szCs w:val="24"/>
        </w:rPr>
      </w:pPr>
      <w:bookmarkStart w:id="118" w:name="_Toc219979542"/>
      <w:r w:rsidRPr="00F924BC">
        <w:rPr>
          <w:rFonts w:ascii="Calibri" w:hAnsi="Calibri" w:cs="Calibri"/>
          <w:sz w:val="24"/>
          <w:szCs w:val="24"/>
        </w:rPr>
        <w:t>2.3.10</w:t>
      </w:r>
      <w:r w:rsidRPr="00F924BC">
        <w:rPr>
          <w:rFonts w:ascii="Calibri" w:hAnsi="Calibri" w:cs="Calibri"/>
          <w:sz w:val="24"/>
          <w:szCs w:val="24"/>
        </w:rPr>
        <w:tab/>
        <w:t>Evidence of Financial Responsibility</w:t>
      </w:r>
      <w:bookmarkEnd w:id="118"/>
    </w:p>
    <w:p w14:paraId="60017E17" w14:textId="6AA53D32" w:rsidR="00F924BC" w:rsidRPr="003C4233" w:rsidRDefault="00F924BC" w:rsidP="003C4233">
      <w:pPr>
        <w:ind w:left="1440"/>
        <w:rPr>
          <w:rFonts w:ascii="Calibri" w:hAnsi="Calibri" w:cs="Calibri"/>
        </w:rPr>
      </w:pPr>
      <w:r w:rsidRPr="00F924BC">
        <w:rPr>
          <w:rFonts w:ascii="Calibri" w:hAnsi="Calibri" w:cs="Calibri"/>
        </w:rPr>
        <w:t>Removed at the request of the agency.</w:t>
      </w:r>
    </w:p>
    <w:p w14:paraId="344F2E5E" w14:textId="77777777" w:rsidR="00F924BC" w:rsidRPr="00F924BC" w:rsidRDefault="00F924BC" w:rsidP="00F924BC">
      <w:pPr>
        <w:pStyle w:val="Heading3"/>
        <w:ind w:left="720"/>
        <w:rPr>
          <w:rFonts w:ascii="Calibri" w:hAnsi="Calibri" w:cs="Calibri"/>
          <w:b/>
          <w:sz w:val="24"/>
          <w:szCs w:val="24"/>
        </w:rPr>
      </w:pPr>
      <w:bookmarkStart w:id="119" w:name="_Toc219979543"/>
      <w:r w:rsidRPr="00F924BC">
        <w:rPr>
          <w:rFonts w:ascii="Calibri" w:hAnsi="Calibri" w:cs="Calibri"/>
          <w:sz w:val="24"/>
          <w:szCs w:val="24"/>
        </w:rPr>
        <w:t>2.3.11</w:t>
      </w:r>
      <w:r w:rsidRPr="00F924BC">
        <w:rPr>
          <w:rFonts w:ascii="Calibri" w:hAnsi="Calibri" w:cs="Calibri"/>
          <w:sz w:val="24"/>
          <w:szCs w:val="24"/>
        </w:rPr>
        <w:tab/>
        <w:t>General Information</w:t>
      </w:r>
      <w:bookmarkEnd w:id="119"/>
    </w:p>
    <w:p w14:paraId="5CB2A935" w14:textId="77777777" w:rsidR="00F924BC" w:rsidRPr="00F924BC" w:rsidRDefault="00F924BC" w:rsidP="00F924BC">
      <w:pPr>
        <w:widowControl/>
        <w:ind w:left="720"/>
        <w:rPr>
          <w:rFonts w:ascii="Calibri" w:hAnsi="Calibri" w:cs="Calibri"/>
          <w:szCs w:val="24"/>
        </w:rPr>
      </w:pPr>
    </w:p>
    <w:p w14:paraId="4D124705"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Each Respondent must enter your company’s general information including contact information.  </w:t>
      </w:r>
    </w:p>
    <w:p w14:paraId="513B72D1" w14:textId="77777777" w:rsidR="00F924BC" w:rsidRPr="00F924BC" w:rsidRDefault="00F924BC" w:rsidP="00F924BC">
      <w:pPr>
        <w:widowControl/>
        <w:ind w:left="1440"/>
        <w:rPr>
          <w:rFonts w:ascii="Calibri" w:hAnsi="Calibri" w:cs="Calibri"/>
          <w:szCs w:val="24"/>
        </w:rPr>
      </w:pPr>
    </w:p>
    <w:p w14:paraId="70B09A42" w14:textId="77777777" w:rsidR="00F924BC" w:rsidRPr="00F924BC" w:rsidRDefault="00F924BC" w:rsidP="00F924BC">
      <w:pPr>
        <w:widowControl/>
        <w:numPr>
          <w:ilvl w:val="1"/>
          <w:numId w:val="44"/>
        </w:numPr>
        <w:snapToGrid w:val="0"/>
        <w:ind w:left="1800"/>
        <w:rPr>
          <w:rFonts w:ascii="Calibri" w:hAnsi="Calibri" w:cs="Calibri"/>
          <w:b/>
        </w:rPr>
      </w:pPr>
      <w:r w:rsidRPr="00F924BC">
        <w:rPr>
          <w:rFonts w:ascii="Calibri" w:hAnsi="Calibri" w:cs="Calibri"/>
        </w:rPr>
        <w:t>Does your Company have a formal business continuity and/or disaster recovery plan? Please provide a yes/no response.  If not, please provide an explanation of any alternative solution your company has to offer.  If yes, please note and include as an attachment.</w:t>
      </w:r>
    </w:p>
    <w:p w14:paraId="421ACA1E" w14:textId="77777777" w:rsidR="00F924BC" w:rsidRPr="00F924BC" w:rsidRDefault="00F924BC" w:rsidP="00F924BC">
      <w:pPr>
        <w:widowControl/>
        <w:ind w:left="1800"/>
        <w:rPr>
          <w:rFonts w:ascii="Calibri" w:hAnsi="Calibri" w:cs="Calibri"/>
          <w:szCs w:val="24"/>
        </w:rPr>
      </w:pPr>
    </w:p>
    <w:p w14:paraId="18C8A95B" w14:textId="77777777" w:rsidR="00F924BC" w:rsidRPr="00F924BC" w:rsidRDefault="00F924BC" w:rsidP="00F924BC">
      <w:pPr>
        <w:widowControl/>
        <w:numPr>
          <w:ilvl w:val="1"/>
          <w:numId w:val="44"/>
        </w:numPr>
        <w:snapToGrid w:val="0"/>
        <w:ind w:left="1800"/>
        <w:rPr>
          <w:rFonts w:ascii="Calibri" w:hAnsi="Calibri" w:cs="Calibri"/>
          <w:b/>
        </w:rPr>
      </w:pPr>
      <w:r w:rsidRPr="00F924BC">
        <w:rPr>
          <w:rFonts w:ascii="Calibri" w:hAnsi="Calibri" w:cs="Calibri"/>
        </w:rPr>
        <w:t>What is your company’s technology and process for securing any State information that is maintained within your company?</w:t>
      </w:r>
    </w:p>
    <w:p w14:paraId="6515D455"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 </w:t>
      </w:r>
    </w:p>
    <w:p w14:paraId="117FBDA3" w14:textId="77777777" w:rsidR="00F924BC" w:rsidRPr="00F924BC" w:rsidRDefault="00F924BC" w:rsidP="00F924BC">
      <w:pPr>
        <w:pStyle w:val="Heading3"/>
        <w:ind w:left="720"/>
        <w:rPr>
          <w:rFonts w:ascii="Calibri" w:hAnsi="Calibri" w:cs="Calibri"/>
          <w:b/>
          <w:sz w:val="24"/>
          <w:szCs w:val="24"/>
        </w:rPr>
      </w:pPr>
      <w:bookmarkStart w:id="120" w:name="_Toc219979544"/>
      <w:r w:rsidRPr="00F924BC">
        <w:rPr>
          <w:rFonts w:ascii="Calibri" w:hAnsi="Calibri" w:cs="Calibri"/>
          <w:sz w:val="24"/>
          <w:szCs w:val="24"/>
        </w:rPr>
        <w:t>2.3.12</w:t>
      </w:r>
      <w:r w:rsidRPr="00F924BC">
        <w:rPr>
          <w:rFonts w:ascii="Calibri" w:hAnsi="Calibri" w:cs="Calibri"/>
          <w:sz w:val="24"/>
          <w:szCs w:val="24"/>
        </w:rPr>
        <w:tab/>
        <w:t>Experience Serving State Governments</w:t>
      </w:r>
      <w:bookmarkEnd w:id="120"/>
    </w:p>
    <w:p w14:paraId="6C9ADA3F" w14:textId="77777777" w:rsidR="00F924BC" w:rsidRPr="00F924BC" w:rsidRDefault="00F924BC" w:rsidP="00F924BC">
      <w:pPr>
        <w:widowControl/>
        <w:ind w:left="720"/>
        <w:rPr>
          <w:rFonts w:ascii="Calibri" w:hAnsi="Calibri" w:cs="Calibri"/>
          <w:szCs w:val="24"/>
        </w:rPr>
      </w:pPr>
    </w:p>
    <w:p w14:paraId="0BB3A065"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lastRenderedPageBreak/>
        <w:t>Each Respondent is asked to please provide a brief description of your company’s experience in serving state governments and/or other governmental bodies.</w:t>
      </w:r>
    </w:p>
    <w:p w14:paraId="051CFFC3" w14:textId="77777777" w:rsidR="00F924BC" w:rsidRPr="00F924BC" w:rsidRDefault="00F924BC" w:rsidP="00F924BC">
      <w:pPr>
        <w:widowControl/>
        <w:ind w:left="720"/>
        <w:rPr>
          <w:rFonts w:ascii="Calibri" w:hAnsi="Calibri" w:cs="Calibri"/>
          <w:szCs w:val="24"/>
        </w:rPr>
      </w:pPr>
    </w:p>
    <w:p w14:paraId="448C90BD" w14:textId="77777777" w:rsidR="00F924BC" w:rsidRPr="00F924BC" w:rsidRDefault="00F924BC" w:rsidP="00F924BC">
      <w:pPr>
        <w:pStyle w:val="Heading3"/>
        <w:ind w:left="720"/>
        <w:rPr>
          <w:rFonts w:ascii="Calibri" w:hAnsi="Calibri" w:cs="Calibri"/>
          <w:sz w:val="24"/>
          <w:szCs w:val="24"/>
        </w:rPr>
      </w:pPr>
      <w:bookmarkStart w:id="121" w:name="_Toc219979545"/>
      <w:r w:rsidRPr="00F924BC">
        <w:rPr>
          <w:rFonts w:ascii="Calibri" w:hAnsi="Calibri" w:cs="Calibri"/>
          <w:sz w:val="24"/>
          <w:szCs w:val="24"/>
        </w:rPr>
        <w:t>2.3.13</w:t>
      </w:r>
      <w:r w:rsidRPr="00F924BC">
        <w:rPr>
          <w:rFonts w:ascii="Calibri" w:hAnsi="Calibri" w:cs="Calibri"/>
          <w:sz w:val="24"/>
          <w:szCs w:val="24"/>
        </w:rPr>
        <w:tab/>
        <w:t>Experience Serving Similar Clients</w:t>
      </w:r>
      <w:bookmarkEnd w:id="121"/>
    </w:p>
    <w:p w14:paraId="5F9985A4" w14:textId="77777777" w:rsidR="00F924BC" w:rsidRPr="00F924BC" w:rsidRDefault="00F924BC" w:rsidP="00F924BC">
      <w:pPr>
        <w:widowControl/>
        <w:rPr>
          <w:rFonts w:ascii="Calibri" w:hAnsi="Calibri" w:cs="Calibri"/>
          <w:szCs w:val="24"/>
        </w:rPr>
      </w:pPr>
    </w:p>
    <w:p w14:paraId="1FA8BC65"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Each Respondent is asked to please describe your company’s experience in serving clients of a similar size to the State that also had a similar scope.  Please provide specific clients and detailed examples.</w:t>
      </w:r>
    </w:p>
    <w:p w14:paraId="4D4EE2D6" w14:textId="77777777" w:rsidR="00F924BC" w:rsidRPr="00F924BC" w:rsidRDefault="00F924BC" w:rsidP="00F924BC">
      <w:pPr>
        <w:widowControl/>
        <w:tabs>
          <w:tab w:val="left" w:pos="360"/>
        </w:tabs>
        <w:rPr>
          <w:rFonts w:ascii="Calibri" w:hAnsi="Calibri" w:cs="Calibri"/>
          <w:szCs w:val="24"/>
        </w:rPr>
      </w:pPr>
    </w:p>
    <w:p w14:paraId="66611637" w14:textId="77777777" w:rsidR="00F924BC" w:rsidRPr="00F924BC" w:rsidRDefault="00F924BC" w:rsidP="00F924BC">
      <w:pPr>
        <w:pStyle w:val="Heading3"/>
        <w:ind w:left="720"/>
        <w:rPr>
          <w:rFonts w:ascii="Calibri" w:hAnsi="Calibri" w:cs="Calibri"/>
          <w:b/>
          <w:sz w:val="24"/>
          <w:szCs w:val="24"/>
        </w:rPr>
      </w:pPr>
      <w:bookmarkStart w:id="122" w:name="_Toc219979546"/>
      <w:r w:rsidRPr="00F924BC">
        <w:rPr>
          <w:rFonts w:ascii="Calibri" w:hAnsi="Calibri" w:cs="Calibri"/>
          <w:sz w:val="24"/>
          <w:szCs w:val="24"/>
        </w:rPr>
        <w:t>2.3.14</w:t>
      </w:r>
      <w:r w:rsidRPr="00F924BC">
        <w:rPr>
          <w:rFonts w:ascii="Calibri" w:hAnsi="Calibri" w:cs="Calibri"/>
          <w:sz w:val="24"/>
          <w:szCs w:val="24"/>
        </w:rPr>
        <w:tab/>
        <w:t>Payment</w:t>
      </w:r>
      <w:bookmarkEnd w:id="122"/>
      <w:r w:rsidRPr="00F924BC">
        <w:rPr>
          <w:rFonts w:ascii="Calibri" w:hAnsi="Calibri" w:cs="Calibri"/>
          <w:sz w:val="24"/>
          <w:szCs w:val="24"/>
        </w:rPr>
        <w:t xml:space="preserve"> </w:t>
      </w:r>
    </w:p>
    <w:p w14:paraId="359E1A17" w14:textId="77777777" w:rsidR="00F924BC" w:rsidRPr="00F924BC" w:rsidRDefault="00F924BC" w:rsidP="00F924BC">
      <w:pPr>
        <w:rPr>
          <w:rFonts w:ascii="Calibri" w:hAnsi="Calibri" w:cs="Calibri"/>
        </w:rPr>
      </w:pPr>
    </w:p>
    <w:p w14:paraId="0D5BC398" w14:textId="77777777" w:rsidR="00F924BC" w:rsidRPr="00F924BC" w:rsidRDefault="00F924BC" w:rsidP="00F924BC">
      <w:pPr>
        <w:tabs>
          <w:tab w:val="num" w:pos="2520"/>
        </w:tabs>
        <w:ind w:left="1440"/>
        <w:rPr>
          <w:rFonts w:ascii="Calibri" w:hAnsi="Calibri" w:cs="Calibri"/>
          <w:szCs w:val="24"/>
        </w:rPr>
      </w:pPr>
      <w:bookmarkStart w:id="123" w:name="_Hlk76128922"/>
      <w:r w:rsidRPr="00F924BC">
        <w:rPr>
          <w:rFonts w:ascii="Calibri" w:hAnsi="Calibri" w:cs="Calibri"/>
          <w:szCs w:val="24"/>
        </w:rPr>
        <w:t>Removed at the request of the agency.</w:t>
      </w:r>
    </w:p>
    <w:p w14:paraId="146B4C87" w14:textId="77777777" w:rsidR="00F924BC" w:rsidRPr="00F924BC" w:rsidRDefault="00F924BC" w:rsidP="00F924BC">
      <w:pPr>
        <w:tabs>
          <w:tab w:val="num" w:pos="1440"/>
        </w:tabs>
        <w:ind w:left="1440"/>
        <w:rPr>
          <w:rFonts w:ascii="Calibri" w:hAnsi="Calibri" w:cs="Calibri"/>
          <w:szCs w:val="24"/>
        </w:rPr>
      </w:pPr>
    </w:p>
    <w:p w14:paraId="73639442" w14:textId="6FD23CA3" w:rsidR="00F924BC" w:rsidRPr="00F924BC" w:rsidRDefault="00F924BC" w:rsidP="00F924BC">
      <w:pPr>
        <w:pStyle w:val="Heading3"/>
        <w:ind w:left="720"/>
        <w:rPr>
          <w:rFonts w:ascii="Calibri" w:hAnsi="Calibri" w:cs="Calibri"/>
          <w:b/>
          <w:sz w:val="22"/>
          <w:szCs w:val="22"/>
        </w:rPr>
      </w:pPr>
      <w:bookmarkStart w:id="124" w:name="_Toc219979547"/>
      <w:r w:rsidRPr="00F924BC">
        <w:rPr>
          <w:rFonts w:ascii="Calibri" w:hAnsi="Calibri" w:cs="Calibri"/>
          <w:sz w:val="24"/>
          <w:szCs w:val="24"/>
        </w:rPr>
        <w:t xml:space="preserve">2.3.15 </w:t>
      </w:r>
      <w:r w:rsidR="003C4233">
        <w:rPr>
          <w:rFonts w:ascii="Calibri" w:hAnsi="Calibri" w:cs="Calibri"/>
          <w:sz w:val="24"/>
          <w:szCs w:val="24"/>
        </w:rPr>
        <w:tab/>
      </w:r>
      <w:r w:rsidRPr="00F924BC">
        <w:rPr>
          <w:rFonts w:ascii="Calibri" w:hAnsi="Calibri" w:cs="Calibri"/>
          <w:sz w:val="24"/>
          <w:szCs w:val="24"/>
        </w:rPr>
        <w:t>Extending Pricing to Other Governmental Bodies</w:t>
      </w:r>
      <w:bookmarkEnd w:id="124"/>
    </w:p>
    <w:p w14:paraId="4E3B912D" w14:textId="77777777" w:rsidR="00F924BC" w:rsidRPr="00F924BC" w:rsidRDefault="00F924BC" w:rsidP="00F924BC">
      <w:pPr>
        <w:tabs>
          <w:tab w:val="num" w:pos="720"/>
        </w:tabs>
        <w:rPr>
          <w:rFonts w:ascii="Calibri" w:hAnsi="Calibri" w:cs="Calibri"/>
          <w:szCs w:val="24"/>
        </w:rPr>
      </w:pPr>
    </w:p>
    <w:p w14:paraId="6FB6928E" w14:textId="09A9058B" w:rsidR="00F924BC" w:rsidRPr="003C4233" w:rsidRDefault="00F924BC" w:rsidP="003C4233">
      <w:pPr>
        <w:widowControl/>
        <w:ind w:right="720"/>
        <w:rPr>
          <w:rFonts w:ascii="Calibri" w:hAnsi="Calibri" w:cs="Calibri"/>
        </w:rPr>
      </w:pPr>
      <w:r w:rsidRPr="00F924BC">
        <w:rPr>
          <w:rFonts w:ascii="Calibri" w:hAnsi="Calibri" w:cs="Calibri"/>
        </w:rPr>
        <w:tab/>
      </w:r>
      <w:r w:rsidRPr="00F924BC">
        <w:rPr>
          <w:rFonts w:ascii="Calibri" w:hAnsi="Calibri" w:cs="Calibri"/>
        </w:rPr>
        <w:tab/>
        <w:t>Removed at the request of the agency.</w:t>
      </w:r>
    </w:p>
    <w:p w14:paraId="4A214640" w14:textId="77777777" w:rsidR="00F924BC" w:rsidRPr="00F924BC" w:rsidRDefault="00F924BC" w:rsidP="00F924BC">
      <w:pPr>
        <w:pStyle w:val="Heading3"/>
        <w:ind w:left="720"/>
        <w:rPr>
          <w:rFonts w:ascii="Calibri" w:hAnsi="Calibri" w:cs="Calibri"/>
          <w:bCs/>
          <w:sz w:val="24"/>
          <w:szCs w:val="24"/>
        </w:rPr>
      </w:pPr>
      <w:bookmarkStart w:id="125" w:name="_Toc219979548"/>
      <w:r w:rsidRPr="00F924BC">
        <w:rPr>
          <w:rFonts w:ascii="Calibri" w:hAnsi="Calibri" w:cs="Calibri"/>
          <w:sz w:val="24"/>
          <w:szCs w:val="24"/>
        </w:rPr>
        <w:t>2.3.16</w:t>
      </w:r>
      <w:r w:rsidRPr="00F924BC">
        <w:rPr>
          <w:rFonts w:ascii="Calibri" w:hAnsi="Calibri" w:cs="Calibri"/>
          <w:sz w:val="24"/>
          <w:szCs w:val="24"/>
        </w:rPr>
        <w:tab/>
        <w:t>Cloud Terms and Conditions</w:t>
      </w:r>
      <w:bookmarkEnd w:id="125"/>
    </w:p>
    <w:p w14:paraId="44BD132F" w14:textId="0AC242A0" w:rsidR="00F924BC" w:rsidRPr="003C4233" w:rsidRDefault="00F924BC" w:rsidP="003C4233">
      <w:pPr>
        <w:ind w:left="1530"/>
        <w:rPr>
          <w:rFonts w:ascii="Calibri" w:hAnsi="Calibri" w:cs="Calibri"/>
          <w:b/>
        </w:rPr>
      </w:pPr>
      <w:bookmarkStart w:id="126" w:name="_Toc189049138"/>
      <w:r w:rsidRPr="000E6414">
        <w:rPr>
          <w:rFonts w:ascii="Calibri" w:hAnsi="Calibri" w:cs="Calibri"/>
        </w:rPr>
        <w:t>Additional Terms and Conditions related to Cloud-based systems the State expects to execute with the successful Respondent(s) are provided in Attachments B1, B2, and B3,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bookmarkEnd w:id="126"/>
    </w:p>
    <w:bookmarkEnd w:id="123"/>
    <w:p w14:paraId="2495CF36" w14:textId="77777777" w:rsidR="00F924BC" w:rsidRPr="00F924BC" w:rsidRDefault="00F924BC" w:rsidP="00F924BC">
      <w:pPr>
        <w:widowControl/>
        <w:rPr>
          <w:rFonts w:ascii="Calibri" w:hAnsi="Calibri" w:cs="Calibri"/>
          <w:szCs w:val="24"/>
        </w:rPr>
      </w:pPr>
    </w:p>
    <w:p w14:paraId="223B1BFE" w14:textId="77777777" w:rsidR="00F924BC" w:rsidRPr="00F924BC" w:rsidRDefault="00F924BC" w:rsidP="00F924BC">
      <w:pPr>
        <w:pStyle w:val="Heading2"/>
        <w:spacing w:before="0"/>
        <w:rPr>
          <w:rFonts w:ascii="Calibri" w:hAnsi="Calibri" w:cs="Calibri"/>
          <w:color w:val="auto"/>
          <w:sz w:val="24"/>
          <w:szCs w:val="24"/>
        </w:rPr>
      </w:pPr>
      <w:bookmarkStart w:id="127" w:name="_2.4_TECHNICAL_PROPOSAL"/>
      <w:bookmarkStart w:id="128" w:name="_Toc219979549"/>
      <w:bookmarkEnd w:id="127"/>
      <w:r w:rsidRPr="000E6414">
        <w:rPr>
          <w:rFonts w:ascii="Calibri" w:hAnsi="Calibri" w:cs="Calibri"/>
          <w:b/>
          <w:bCs/>
          <w:color w:val="auto"/>
          <w:sz w:val="24"/>
          <w:szCs w:val="24"/>
        </w:rPr>
        <w:t>2.4</w:t>
      </w:r>
      <w:r w:rsidRPr="00F924BC">
        <w:rPr>
          <w:rFonts w:ascii="Calibri" w:hAnsi="Calibri" w:cs="Calibri"/>
        </w:rPr>
        <w:tab/>
      </w:r>
      <w:r w:rsidRPr="00F924BC">
        <w:rPr>
          <w:rFonts w:ascii="Calibri" w:hAnsi="Calibri" w:cs="Calibri"/>
          <w:b/>
          <w:bCs/>
          <w:color w:val="auto"/>
          <w:sz w:val="24"/>
          <w:szCs w:val="24"/>
        </w:rPr>
        <w:t>Technical Proposal</w:t>
      </w:r>
      <w:bookmarkEnd w:id="128"/>
    </w:p>
    <w:p w14:paraId="50AD9CCA" w14:textId="77777777" w:rsidR="00F924BC" w:rsidRPr="00F924BC" w:rsidRDefault="00F924BC" w:rsidP="00F924BC">
      <w:pPr>
        <w:widowControl/>
        <w:rPr>
          <w:rFonts w:ascii="Calibri" w:hAnsi="Calibri" w:cs="Calibri"/>
          <w:szCs w:val="24"/>
        </w:rPr>
      </w:pPr>
    </w:p>
    <w:p w14:paraId="2F64D018" w14:textId="77777777" w:rsidR="00F924BC" w:rsidRPr="00F924BC" w:rsidRDefault="00F924BC" w:rsidP="00F924BC">
      <w:pPr>
        <w:widowControl/>
        <w:rPr>
          <w:rFonts w:ascii="Calibri" w:hAnsi="Calibri" w:cs="Calibri"/>
          <w:iCs/>
          <w:szCs w:val="24"/>
        </w:rPr>
      </w:pPr>
      <w:r w:rsidRPr="00F924BC">
        <w:rPr>
          <w:rFonts w:ascii="Calibri" w:hAnsi="Calibri" w:cs="Calibri"/>
          <w:szCs w:val="24"/>
        </w:rPr>
        <w:t xml:space="preserve">The Technical Proposal must be divided into the sections as described below.  Every point made in each section must be addressed in the order given. The same outline numbers must be used in the response.  Where appropriate, supporting documentation may be referenced by a page and paragraph number. However, when this is done, the body of the Technical Proposal must contain a meaningful summary of the referenced material. </w:t>
      </w:r>
      <w:r w:rsidRPr="00F924BC">
        <w:rPr>
          <w:rFonts w:ascii="Calibri" w:hAnsi="Calibri" w:cs="Calibri"/>
          <w:b/>
          <w:bCs/>
          <w:szCs w:val="24"/>
        </w:rPr>
        <w:t>The referenced document must be included as an appendix to the technical proposal with referenced sections clearly marked</w:t>
      </w:r>
      <w:r w:rsidRPr="00F924BC">
        <w:rPr>
          <w:rFonts w:ascii="Calibri" w:hAnsi="Calibri" w:cs="Calibri"/>
          <w:szCs w:val="24"/>
        </w:rPr>
        <w:t xml:space="preserve">. If there are multiple references or multiple documents, these must be listed and organized for ease of use by the State. </w:t>
      </w:r>
      <w:r w:rsidRPr="00F924BC">
        <w:rPr>
          <w:rFonts w:ascii="Calibri" w:hAnsi="Calibri" w:cs="Calibri"/>
          <w:b/>
          <w:szCs w:val="24"/>
        </w:rPr>
        <w:t xml:space="preserve">The Technical Proposal Template is Attachment F. </w:t>
      </w:r>
    </w:p>
    <w:p w14:paraId="498FF2F9" w14:textId="77777777" w:rsidR="00F924BC" w:rsidRPr="00F924BC" w:rsidRDefault="00F924BC" w:rsidP="00F924BC">
      <w:pPr>
        <w:widowControl/>
        <w:rPr>
          <w:rFonts w:ascii="Calibri" w:hAnsi="Calibri" w:cs="Calibri"/>
          <w:iCs/>
          <w:szCs w:val="24"/>
        </w:rPr>
      </w:pPr>
    </w:p>
    <w:p w14:paraId="32691486" w14:textId="77777777" w:rsidR="00F924BC" w:rsidRPr="00F924BC" w:rsidRDefault="00F924BC" w:rsidP="00F924BC">
      <w:pPr>
        <w:widowControl/>
        <w:rPr>
          <w:rFonts w:ascii="Calibri" w:hAnsi="Calibri" w:cs="Calibri"/>
          <w:b/>
          <w:szCs w:val="24"/>
        </w:rPr>
      </w:pPr>
      <w:bookmarkStart w:id="129" w:name="_Hlk79233582"/>
      <w:r w:rsidRPr="00F924BC">
        <w:rPr>
          <w:rFonts w:ascii="Calibri" w:hAnsi="Calibri" w:cs="Calibri"/>
          <w:iCs/>
          <w:szCs w:val="24"/>
        </w:rPr>
        <w:lastRenderedPageBreak/>
        <w:t>Any attempt to manipulate the format of the document that deviates from the current format will put your proposal at risk of disqualification.</w:t>
      </w:r>
    </w:p>
    <w:bookmarkEnd w:id="129"/>
    <w:p w14:paraId="044518E6" w14:textId="77777777" w:rsidR="00F924BC" w:rsidRPr="00F924BC" w:rsidRDefault="00F924BC" w:rsidP="00F924BC">
      <w:pPr>
        <w:widowControl/>
        <w:rPr>
          <w:rFonts w:ascii="Calibri" w:hAnsi="Calibri" w:cs="Calibri"/>
          <w:b/>
          <w:szCs w:val="24"/>
        </w:rPr>
      </w:pPr>
    </w:p>
    <w:p w14:paraId="69D8D637" w14:textId="77777777" w:rsidR="00F924BC" w:rsidRPr="00F924BC" w:rsidRDefault="00F924BC" w:rsidP="00F924BC">
      <w:pPr>
        <w:pStyle w:val="Heading2"/>
        <w:spacing w:before="0"/>
        <w:rPr>
          <w:rFonts w:ascii="Calibri" w:hAnsi="Calibri" w:cs="Calibri"/>
          <w:color w:val="auto"/>
          <w:sz w:val="24"/>
          <w:szCs w:val="24"/>
        </w:rPr>
      </w:pPr>
      <w:bookmarkStart w:id="130" w:name="_2.5_COST_PROPOSAL"/>
      <w:bookmarkStart w:id="131" w:name="_Toc219979550"/>
      <w:bookmarkEnd w:id="130"/>
      <w:r w:rsidRPr="000E6414">
        <w:rPr>
          <w:rFonts w:ascii="Calibri" w:hAnsi="Calibri" w:cs="Calibri"/>
          <w:b/>
          <w:bCs/>
          <w:color w:val="auto"/>
          <w:sz w:val="24"/>
          <w:szCs w:val="24"/>
        </w:rPr>
        <w:t>2.5</w:t>
      </w:r>
      <w:r w:rsidRPr="00F924BC">
        <w:rPr>
          <w:rFonts w:ascii="Calibri" w:hAnsi="Calibri" w:cs="Calibri"/>
          <w:color w:val="auto"/>
          <w:sz w:val="24"/>
          <w:szCs w:val="24"/>
        </w:rPr>
        <w:tab/>
      </w:r>
      <w:r w:rsidRPr="00F924BC">
        <w:rPr>
          <w:rFonts w:ascii="Calibri" w:hAnsi="Calibri" w:cs="Calibri"/>
          <w:b/>
          <w:bCs/>
          <w:color w:val="auto"/>
          <w:sz w:val="24"/>
          <w:szCs w:val="24"/>
        </w:rPr>
        <w:t>Cost Proposal</w:t>
      </w:r>
      <w:bookmarkEnd w:id="131"/>
    </w:p>
    <w:p w14:paraId="3E9EF1B1" w14:textId="77777777" w:rsidR="00F924BC" w:rsidRPr="00F924BC" w:rsidRDefault="00F924BC" w:rsidP="00F924BC">
      <w:pPr>
        <w:widowControl/>
        <w:rPr>
          <w:rFonts w:ascii="Calibri" w:hAnsi="Calibri" w:cs="Calibri"/>
          <w:szCs w:val="24"/>
        </w:rPr>
      </w:pPr>
    </w:p>
    <w:p w14:paraId="72AAFAD9" w14:textId="77777777" w:rsidR="00F924BC" w:rsidRPr="00F924BC" w:rsidRDefault="00F924BC" w:rsidP="00F924BC">
      <w:pPr>
        <w:widowControl/>
        <w:rPr>
          <w:rFonts w:ascii="Calibri" w:hAnsi="Calibri" w:cs="Calibri"/>
          <w:b/>
          <w:szCs w:val="24"/>
        </w:rPr>
      </w:pPr>
      <w:r w:rsidRPr="00F924BC">
        <w:rPr>
          <w:rFonts w:ascii="Calibri" w:hAnsi="Calibri" w:cs="Calibri"/>
          <w:b/>
          <w:szCs w:val="24"/>
        </w:rPr>
        <w:t xml:space="preserve">The Cost Proposal Template is Attachment D. </w:t>
      </w:r>
    </w:p>
    <w:p w14:paraId="24665816" w14:textId="77777777" w:rsidR="00F924BC" w:rsidRPr="00F924BC" w:rsidRDefault="00F924BC" w:rsidP="00F924BC">
      <w:pPr>
        <w:widowControl/>
        <w:rPr>
          <w:rFonts w:ascii="Calibri" w:hAnsi="Calibri" w:cs="Calibri"/>
          <w:iCs/>
          <w:szCs w:val="24"/>
        </w:rPr>
      </w:pPr>
      <w:r w:rsidRPr="00F924BC">
        <w:rPr>
          <w:rFonts w:ascii="Calibri" w:hAnsi="Calibri" w:cs="Calibri"/>
          <w:iCs/>
          <w:szCs w:val="24"/>
        </w:rPr>
        <w:t xml:space="preserve">The Cost Proposal must be submitted in the original format.  </w:t>
      </w:r>
      <w:bookmarkStart w:id="132" w:name="_Hlk79233689"/>
      <w:r w:rsidRPr="00F924BC">
        <w:rPr>
          <w:rFonts w:ascii="Calibri" w:hAnsi="Calibri" w:cs="Calibri"/>
          <w:iCs/>
          <w:szCs w:val="24"/>
        </w:rPr>
        <w:t>Any attempt to manipulate the format of the Cost Proposal document, attach caveats to pricing, or submit pricing that deviates from the current format will put your proposal at risk of disqualification.</w:t>
      </w:r>
      <w:bookmarkEnd w:id="132"/>
    </w:p>
    <w:p w14:paraId="054E0436" w14:textId="77777777" w:rsidR="00F924BC" w:rsidRPr="00F924BC" w:rsidRDefault="00F924BC" w:rsidP="00F924BC">
      <w:pPr>
        <w:widowControl/>
        <w:rPr>
          <w:rFonts w:ascii="Calibri" w:hAnsi="Calibri" w:cs="Calibri"/>
          <w:iCs/>
          <w:szCs w:val="24"/>
        </w:rPr>
      </w:pPr>
    </w:p>
    <w:p w14:paraId="1D043248" w14:textId="77777777" w:rsidR="00F924BC" w:rsidRPr="00F924BC" w:rsidRDefault="00F924BC" w:rsidP="00F924BC">
      <w:pPr>
        <w:rPr>
          <w:rFonts w:ascii="Calibri" w:hAnsi="Calibri" w:cs="Calibri"/>
          <w:b/>
          <w:bCs/>
          <w:szCs w:val="24"/>
        </w:rPr>
      </w:pPr>
      <w:bookmarkStart w:id="133" w:name="_Hlk79233769"/>
      <w:r w:rsidRPr="00F924BC">
        <w:rPr>
          <w:rFonts w:ascii="Calibri" w:hAnsi="Calibri" w:cs="Calibri"/>
          <w:b/>
          <w:bCs/>
          <w:szCs w:val="24"/>
        </w:rPr>
        <w:t>Cost Proposal Narrative</w:t>
      </w:r>
    </w:p>
    <w:p w14:paraId="4509C381" w14:textId="77777777" w:rsidR="00F924BC" w:rsidRPr="00F924BC" w:rsidRDefault="00F924BC" w:rsidP="00F924BC">
      <w:pPr>
        <w:rPr>
          <w:rFonts w:ascii="Calibri" w:hAnsi="Calibri" w:cs="Calibri"/>
          <w:szCs w:val="24"/>
        </w:rPr>
      </w:pPr>
      <w:r w:rsidRPr="00F924BC">
        <w:rPr>
          <w:rFonts w:ascii="Calibri" w:hAnsi="Calibri" w:cs="Calibr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F924BC">
        <w:rPr>
          <w:rFonts w:ascii="Calibri" w:hAnsi="Calibri" w:cs="Calibri"/>
          <w:i/>
          <w:iCs/>
          <w:szCs w:val="24"/>
        </w:rPr>
        <w:t>Maintenance and Support</w:t>
      </w:r>
      <w:r w:rsidRPr="00F924BC">
        <w:rPr>
          <w:rFonts w:ascii="Calibri" w:hAnsi="Calibri" w:cs="Calibri"/>
          <w:szCs w:val="24"/>
        </w:rPr>
        <w:t xml:space="preserve"> to correspond to </w:t>
      </w:r>
      <w:r w:rsidRPr="00F924BC">
        <w:rPr>
          <w:rFonts w:ascii="Calibri" w:hAnsi="Calibri" w:cs="Calibri"/>
          <w:i/>
          <w:iCs/>
          <w:szCs w:val="24"/>
        </w:rPr>
        <w:t>Maintenance and Support items</w:t>
      </w:r>
      <w:r w:rsidRPr="00F924BC">
        <w:rPr>
          <w:rFonts w:ascii="Calibri" w:hAnsi="Calibri" w:cs="Calibri"/>
          <w:szCs w:val="24"/>
        </w:rPr>
        <w:t xml:space="preserve"> if described in the Technical Proposal.  </w:t>
      </w:r>
      <w:r w:rsidRPr="00F924BC">
        <w:rPr>
          <w:rFonts w:ascii="Calibri" w:hAnsi="Calibri" w:cs="Calibri"/>
          <w:b/>
          <w:bCs/>
        </w:rPr>
        <w:t xml:space="preserve">Please compose and return this document in a PDF format, labeled as “Cost Proposal Narrative”. </w:t>
      </w:r>
    </w:p>
    <w:bookmarkEnd w:id="133"/>
    <w:p w14:paraId="229E136B" w14:textId="77777777" w:rsidR="00F924BC" w:rsidRPr="00F924BC" w:rsidRDefault="00F924BC" w:rsidP="00F924BC">
      <w:pPr>
        <w:rPr>
          <w:rFonts w:ascii="Calibri" w:hAnsi="Calibri" w:cs="Calibri"/>
          <w:szCs w:val="24"/>
        </w:rPr>
      </w:pPr>
    </w:p>
    <w:p w14:paraId="255BA466" w14:textId="77777777" w:rsidR="00F924BC" w:rsidRPr="00F924BC" w:rsidRDefault="00F924BC" w:rsidP="00F924BC">
      <w:pPr>
        <w:rPr>
          <w:rFonts w:ascii="Calibri" w:hAnsi="Calibri" w:cs="Calibri"/>
          <w:b/>
          <w:bCs/>
          <w:szCs w:val="24"/>
        </w:rPr>
      </w:pPr>
      <w:bookmarkStart w:id="134" w:name="_Toc301188250"/>
      <w:r w:rsidRPr="00F924BC">
        <w:rPr>
          <w:rFonts w:ascii="Calibri" w:hAnsi="Calibri" w:cs="Calibri"/>
          <w:b/>
          <w:bCs/>
          <w:szCs w:val="24"/>
        </w:rPr>
        <w:t>Cost Assumptions, Conditions and Constraints</w:t>
      </w:r>
      <w:bookmarkEnd w:id="134"/>
    </w:p>
    <w:p w14:paraId="47BE9D31"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Respondent should list and describe as part of its Cost Proposal any special cost assumptions, conditions, and/or constraints relative to, or which impact, the prices presented on the Cost Schedules.  It is of particular importance to describe any assumptions made by the Respondent in the development of the Respondent's Technical Proposal that have a material impact on price.  It is in the best interest of the Respondent to make explicit the assumptions, conditions, and/or constraints that underlie the values presented on the Cost Schedules. Assumptions, conditions, or constraints that conflict with the solicitation requirements is not acceptable.  </w:t>
      </w:r>
      <w:r w:rsidRPr="00F924BC">
        <w:rPr>
          <w:rFonts w:ascii="Calibri" w:hAnsi="Calibri" w:cs="Calibri"/>
          <w:b/>
          <w:bCs/>
        </w:rPr>
        <w:t>Please compose and return this document in a PDF format, labeled as “Cost Assumptions, Conditions and Constraints”.</w:t>
      </w:r>
    </w:p>
    <w:p w14:paraId="76A14D38" w14:textId="77777777" w:rsidR="00F924BC" w:rsidRPr="00F924BC" w:rsidRDefault="00F924BC" w:rsidP="00F924BC">
      <w:pPr>
        <w:widowControl/>
        <w:rPr>
          <w:rFonts w:ascii="Calibri" w:hAnsi="Calibri" w:cs="Calibri"/>
          <w:szCs w:val="24"/>
        </w:rPr>
      </w:pPr>
    </w:p>
    <w:p w14:paraId="251C572E" w14:textId="77777777" w:rsidR="00F924BC" w:rsidRPr="00F924BC" w:rsidRDefault="00F924BC" w:rsidP="00F924BC">
      <w:pPr>
        <w:pStyle w:val="Heading2"/>
        <w:spacing w:before="0"/>
        <w:rPr>
          <w:rFonts w:ascii="Calibri" w:hAnsi="Calibri" w:cs="Calibri"/>
          <w:color w:val="auto"/>
          <w:sz w:val="24"/>
          <w:szCs w:val="24"/>
        </w:rPr>
      </w:pPr>
      <w:bookmarkStart w:id="135" w:name="_Toc219979551"/>
      <w:r w:rsidRPr="000E6414">
        <w:rPr>
          <w:rFonts w:ascii="Calibri" w:hAnsi="Calibri" w:cs="Calibri"/>
          <w:b/>
          <w:bCs/>
          <w:color w:val="auto"/>
          <w:sz w:val="24"/>
          <w:szCs w:val="24"/>
        </w:rPr>
        <w:t>2.6</w:t>
      </w:r>
      <w:r w:rsidRPr="00F924BC">
        <w:rPr>
          <w:rFonts w:ascii="Calibri" w:hAnsi="Calibri" w:cs="Calibri"/>
          <w:color w:val="auto"/>
          <w:sz w:val="24"/>
          <w:szCs w:val="24"/>
        </w:rPr>
        <w:tab/>
      </w:r>
      <w:r w:rsidRPr="00F924BC">
        <w:rPr>
          <w:rFonts w:ascii="Calibri" w:hAnsi="Calibri" w:cs="Calibri"/>
          <w:b/>
          <w:bCs/>
          <w:color w:val="auto"/>
          <w:sz w:val="24"/>
          <w:szCs w:val="24"/>
        </w:rPr>
        <w:t>Attestation Form</w:t>
      </w:r>
      <w:bookmarkEnd w:id="135"/>
    </w:p>
    <w:p w14:paraId="4B4940AC" w14:textId="77777777" w:rsidR="00F924BC" w:rsidRPr="00F924BC" w:rsidRDefault="00F924BC" w:rsidP="00F924BC">
      <w:pPr>
        <w:rPr>
          <w:rFonts w:ascii="Calibri" w:hAnsi="Calibri" w:cs="Calibri"/>
        </w:rPr>
      </w:pPr>
    </w:p>
    <w:p w14:paraId="5442F2D4" w14:textId="77777777" w:rsidR="00F924BC" w:rsidRPr="00F924BC" w:rsidRDefault="00F924BC" w:rsidP="00F924BC">
      <w:pPr>
        <w:rPr>
          <w:rFonts w:ascii="Calibri" w:hAnsi="Calibri" w:cs="Calibri"/>
        </w:rPr>
      </w:pPr>
      <w:r w:rsidRPr="00F924BC">
        <w:rPr>
          <w:rFonts w:ascii="Calibri" w:hAnsi="Calibri" w:cs="Calibri"/>
        </w:rPr>
        <w:t xml:space="preserve">The Attestation Form is </w:t>
      </w:r>
      <w:r w:rsidRPr="00F924BC">
        <w:rPr>
          <w:rFonts w:ascii="Calibri" w:hAnsi="Calibri" w:cs="Calibri"/>
          <w:b/>
          <w:bCs/>
        </w:rPr>
        <w:t>Attachment J</w:t>
      </w:r>
      <w:r w:rsidRPr="00F924BC">
        <w:rPr>
          <w:rFonts w:ascii="Calibri" w:hAnsi="Calibri" w:cs="Calibri"/>
        </w:rPr>
        <w:t xml:space="preserve">. This is the formal declaration of responses to the following as well as to the additional areas cited within </w:t>
      </w:r>
      <w:r w:rsidRPr="00F924BC">
        <w:rPr>
          <w:rFonts w:ascii="Calibri" w:hAnsi="Calibri" w:cs="Calibri"/>
          <w:b/>
          <w:bCs/>
        </w:rPr>
        <w:t>Attachment J</w:t>
      </w:r>
      <w:r w:rsidRPr="00F924BC">
        <w:rPr>
          <w:rFonts w:ascii="Calibri" w:hAnsi="Calibri" w:cs="Calibri"/>
        </w:rPr>
        <w:t xml:space="preserve"> as it relates to this solicitation. </w:t>
      </w:r>
      <w:r w:rsidRPr="00F924BC">
        <w:rPr>
          <w:rFonts w:ascii="Calibri" w:hAnsi="Calibri" w:cs="Calibri"/>
          <w:b/>
          <w:bCs/>
        </w:rPr>
        <w:t>Attachment J</w:t>
      </w:r>
      <w:r w:rsidRPr="00F924BC">
        <w:rPr>
          <w:rFonts w:ascii="Calibri" w:hAnsi="Calibri" w:cs="Calibri"/>
        </w:rPr>
        <w:t>, Attestation Form is to be attached to the Submission Form due on the Submission Form due date and Eastern time.</w:t>
      </w:r>
    </w:p>
    <w:p w14:paraId="276AA1E2" w14:textId="77777777" w:rsidR="00F924BC" w:rsidRPr="00F924BC" w:rsidRDefault="00F924BC" w:rsidP="00F924BC">
      <w:pPr>
        <w:rPr>
          <w:rFonts w:ascii="Calibri" w:hAnsi="Calibri" w:cs="Calibri"/>
        </w:rPr>
      </w:pPr>
    </w:p>
    <w:p w14:paraId="40D12009" w14:textId="77777777" w:rsidR="00F924BC" w:rsidRPr="00F924BC" w:rsidRDefault="00F924BC" w:rsidP="00F924BC">
      <w:pPr>
        <w:pStyle w:val="Heading3"/>
        <w:ind w:left="720"/>
        <w:rPr>
          <w:rFonts w:ascii="Calibri" w:hAnsi="Calibri" w:cs="Calibri"/>
          <w:sz w:val="24"/>
          <w:szCs w:val="20"/>
        </w:rPr>
      </w:pPr>
      <w:bookmarkStart w:id="136" w:name="_Toc219979552"/>
      <w:r w:rsidRPr="00F924BC">
        <w:rPr>
          <w:rFonts w:ascii="Calibri" w:hAnsi="Calibri" w:cs="Calibri"/>
          <w:sz w:val="24"/>
          <w:szCs w:val="20"/>
        </w:rPr>
        <w:lastRenderedPageBreak/>
        <w:t>2.6.1</w:t>
      </w:r>
      <w:r w:rsidRPr="00F924BC">
        <w:rPr>
          <w:rFonts w:ascii="Calibri" w:hAnsi="Calibri" w:cs="Calibri"/>
          <w:sz w:val="24"/>
          <w:szCs w:val="20"/>
        </w:rPr>
        <w:tab/>
        <w:t>Indiana Economic Impact</w:t>
      </w:r>
      <w:bookmarkEnd w:id="136"/>
    </w:p>
    <w:p w14:paraId="31C6D74E" w14:textId="77777777" w:rsidR="00F924BC" w:rsidRPr="00F924BC" w:rsidRDefault="00F924BC" w:rsidP="00F924BC">
      <w:pPr>
        <w:pStyle w:val="Heading3"/>
        <w:ind w:left="720"/>
        <w:rPr>
          <w:rFonts w:ascii="Calibri" w:hAnsi="Calibri" w:cs="Calibri"/>
          <w:sz w:val="24"/>
          <w:szCs w:val="20"/>
        </w:rPr>
      </w:pPr>
    </w:p>
    <w:p w14:paraId="343EA39A" w14:textId="77777777" w:rsidR="00F924BC" w:rsidRPr="00F924BC" w:rsidRDefault="00F924BC" w:rsidP="00F924BC">
      <w:pPr>
        <w:keepNext/>
        <w:keepLines/>
        <w:widowControl/>
        <w:autoSpaceDE w:val="0"/>
        <w:autoSpaceDN w:val="0"/>
        <w:adjustRightInd w:val="0"/>
        <w:ind w:left="1440"/>
        <w:rPr>
          <w:rFonts w:ascii="Calibri" w:hAnsi="Calibri" w:cs="Calibri"/>
          <w:szCs w:val="24"/>
        </w:rPr>
      </w:pPr>
      <w:r w:rsidRPr="00F924BC">
        <w:rPr>
          <w:rFonts w:ascii="Calibri" w:hAnsi="Calibri" w:cs="Calibri"/>
          <w:szCs w:val="24"/>
        </w:rPr>
        <w:t>All companies desiring to do business with State Agencies must complete an “Indiana Economic Impact” form (</w:t>
      </w:r>
      <w:r w:rsidRPr="00F924BC">
        <w:rPr>
          <w:rFonts w:ascii="Calibri" w:hAnsi="Calibri" w:cs="Calibri"/>
          <w:b/>
          <w:bCs/>
          <w:szCs w:val="24"/>
        </w:rPr>
        <w:t>Attachment C</w:t>
      </w:r>
      <w:r w:rsidRPr="00F924BC">
        <w:rPr>
          <w:rFonts w:ascii="Calibri" w:hAnsi="Calibri" w:cs="Calibri"/>
          <w:szCs w:val="24"/>
        </w:rPr>
        <w:t xml:space="preserve">).  This is not a separate evaluation item scored as set forth in </w:t>
      </w:r>
      <w:hyperlink w:anchor="_3.2_EVALUATION_CRITERIA" w:history="1">
        <w:r w:rsidRPr="00F924BC">
          <w:rPr>
            <w:rStyle w:val="Hyperlink"/>
            <w:rFonts w:ascii="Calibri" w:eastAsiaTheme="majorEastAsia" w:hAnsi="Calibri" w:cs="Calibri"/>
            <w:szCs w:val="24"/>
          </w:rPr>
          <w:t xml:space="preserve">Section </w:t>
        </w:r>
        <w:r w:rsidRPr="00F924BC">
          <w:rPr>
            <w:rStyle w:val="Hyperlink"/>
            <w:rFonts w:ascii="Calibri" w:eastAsiaTheme="majorEastAsia" w:hAnsi="Calibri" w:cs="Calibri"/>
          </w:rPr>
          <w:t>3.2</w:t>
        </w:r>
      </w:hyperlink>
      <w:r w:rsidRPr="00F924BC">
        <w:rPr>
          <w:rFonts w:ascii="Calibri" w:hAnsi="Calibri" w:cs="Calibri"/>
          <w:szCs w:val="24"/>
        </w:rPr>
        <w:t xml:space="preserve"> but still a required form.  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  The amount entered in Line 16 “Total amount of this proposal, bid, or current contract” should match the amount entered in the </w:t>
      </w:r>
      <w:r w:rsidRPr="00F924BC">
        <w:rPr>
          <w:rFonts w:ascii="Calibri" w:hAnsi="Calibri" w:cs="Calibri"/>
          <w:b/>
          <w:bCs/>
          <w:szCs w:val="24"/>
        </w:rPr>
        <w:t>Attachment D</w:t>
      </w:r>
      <w:r w:rsidRPr="00F924BC">
        <w:rPr>
          <w:rFonts w:ascii="Calibri" w:hAnsi="Calibri" w:cs="Calibri"/>
          <w:szCs w:val="24"/>
        </w:rPr>
        <w:t>, Cost Proposal Template.</w:t>
      </w:r>
    </w:p>
    <w:p w14:paraId="621723BC" w14:textId="77777777" w:rsidR="00F924BC" w:rsidRPr="00F924BC" w:rsidRDefault="00F924BC" w:rsidP="00F924BC">
      <w:pPr>
        <w:widowControl/>
        <w:rPr>
          <w:rFonts w:ascii="Calibri" w:hAnsi="Calibri" w:cs="Calibri"/>
          <w:b/>
          <w:szCs w:val="24"/>
        </w:rPr>
      </w:pPr>
    </w:p>
    <w:p w14:paraId="2CC2C681" w14:textId="77777777" w:rsidR="00F924BC" w:rsidRPr="00F924BC" w:rsidRDefault="00F924BC" w:rsidP="00F924BC">
      <w:pPr>
        <w:pStyle w:val="Heading3"/>
        <w:ind w:left="720"/>
        <w:rPr>
          <w:rFonts w:ascii="Calibri" w:hAnsi="Calibri" w:cs="Calibri"/>
          <w:b/>
          <w:bCs/>
          <w:sz w:val="22"/>
          <w:szCs w:val="22"/>
        </w:rPr>
      </w:pPr>
      <w:bookmarkStart w:id="137" w:name="_2.7_BUY_INDIANA"/>
      <w:bookmarkStart w:id="138" w:name="_2.6.2_Buy_Indiana"/>
      <w:bookmarkStart w:id="139" w:name="_Toc219979553"/>
      <w:bookmarkEnd w:id="137"/>
      <w:bookmarkEnd w:id="138"/>
      <w:r w:rsidRPr="00F924BC">
        <w:rPr>
          <w:rFonts w:ascii="Calibri" w:hAnsi="Calibri" w:cs="Calibri"/>
          <w:sz w:val="24"/>
          <w:szCs w:val="24"/>
        </w:rPr>
        <w:t>2.6.2</w:t>
      </w:r>
      <w:r w:rsidRPr="00F924BC">
        <w:rPr>
          <w:rFonts w:ascii="Calibri" w:hAnsi="Calibri" w:cs="Calibri"/>
        </w:rPr>
        <w:tab/>
      </w:r>
      <w:r w:rsidRPr="00F924BC">
        <w:rPr>
          <w:rFonts w:ascii="Calibri" w:hAnsi="Calibri" w:cs="Calibri"/>
          <w:sz w:val="24"/>
          <w:szCs w:val="24"/>
        </w:rPr>
        <w:t>Buy Indiana Initiative (Indiana Business Preference) /Indiana Company</w:t>
      </w:r>
      <w:bookmarkEnd w:id="139"/>
    </w:p>
    <w:p w14:paraId="47460939" w14:textId="77777777" w:rsidR="00F924BC" w:rsidRPr="00F924BC" w:rsidRDefault="00F924BC" w:rsidP="00F924BC">
      <w:pPr>
        <w:widowControl/>
        <w:rPr>
          <w:rFonts w:ascii="Calibri" w:hAnsi="Calibri" w:cs="Calibri"/>
          <w:szCs w:val="24"/>
        </w:rPr>
      </w:pPr>
    </w:p>
    <w:p w14:paraId="64DC98AF"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It is the Respondent’s responsibility to confirm its Buy Indiana certification is active as of the submission date the sourcing event.  Check status within the Buy IN Designation List at </w:t>
      </w:r>
      <w:hyperlink r:id="rId48" w:history="1">
        <w:r w:rsidRPr="00F924BC">
          <w:rPr>
            <w:rStyle w:val="Hyperlink"/>
            <w:rFonts w:ascii="Calibri" w:eastAsiaTheme="majorEastAsia" w:hAnsi="Calibri" w:cs="Calibri"/>
            <w:szCs w:val="24"/>
          </w:rPr>
          <w:t>https://www.in.gov/idoa/procurement/supplier-resource-center/programs-and-preferences/buy-indiana/</w:t>
        </w:r>
      </w:hyperlink>
      <w:r w:rsidRPr="00F924BC">
        <w:rPr>
          <w:rFonts w:ascii="Calibri" w:hAnsi="Calibri" w:cs="Calibri"/>
          <w:szCs w:val="24"/>
        </w:rPr>
        <w:t xml:space="preserve">. </w:t>
      </w:r>
    </w:p>
    <w:p w14:paraId="7DDA6EA0" w14:textId="77777777" w:rsidR="00F924BC" w:rsidRPr="00F924BC" w:rsidRDefault="00F924BC" w:rsidP="00F924BC">
      <w:pPr>
        <w:widowControl/>
        <w:ind w:left="1440"/>
        <w:rPr>
          <w:rFonts w:ascii="Calibri" w:hAnsi="Calibri" w:cs="Calibri"/>
          <w:szCs w:val="24"/>
        </w:rPr>
      </w:pPr>
    </w:p>
    <w:p w14:paraId="3FD2F666" w14:textId="77777777" w:rsidR="00F924BC" w:rsidRPr="00F924BC" w:rsidRDefault="00F924BC" w:rsidP="00F924BC">
      <w:pPr>
        <w:widowControl/>
        <w:ind w:left="1440"/>
        <w:rPr>
          <w:rFonts w:ascii="Calibri" w:hAnsi="Calibri" w:cs="Calibri"/>
          <w:b/>
          <w:szCs w:val="24"/>
        </w:rPr>
      </w:pPr>
      <w:r w:rsidRPr="00F924BC">
        <w:rPr>
          <w:rFonts w:ascii="Calibri" w:hAnsi="Calibri" w:cs="Calibri"/>
          <w:bCs/>
          <w:szCs w:val="24"/>
        </w:rPr>
        <w:t xml:space="preserve">Buy IN must be affirmatively claimed per </w:t>
      </w:r>
      <w:r w:rsidRPr="00F924BC">
        <w:rPr>
          <w:rFonts w:ascii="Calibri" w:hAnsi="Calibri" w:cs="Calibri"/>
          <w:b/>
          <w:szCs w:val="24"/>
        </w:rPr>
        <w:t>Attachment J.</w:t>
      </w:r>
      <w:r w:rsidRPr="00F924BC">
        <w:rPr>
          <w:rFonts w:ascii="Calibri" w:hAnsi="Calibri" w:cs="Calibri"/>
          <w:bCs/>
          <w:szCs w:val="24"/>
        </w:rPr>
        <w:t xml:space="preserve"> </w:t>
      </w:r>
      <w:r w:rsidRPr="00F924BC">
        <w:rPr>
          <w:rFonts w:ascii="Calibri" w:hAnsi="Calibri" w:cs="Calibri"/>
          <w:b/>
          <w:szCs w:val="24"/>
        </w:rPr>
        <w:t xml:space="preserve">The State will only validate the Respondent’s claim to determine eligibility of potential points. </w:t>
      </w:r>
    </w:p>
    <w:p w14:paraId="1B436DB7" w14:textId="77777777" w:rsidR="00F924BC" w:rsidRPr="00F924BC" w:rsidRDefault="00F924BC" w:rsidP="00F924BC">
      <w:pPr>
        <w:widowControl/>
        <w:ind w:left="1440"/>
        <w:rPr>
          <w:rFonts w:ascii="Calibri" w:hAnsi="Calibri" w:cs="Calibri"/>
          <w:b/>
          <w:szCs w:val="24"/>
        </w:rPr>
      </w:pPr>
    </w:p>
    <w:p w14:paraId="04D4C3F9" w14:textId="77777777" w:rsidR="00F924BC" w:rsidRPr="00F924BC" w:rsidRDefault="00F924BC" w:rsidP="00F924BC">
      <w:pPr>
        <w:widowControl/>
        <w:ind w:left="1440"/>
        <w:rPr>
          <w:rFonts w:ascii="Calibri" w:hAnsi="Calibri" w:cs="Calibri"/>
          <w:bCs/>
          <w:szCs w:val="24"/>
        </w:rPr>
      </w:pPr>
      <w:r w:rsidRPr="00F924BC">
        <w:rPr>
          <w:rFonts w:ascii="Calibri" w:hAnsi="Calibri" w:cs="Calibri"/>
          <w:b/>
          <w:szCs w:val="24"/>
        </w:rPr>
        <w:t xml:space="preserve">The State will not look up status on behalf of each Respondent without the Respondent’s claim on Attachment J, Attestation Form. </w:t>
      </w:r>
    </w:p>
    <w:p w14:paraId="716EEDAA" w14:textId="77777777" w:rsidR="00F924BC" w:rsidRPr="00F924BC" w:rsidRDefault="00F924BC" w:rsidP="00F924BC">
      <w:pPr>
        <w:widowControl/>
        <w:ind w:left="1440"/>
        <w:rPr>
          <w:rFonts w:ascii="Calibri" w:hAnsi="Calibri" w:cs="Calibri"/>
          <w:szCs w:val="24"/>
        </w:rPr>
      </w:pPr>
    </w:p>
    <w:p w14:paraId="47A0742A"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If Respondents are not certified but wish to be, follow the Department of Administration, Procurement Division instructions within 2.3.8 Registration to Do Business.  Along with registering, the Respondent can begin the Buy IN certification process.</w:t>
      </w:r>
    </w:p>
    <w:p w14:paraId="71954E30" w14:textId="77777777" w:rsidR="00F924BC" w:rsidRPr="00F924BC" w:rsidRDefault="00F924BC" w:rsidP="00F924BC">
      <w:pPr>
        <w:widowControl/>
        <w:ind w:left="1440"/>
        <w:rPr>
          <w:rStyle w:val="Hyperlink"/>
          <w:rFonts w:ascii="Calibri" w:eastAsiaTheme="majorEastAsia" w:hAnsi="Calibri" w:cs="Calibri"/>
          <w:szCs w:val="24"/>
          <w:u w:val="none"/>
        </w:rPr>
      </w:pPr>
    </w:p>
    <w:p w14:paraId="07E58CF7" w14:textId="77777777" w:rsidR="00F924BC" w:rsidRPr="00F924BC" w:rsidRDefault="00F924BC" w:rsidP="00F924BC">
      <w:pPr>
        <w:widowControl/>
        <w:ind w:left="1440"/>
        <w:rPr>
          <w:rFonts w:ascii="Calibri" w:hAnsi="Calibri" w:cs="Calibri"/>
          <w:b/>
          <w:szCs w:val="24"/>
          <w:u w:val="single"/>
        </w:rPr>
      </w:pPr>
      <w:r w:rsidRPr="00F924BC">
        <w:rPr>
          <w:rFonts w:ascii="Calibri" w:hAnsi="Calibri" w:cs="Calibri"/>
          <w:b/>
          <w:szCs w:val="24"/>
        </w:rPr>
        <w:t xml:space="preserve">When applying to Buy IN status, be sure to allow sufficient time to complete this process, at least twenty (20) business days.  </w:t>
      </w:r>
      <w:r w:rsidRPr="00F924BC">
        <w:rPr>
          <w:rFonts w:ascii="Calibri" w:hAnsi="Calibri" w:cs="Calibri"/>
          <w:szCs w:val="24"/>
        </w:rPr>
        <w:t>The Respondent’s Buy Indiana status must be finalized when the solicitation response is submitted to the State.</w:t>
      </w:r>
    </w:p>
    <w:p w14:paraId="0C5D8739" w14:textId="77777777" w:rsidR="00F924BC" w:rsidRPr="00F924BC" w:rsidRDefault="00F924BC" w:rsidP="00F924BC">
      <w:pPr>
        <w:widowControl/>
        <w:ind w:left="1440"/>
        <w:rPr>
          <w:rFonts w:ascii="Calibri" w:hAnsi="Calibri" w:cs="Calibri"/>
          <w:szCs w:val="24"/>
        </w:rPr>
      </w:pPr>
    </w:p>
    <w:p w14:paraId="7B193E9D" w14:textId="77777777" w:rsidR="00F924BC" w:rsidRPr="00F924BC" w:rsidRDefault="00F924BC" w:rsidP="00F924BC">
      <w:pPr>
        <w:widowControl/>
        <w:ind w:left="1440"/>
        <w:rPr>
          <w:rFonts w:ascii="Calibri" w:hAnsi="Calibri" w:cs="Calibri"/>
          <w:szCs w:val="24"/>
        </w:rPr>
      </w:pPr>
      <w:r w:rsidRPr="00F924BC">
        <w:rPr>
          <w:rFonts w:ascii="Calibri" w:hAnsi="Calibri" w:cs="Calibri"/>
          <w:b/>
          <w:szCs w:val="24"/>
          <w:u w:val="single"/>
        </w:rPr>
        <w:t>Defining an Indiana Business:</w:t>
      </w:r>
    </w:p>
    <w:p w14:paraId="128413FC" w14:textId="77777777" w:rsidR="00F924BC" w:rsidRPr="00F924BC" w:rsidRDefault="00F924BC" w:rsidP="00F924BC">
      <w:pPr>
        <w:rPr>
          <w:rFonts w:ascii="Calibri" w:hAnsi="Calibri" w:cs="Calibri"/>
          <w:szCs w:val="24"/>
        </w:rPr>
      </w:pPr>
    </w:p>
    <w:p w14:paraId="6FFF6344" w14:textId="77777777" w:rsidR="00F924BC" w:rsidRPr="00F924BC" w:rsidRDefault="00F924BC" w:rsidP="00F924BC">
      <w:pPr>
        <w:ind w:left="1440"/>
        <w:rPr>
          <w:rFonts w:ascii="Calibri" w:hAnsi="Calibri" w:cs="Calibri"/>
          <w:szCs w:val="24"/>
        </w:rPr>
      </w:pPr>
      <w:r w:rsidRPr="00F924BC">
        <w:rPr>
          <w:rFonts w:ascii="Calibri" w:hAnsi="Calibri" w:cs="Calibri"/>
          <w:szCs w:val="24"/>
        </w:rPr>
        <w:t>“Indiana business” refers to any of the following:</w:t>
      </w:r>
    </w:p>
    <w:p w14:paraId="339014CD" w14:textId="77777777" w:rsidR="00F924BC" w:rsidRPr="00F924BC" w:rsidRDefault="00F924BC" w:rsidP="00F924BC">
      <w:pPr>
        <w:numPr>
          <w:ilvl w:val="0"/>
          <w:numId w:val="32"/>
        </w:numPr>
        <w:tabs>
          <w:tab w:val="clear" w:pos="1080"/>
          <w:tab w:val="left" w:pos="2340"/>
        </w:tabs>
        <w:ind w:left="2160" w:hanging="180"/>
        <w:rPr>
          <w:rFonts w:ascii="Calibri" w:hAnsi="Calibri" w:cs="Calibri"/>
          <w:szCs w:val="24"/>
        </w:rPr>
      </w:pPr>
      <w:r w:rsidRPr="00F924BC">
        <w:rPr>
          <w:rFonts w:ascii="Calibri" w:hAnsi="Calibri" w:cs="Calibri"/>
          <w:szCs w:val="24"/>
        </w:rPr>
        <w:t xml:space="preserve">A business whose principal place of business </w:t>
      </w:r>
      <w:proofErr w:type="gramStart"/>
      <w:r w:rsidRPr="00F924BC">
        <w:rPr>
          <w:rFonts w:ascii="Calibri" w:hAnsi="Calibri" w:cs="Calibri"/>
          <w:szCs w:val="24"/>
        </w:rPr>
        <w:t>is located in</w:t>
      </w:r>
      <w:proofErr w:type="gramEnd"/>
      <w:r w:rsidRPr="00F924BC">
        <w:rPr>
          <w:rFonts w:ascii="Calibri" w:hAnsi="Calibri" w:cs="Calibri"/>
          <w:szCs w:val="24"/>
        </w:rPr>
        <w:t xml:space="preserve"> Indiana.</w:t>
      </w:r>
    </w:p>
    <w:p w14:paraId="397AC1EF" w14:textId="77777777" w:rsidR="00F924BC" w:rsidRPr="00F924BC" w:rsidRDefault="00F924BC" w:rsidP="00F924BC">
      <w:pPr>
        <w:tabs>
          <w:tab w:val="left" w:pos="2340"/>
        </w:tabs>
        <w:ind w:left="2160" w:hanging="180"/>
        <w:rPr>
          <w:rFonts w:ascii="Calibri" w:hAnsi="Calibri" w:cs="Calibri"/>
          <w:szCs w:val="24"/>
        </w:rPr>
      </w:pPr>
      <w:r w:rsidRPr="00F924BC">
        <w:rPr>
          <w:rFonts w:ascii="Calibri" w:hAnsi="Calibri" w:cs="Calibri"/>
          <w:szCs w:val="24"/>
        </w:rPr>
        <w:t>(2)  A business that pays a majority of its payroll (in dollar volume) to residents of Indiana.</w:t>
      </w:r>
    </w:p>
    <w:p w14:paraId="356EAFE9" w14:textId="77777777" w:rsidR="00F924BC" w:rsidRPr="00F924BC" w:rsidRDefault="00F924BC" w:rsidP="00F924BC">
      <w:pPr>
        <w:tabs>
          <w:tab w:val="left" w:pos="2340"/>
        </w:tabs>
        <w:ind w:left="2160" w:hanging="180"/>
        <w:rPr>
          <w:rFonts w:ascii="Calibri" w:hAnsi="Calibri" w:cs="Calibri"/>
          <w:szCs w:val="24"/>
        </w:rPr>
      </w:pPr>
      <w:r w:rsidRPr="00F924BC">
        <w:rPr>
          <w:rFonts w:ascii="Calibri" w:hAnsi="Calibri" w:cs="Calibri"/>
          <w:szCs w:val="24"/>
        </w:rPr>
        <w:t>(3</w:t>
      </w:r>
      <w:proofErr w:type="gramStart"/>
      <w:r w:rsidRPr="00F924BC">
        <w:rPr>
          <w:rFonts w:ascii="Calibri" w:hAnsi="Calibri" w:cs="Calibri"/>
          <w:szCs w:val="24"/>
        </w:rPr>
        <w:t xml:space="preserve">) </w:t>
      </w:r>
      <w:r w:rsidRPr="00F924BC">
        <w:rPr>
          <w:rFonts w:ascii="Calibri" w:hAnsi="Calibri" w:cs="Calibri"/>
          <w:szCs w:val="24"/>
        </w:rPr>
        <w:tab/>
        <w:t>A</w:t>
      </w:r>
      <w:proofErr w:type="gramEnd"/>
      <w:r w:rsidRPr="00F924BC">
        <w:rPr>
          <w:rFonts w:ascii="Calibri" w:hAnsi="Calibri" w:cs="Calibri"/>
          <w:szCs w:val="24"/>
        </w:rPr>
        <w:t xml:space="preserve"> business that employs Indiana residents as </w:t>
      </w:r>
      <w:proofErr w:type="gramStart"/>
      <w:r w:rsidRPr="00F924BC">
        <w:rPr>
          <w:rFonts w:ascii="Calibri" w:hAnsi="Calibri" w:cs="Calibri"/>
          <w:szCs w:val="24"/>
        </w:rPr>
        <w:t>a majority of</w:t>
      </w:r>
      <w:proofErr w:type="gramEnd"/>
      <w:r w:rsidRPr="00F924BC">
        <w:rPr>
          <w:rFonts w:ascii="Calibri" w:hAnsi="Calibri" w:cs="Calibri"/>
          <w:szCs w:val="24"/>
        </w:rPr>
        <w:t xml:space="preserve"> its </w:t>
      </w:r>
      <w:r w:rsidRPr="00F924BC">
        <w:rPr>
          <w:rFonts w:ascii="Calibri" w:hAnsi="Calibri" w:cs="Calibri"/>
          <w:szCs w:val="24"/>
        </w:rPr>
        <w:lastRenderedPageBreak/>
        <w:t>employees.</w:t>
      </w:r>
    </w:p>
    <w:p w14:paraId="725F5F6C" w14:textId="77777777" w:rsidR="00F924BC" w:rsidRPr="00F924BC" w:rsidRDefault="00F924BC" w:rsidP="00F924BC">
      <w:pPr>
        <w:tabs>
          <w:tab w:val="left" w:pos="2340"/>
        </w:tabs>
        <w:ind w:left="2160" w:hanging="180"/>
        <w:rPr>
          <w:rFonts w:ascii="Calibri" w:hAnsi="Calibri" w:cs="Calibri"/>
          <w:szCs w:val="24"/>
        </w:rPr>
      </w:pPr>
      <w:r w:rsidRPr="00F924BC">
        <w:rPr>
          <w:rFonts w:ascii="Calibri" w:hAnsi="Calibri" w:cs="Calibri"/>
          <w:szCs w:val="24"/>
        </w:rPr>
        <w:t>(4)</w:t>
      </w:r>
      <w:r w:rsidRPr="00F924BC">
        <w:rPr>
          <w:rFonts w:ascii="Calibri" w:hAnsi="Calibri" w:cs="Calibri"/>
          <w:szCs w:val="24"/>
        </w:rPr>
        <w:tab/>
        <w:t>A business that makes significant capital investments in Indiana.</w:t>
      </w:r>
    </w:p>
    <w:p w14:paraId="4FDCB402" w14:textId="77777777" w:rsidR="00F924BC" w:rsidRPr="00F924BC" w:rsidRDefault="00F924BC" w:rsidP="00F924BC">
      <w:pPr>
        <w:tabs>
          <w:tab w:val="left" w:pos="2340"/>
        </w:tabs>
        <w:ind w:left="2160" w:hanging="180"/>
        <w:rPr>
          <w:rFonts w:ascii="Calibri" w:hAnsi="Calibri" w:cs="Calibri"/>
          <w:szCs w:val="24"/>
        </w:rPr>
      </w:pPr>
      <w:r w:rsidRPr="00F924BC">
        <w:rPr>
          <w:rFonts w:ascii="Calibri" w:hAnsi="Calibri" w:cs="Calibri"/>
          <w:szCs w:val="24"/>
        </w:rPr>
        <w:t>(5) A business that has a substantial positive economic impact on Indiana.</w:t>
      </w:r>
    </w:p>
    <w:p w14:paraId="60F2A1A4" w14:textId="77777777" w:rsidR="00F924BC" w:rsidRPr="00F924BC" w:rsidRDefault="00F924BC" w:rsidP="00F924BC">
      <w:pPr>
        <w:tabs>
          <w:tab w:val="num" w:pos="1080"/>
        </w:tabs>
        <w:rPr>
          <w:rFonts w:ascii="Calibri" w:hAnsi="Calibri" w:cs="Calibri"/>
          <w:szCs w:val="24"/>
        </w:rPr>
      </w:pPr>
    </w:p>
    <w:p w14:paraId="57300684" w14:textId="77777777" w:rsidR="00F924BC" w:rsidRPr="00F924BC" w:rsidRDefault="00F924BC" w:rsidP="00F924BC">
      <w:pPr>
        <w:ind w:left="1440"/>
        <w:rPr>
          <w:rFonts w:ascii="Calibri" w:hAnsi="Calibri" w:cs="Calibri"/>
          <w:szCs w:val="24"/>
        </w:rPr>
      </w:pPr>
      <w:r w:rsidRPr="00F924BC">
        <w:rPr>
          <w:rFonts w:ascii="Calibri" w:hAnsi="Calibri" w:cs="Calibri"/>
          <w:b/>
          <w:szCs w:val="24"/>
          <w:u w:val="single"/>
        </w:rPr>
        <w:t>Substantial Capital Investment</w:t>
      </w:r>
      <w:r w:rsidRPr="00F924BC">
        <w:rPr>
          <w:rFonts w:ascii="Calibri" w:hAnsi="Calibri" w:cs="Calibri"/>
          <w:szCs w:val="24"/>
        </w:rPr>
        <w:t xml:space="preserve">: </w:t>
      </w:r>
    </w:p>
    <w:p w14:paraId="6876CC0B"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307EB6E3" w14:textId="77777777" w:rsidR="00F924BC" w:rsidRPr="00F924BC" w:rsidRDefault="00F924BC" w:rsidP="00F924BC">
      <w:pPr>
        <w:ind w:left="1440"/>
        <w:rPr>
          <w:rFonts w:ascii="Calibri" w:hAnsi="Calibri" w:cs="Calibri"/>
          <w:szCs w:val="24"/>
        </w:rPr>
      </w:pPr>
    </w:p>
    <w:p w14:paraId="083AE3BB" w14:textId="77777777" w:rsidR="00F924BC" w:rsidRPr="00F924BC" w:rsidRDefault="00F924BC" w:rsidP="00F924BC">
      <w:pPr>
        <w:ind w:left="1440"/>
        <w:rPr>
          <w:rFonts w:ascii="Calibri" w:hAnsi="Calibri" w:cs="Calibri"/>
          <w:szCs w:val="24"/>
        </w:rPr>
      </w:pPr>
      <w:r w:rsidRPr="00F924BC">
        <w:rPr>
          <w:rFonts w:ascii="Calibri" w:hAnsi="Calibri" w:cs="Calibri"/>
          <w:b/>
          <w:szCs w:val="24"/>
          <w:u w:val="single"/>
        </w:rPr>
        <w:t>Substantial Indiana Economic Impact</w:t>
      </w:r>
      <w:r w:rsidRPr="00F924BC">
        <w:rPr>
          <w:rFonts w:ascii="Calibri" w:hAnsi="Calibri" w:cs="Calibri"/>
          <w:szCs w:val="24"/>
        </w:rPr>
        <w:t>:</w:t>
      </w:r>
    </w:p>
    <w:p w14:paraId="563F386D" w14:textId="77777777" w:rsidR="00F924BC" w:rsidRPr="00F924BC" w:rsidRDefault="00F924BC" w:rsidP="00F924BC">
      <w:pPr>
        <w:ind w:left="1440"/>
        <w:rPr>
          <w:rFonts w:ascii="Calibri" w:hAnsi="Calibri" w:cs="Calibri"/>
          <w:szCs w:val="24"/>
        </w:rPr>
      </w:pPr>
      <w:r w:rsidRPr="00F924BC">
        <w:rPr>
          <w:rFonts w:ascii="Calibri" w:hAnsi="Calibri" w:cs="Calibri"/>
          <w:szCs w:val="24"/>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52648FFA" w14:textId="77777777" w:rsidR="00F924BC" w:rsidRPr="00F924BC" w:rsidRDefault="00F924BC" w:rsidP="00F924BC">
      <w:pPr>
        <w:ind w:left="1440"/>
        <w:rPr>
          <w:rFonts w:ascii="Calibri" w:hAnsi="Calibri" w:cs="Calibri"/>
          <w:szCs w:val="24"/>
        </w:rPr>
      </w:pPr>
    </w:p>
    <w:p w14:paraId="76F4569D" w14:textId="77777777" w:rsidR="00F924BC" w:rsidRPr="00F924BC" w:rsidRDefault="00F924BC" w:rsidP="00F924BC">
      <w:pPr>
        <w:pStyle w:val="Heading3"/>
        <w:ind w:left="720"/>
        <w:rPr>
          <w:rFonts w:ascii="Calibri" w:hAnsi="Calibri" w:cs="Calibri"/>
          <w:bCs/>
          <w:sz w:val="24"/>
          <w:szCs w:val="24"/>
        </w:rPr>
      </w:pPr>
      <w:bookmarkStart w:id="140" w:name="_Toc156394850"/>
      <w:bookmarkStart w:id="141" w:name="_Toc219979554"/>
      <w:r w:rsidRPr="00F924BC">
        <w:rPr>
          <w:rFonts w:ascii="Calibri" w:hAnsi="Calibri" w:cs="Calibri"/>
          <w:sz w:val="24"/>
          <w:szCs w:val="22"/>
        </w:rPr>
        <w:t>2.6.3</w:t>
      </w:r>
      <w:r w:rsidRPr="00F924BC">
        <w:rPr>
          <w:rFonts w:ascii="Calibri" w:hAnsi="Calibri" w:cs="Calibri"/>
          <w:szCs w:val="24"/>
        </w:rPr>
        <w:tab/>
      </w:r>
      <w:bookmarkStart w:id="142" w:name="_Hlk82973285"/>
      <w:bookmarkEnd w:id="140"/>
      <w:r w:rsidRPr="00F924BC">
        <w:rPr>
          <w:rFonts w:ascii="Calibri" w:hAnsi="Calibri" w:cs="Calibri"/>
          <w:sz w:val="24"/>
          <w:szCs w:val="24"/>
        </w:rPr>
        <w:t>Subcontractors</w:t>
      </w:r>
      <w:bookmarkEnd w:id="141"/>
    </w:p>
    <w:p w14:paraId="16ABBB5A" w14:textId="77777777" w:rsidR="00F924BC" w:rsidRPr="00F924BC" w:rsidRDefault="00F924BC" w:rsidP="00F924BC">
      <w:pPr>
        <w:widowControl/>
        <w:rPr>
          <w:rFonts w:ascii="Calibri" w:hAnsi="Calibri" w:cs="Calibri"/>
          <w:szCs w:val="24"/>
        </w:rPr>
      </w:pPr>
    </w:p>
    <w:p w14:paraId="553F17FA"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The Respondent is responsible for the performance of any obligations that may result from this solicitation and shall not be relieved by the non-performance of any subcontractor.  Respondent’s proposal must identify all subcontractors including those not submitted in </w:t>
      </w:r>
      <w:r w:rsidRPr="00F924BC">
        <w:rPr>
          <w:rFonts w:ascii="Calibri" w:hAnsi="Calibri" w:cs="Calibri"/>
          <w:b/>
          <w:bCs/>
          <w:szCs w:val="24"/>
        </w:rPr>
        <w:t>Attachment A and/or Attachment A1</w:t>
      </w:r>
      <w:r w:rsidRPr="00F924BC">
        <w:rPr>
          <w:rFonts w:ascii="Calibri" w:hAnsi="Calibri" w:cs="Calibri"/>
          <w:szCs w:val="24"/>
        </w:rPr>
        <w:t xml:space="preserve"> and describe the contractual relationship between the Respondent and each subcontractor. Per instructions in </w:t>
      </w:r>
      <w:r w:rsidRPr="00F924BC">
        <w:rPr>
          <w:rFonts w:ascii="Calibri" w:hAnsi="Calibri" w:cs="Calibri"/>
          <w:b/>
          <w:bCs/>
          <w:szCs w:val="24"/>
        </w:rPr>
        <w:t>Attachment J</w:t>
      </w:r>
      <w:r w:rsidRPr="00F924BC">
        <w:rPr>
          <w:rFonts w:ascii="Calibri" w:hAnsi="Calibri" w:cs="Calibri"/>
          <w:szCs w:val="24"/>
        </w:rPr>
        <w:t xml:space="preserve">, either a copy of the </w:t>
      </w:r>
      <w:r w:rsidRPr="00F924BC">
        <w:rPr>
          <w:rFonts w:ascii="Calibri" w:hAnsi="Calibri" w:cs="Calibri"/>
          <w:b/>
          <w:bCs/>
          <w:szCs w:val="24"/>
        </w:rPr>
        <w:t>executed subcontract</w:t>
      </w:r>
      <w:r w:rsidRPr="00F924BC">
        <w:rPr>
          <w:rFonts w:ascii="Calibri" w:hAnsi="Calibri" w:cs="Calibri"/>
          <w:szCs w:val="24"/>
        </w:rPr>
        <w:t xml:space="preserve"> or a </w:t>
      </w:r>
      <w:r w:rsidRPr="00F924BC">
        <w:rPr>
          <w:rFonts w:ascii="Calibri" w:hAnsi="Calibri" w:cs="Calibri"/>
          <w:b/>
          <w:bCs/>
          <w:szCs w:val="24"/>
        </w:rPr>
        <w:t>letter of agreement</w:t>
      </w:r>
      <w:r w:rsidRPr="00F924BC">
        <w:rPr>
          <w:rFonts w:ascii="Calibri" w:hAnsi="Calibri" w:cs="Calibri"/>
          <w:szCs w:val="24"/>
        </w:rPr>
        <w:t xml:space="preserve"> over the official signature of the firms involved must accompany each proposal.</w:t>
      </w:r>
    </w:p>
    <w:p w14:paraId="7087B912" w14:textId="77777777" w:rsidR="00F924BC" w:rsidRPr="00F924BC" w:rsidRDefault="00F924BC" w:rsidP="00F924BC">
      <w:pPr>
        <w:widowControl/>
        <w:rPr>
          <w:rFonts w:ascii="Calibri" w:hAnsi="Calibri" w:cs="Calibri"/>
          <w:szCs w:val="24"/>
          <w:highlight w:val="yellow"/>
        </w:rPr>
      </w:pPr>
    </w:p>
    <w:p w14:paraId="21D3CCEB"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Any subcontracts </w:t>
      </w:r>
      <w:proofErr w:type="gramStart"/>
      <w:r w:rsidRPr="00F924BC">
        <w:rPr>
          <w:rFonts w:ascii="Calibri" w:hAnsi="Calibri" w:cs="Calibri"/>
          <w:szCs w:val="24"/>
        </w:rPr>
        <w:t>entered into</w:t>
      </w:r>
      <w:proofErr w:type="gramEnd"/>
      <w:r w:rsidRPr="00F924BC">
        <w:rPr>
          <w:rFonts w:ascii="Calibri" w:hAnsi="Calibri" w:cs="Calibri"/>
          <w:szCs w:val="24"/>
        </w:rPr>
        <w:t xml:space="preserve"> by the Respondent must </w:t>
      </w:r>
      <w:proofErr w:type="gramStart"/>
      <w:r w:rsidRPr="00F924BC">
        <w:rPr>
          <w:rFonts w:ascii="Calibri" w:hAnsi="Calibri" w:cs="Calibri"/>
          <w:szCs w:val="24"/>
        </w:rPr>
        <w:t>be in compliance with</w:t>
      </w:r>
      <w:proofErr w:type="gramEnd"/>
      <w:r w:rsidRPr="00F924BC">
        <w:rPr>
          <w:rFonts w:ascii="Calibri" w:hAnsi="Calibri" w:cs="Calibri"/>
          <w:szCs w:val="24"/>
        </w:rPr>
        <w:t xml:space="preserve"> all State statutes and will be subject to the provisions thereof. For each portion of the proposed products or services to be provided by a subcontractor, </w:t>
      </w:r>
      <w:r w:rsidRPr="00F924BC">
        <w:rPr>
          <w:rFonts w:ascii="Calibri" w:hAnsi="Calibri" w:cs="Calibri"/>
          <w:b/>
          <w:bCs/>
          <w:szCs w:val="24"/>
        </w:rPr>
        <w:t>the Attestation Form, Attachment J, must include the identification of the functions to be provided by the subcontractor and the subcontractor’s related qualifications and experience</w:t>
      </w:r>
      <w:r w:rsidRPr="00F924BC">
        <w:rPr>
          <w:rFonts w:ascii="Calibri" w:hAnsi="Calibri" w:cs="Calibri"/>
          <w:szCs w:val="24"/>
        </w:rPr>
        <w:t>.</w:t>
      </w:r>
    </w:p>
    <w:p w14:paraId="55692411" w14:textId="77777777" w:rsidR="00F924BC" w:rsidRPr="00F924BC" w:rsidRDefault="00F924BC" w:rsidP="00F924BC">
      <w:pPr>
        <w:widowControl/>
        <w:rPr>
          <w:rFonts w:ascii="Calibri" w:hAnsi="Calibri" w:cs="Calibri"/>
          <w:szCs w:val="24"/>
        </w:rPr>
      </w:pPr>
    </w:p>
    <w:p w14:paraId="3D999211"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4785739C" w14:textId="77777777" w:rsidR="00F924BC" w:rsidRPr="00F924BC" w:rsidRDefault="00F924BC" w:rsidP="00F924BC">
      <w:pPr>
        <w:widowControl/>
        <w:ind w:left="1440"/>
        <w:rPr>
          <w:rFonts w:ascii="Calibri" w:hAnsi="Calibri" w:cs="Calibri"/>
          <w:szCs w:val="24"/>
        </w:rPr>
      </w:pPr>
    </w:p>
    <w:p w14:paraId="65B114EA"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lastRenderedPageBreak/>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solicitation or in completing the commitments documented in the proposal. </w:t>
      </w:r>
      <w:bookmarkStart w:id="143" w:name="_Hlk76536325"/>
      <w:r w:rsidRPr="00F924BC">
        <w:rPr>
          <w:rFonts w:ascii="Calibri" w:hAnsi="Calibri" w:cs="Calibri"/>
          <w:szCs w:val="24"/>
        </w:rPr>
        <w:t xml:space="preserve">The Respondent must indicate which, if any, subcontractors qualify as a Minority Business Enterprise, Women’s Business Enterprise, or Veteran Owned Small Business under IC 4-13-16.5-1 and IC 5-22-14-3.5. </w:t>
      </w:r>
      <w:r w:rsidRPr="00F924BC">
        <w:rPr>
          <w:rFonts w:ascii="Calibri" w:hAnsi="Calibri" w:cs="Calibri"/>
        </w:rPr>
        <w:t xml:space="preserve">See </w:t>
      </w:r>
      <w:hyperlink w:anchor="_1.21_MINORITY_&amp;" w:history="1">
        <w:r w:rsidRPr="00F924BC">
          <w:rPr>
            <w:rStyle w:val="Hyperlink"/>
            <w:rFonts w:ascii="Calibri" w:eastAsiaTheme="majorEastAsia" w:hAnsi="Calibri" w:cs="Calibri"/>
          </w:rPr>
          <w:t>Section 1.21</w:t>
        </w:r>
      </w:hyperlink>
      <w:r w:rsidRPr="00F924BC">
        <w:rPr>
          <w:rFonts w:ascii="Calibri" w:hAnsi="Calibri" w:cs="Calibri"/>
          <w:szCs w:val="24"/>
        </w:rPr>
        <w:t xml:space="preserve">, </w:t>
      </w:r>
      <w:hyperlink w:anchor="_1.22_INDIANA_VETERAN" w:history="1">
        <w:r w:rsidRPr="00F924BC">
          <w:rPr>
            <w:rStyle w:val="Hyperlink"/>
            <w:rFonts w:ascii="Calibri" w:eastAsiaTheme="majorEastAsia" w:hAnsi="Calibri" w:cs="Calibri"/>
            <w:szCs w:val="24"/>
          </w:rPr>
          <w:t xml:space="preserve">Section </w:t>
        </w:r>
        <w:r w:rsidRPr="00F924BC">
          <w:rPr>
            <w:rStyle w:val="Hyperlink"/>
            <w:rFonts w:ascii="Calibri" w:eastAsiaTheme="majorEastAsia" w:hAnsi="Calibri" w:cs="Calibri"/>
          </w:rPr>
          <w:t>1.22</w:t>
        </w:r>
      </w:hyperlink>
      <w:r w:rsidRPr="00F924BC">
        <w:rPr>
          <w:rFonts w:ascii="Calibri" w:hAnsi="Calibri" w:cs="Calibri"/>
          <w:szCs w:val="24"/>
        </w:rPr>
        <w:t xml:space="preserve"> and </w:t>
      </w:r>
      <w:r w:rsidRPr="00F924BC">
        <w:rPr>
          <w:rFonts w:ascii="Calibri" w:hAnsi="Calibri" w:cs="Calibri"/>
          <w:b/>
          <w:bCs/>
          <w:szCs w:val="24"/>
        </w:rPr>
        <w:t>Attachments A/A1</w:t>
      </w:r>
      <w:r w:rsidRPr="00F924BC">
        <w:rPr>
          <w:rFonts w:ascii="Calibri" w:hAnsi="Calibri" w:cs="Calibri"/>
          <w:szCs w:val="24"/>
        </w:rPr>
        <w:t xml:space="preserve"> for Minority, Women, and Veteran Business information.</w:t>
      </w:r>
    </w:p>
    <w:bookmarkEnd w:id="143"/>
    <w:p w14:paraId="557C4EC4" w14:textId="77777777" w:rsidR="00F924BC" w:rsidRPr="00F924BC" w:rsidRDefault="00F924BC" w:rsidP="00F924BC">
      <w:pPr>
        <w:widowControl/>
        <w:ind w:left="1440"/>
        <w:rPr>
          <w:rFonts w:ascii="Calibri" w:hAnsi="Calibri" w:cs="Calibri"/>
          <w:szCs w:val="24"/>
        </w:rPr>
      </w:pPr>
    </w:p>
    <w:p w14:paraId="1CE6956A"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sidRPr="00F924BC">
          <w:rPr>
            <w:rStyle w:val="Hyperlink"/>
            <w:rFonts w:ascii="Calibri" w:eastAsiaTheme="majorEastAsia" w:hAnsi="Calibri" w:cs="Calibri"/>
          </w:rPr>
          <w:t>Section 2.3.8</w:t>
        </w:r>
      </w:hyperlink>
      <w:r w:rsidRPr="00F924BC" w:rsidDel="00BE5EB2">
        <w:rPr>
          <w:rFonts w:ascii="Calibri" w:hAnsi="Calibri" w:cs="Calibri"/>
          <w:szCs w:val="24"/>
        </w:rPr>
        <w:t xml:space="preserve"> </w:t>
      </w:r>
      <w:r w:rsidRPr="00F924BC">
        <w:rPr>
          <w:rFonts w:ascii="Calibri" w:hAnsi="Calibri" w:cs="Calibri"/>
          <w:szCs w:val="24"/>
        </w:rPr>
        <w:t>for details).</w:t>
      </w:r>
    </w:p>
    <w:p w14:paraId="54FEBFAD" w14:textId="77777777" w:rsidR="00F924BC" w:rsidRPr="00F924BC" w:rsidRDefault="00F924BC" w:rsidP="00F924BC">
      <w:pPr>
        <w:rPr>
          <w:rFonts w:ascii="Calibri" w:hAnsi="Calibri" w:cs="Calibri"/>
          <w:szCs w:val="24"/>
        </w:rPr>
      </w:pPr>
    </w:p>
    <w:bookmarkEnd w:id="142"/>
    <w:p w14:paraId="4C0C2437" w14:textId="77777777" w:rsidR="00F924BC" w:rsidRPr="00F924BC" w:rsidRDefault="00F924BC" w:rsidP="00F924BC">
      <w:pPr>
        <w:pStyle w:val="Heading1"/>
        <w:spacing w:before="0"/>
        <w:jc w:val="center"/>
        <w:rPr>
          <w:rFonts w:ascii="Calibri" w:hAnsi="Calibri" w:cs="Calibri"/>
          <w:b/>
          <w:color w:val="auto"/>
          <w:sz w:val="24"/>
          <w:szCs w:val="24"/>
        </w:rPr>
      </w:pPr>
      <w:r w:rsidRPr="00F924BC">
        <w:rPr>
          <w:rFonts w:ascii="Calibri" w:hAnsi="Calibri" w:cs="Calibri"/>
          <w:sz w:val="24"/>
          <w:szCs w:val="24"/>
        </w:rPr>
        <w:br w:type="page"/>
      </w:r>
      <w:bookmarkStart w:id="144" w:name="_Toc219979555"/>
      <w:r w:rsidRPr="00F924BC">
        <w:rPr>
          <w:rFonts w:ascii="Calibri" w:hAnsi="Calibri" w:cs="Calibri"/>
          <w:b/>
          <w:color w:val="auto"/>
          <w:sz w:val="24"/>
          <w:szCs w:val="24"/>
        </w:rPr>
        <w:lastRenderedPageBreak/>
        <w:t>Section Three</w:t>
      </w:r>
      <w:r w:rsidRPr="00F924BC">
        <w:rPr>
          <w:rFonts w:ascii="Calibri" w:hAnsi="Calibri" w:cs="Calibri"/>
          <w:b/>
          <w:color w:val="auto"/>
          <w:sz w:val="24"/>
          <w:szCs w:val="24"/>
        </w:rPr>
        <w:br/>
        <w:t>Proposal Evaluation</w:t>
      </w:r>
      <w:bookmarkEnd w:id="144"/>
    </w:p>
    <w:p w14:paraId="08D6400E" w14:textId="77777777" w:rsidR="00F924BC" w:rsidRPr="00F924BC" w:rsidRDefault="00F924BC" w:rsidP="00F924BC">
      <w:pPr>
        <w:widowControl/>
        <w:rPr>
          <w:rFonts w:ascii="Calibri" w:hAnsi="Calibri" w:cs="Calibri"/>
          <w:szCs w:val="24"/>
        </w:rPr>
      </w:pPr>
    </w:p>
    <w:p w14:paraId="1E64060C" w14:textId="77777777" w:rsidR="00F924BC" w:rsidRPr="00F924BC" w:rsidRDefault="00F924BC" w:rsidP="00F924BC">
      <w:pPr>
        <w:pStyle w:val="Heading2"/>
        <w:spacing w:before="0"/>
        <w:rPr>
          <w:rFonts w:ascii="Calibri" w:hAnsi="Calibri" w:cs="Calibri"/>
          <w:color w:val="auto"/>
          <w:sz w:val="24"/>
          <w:szCs w:val="24"/>
        </w:rPr>
      </w:pPr>
      <w:bookmarkStart w:id="145" w:name="_Toc219979556"/>
      <w:r w:rsidRPr="000E6414">
        <w:rPr>
          <w:rFonts w:ascii="Calibri" w:hAnsi="Calibri" w:cs="Calibri"/>
          <w:b/>
          <w:bCs/>
          <w:color w:val="auto"/>
          <w:sz w:val="24"/>
          <w:szCs w:val="24"/>
        </w:rPr>
        <w:t>3.1</w:t>
      </w:r>
      <w:r w:rsidRPr="00F924BC">
        <w:rPr>
          <w:rFonts w:ascii="Calibri" w:hAnsi="Calibri" w:cs="Calibri"/>
          <w:color w:val="auto"/>
          <w:sz w:val="24"/>
          <w:szCs w:val="24"/>
        </w:rPr>
        <w:tab/>
      </w:r>
      <w:r w:rsidRPr="00F924BC">
        <w:rPr>
          <w:rFonts w:ascii="Calibri" w:hAnsi="Calibri" w:cs="Calibri"/>
          <w:b/>
          <w:bCs/>
          <w:color w:val="auto"/>
          <w:sz w:val="24"/>
          <w:szCs w:val="24"/>
        </w:rPr>
        <w:t>Proposal Evaluation Procedure</w:t>
      </w:r>
      <w:bookmarkEnd w:id="145"/>
    </w:p>
    <w:p w14:paraId="7E48AD3B" w14:textId="77777777" w:rsidR="00F924BC" w:rsidRPr="00F924BC" w:rsidRDefault="00F924BC" w:rsidP="00F924BC">
      <w:pPr>
        <w:widowControl/>
        <w:rPr>
          <w:rFonts w:ascii="Calibri" w:hAnsi="Calibri" w:cs="Calibri"/>
          <w:szCs w:val="24"/>
        </w:rPr>
      </w:pPr>
    </w:p>
    <w:p w14:paraId="452ABD73" w14:textId="77777777" w:rsidR="00F924BC" w:rsidRPr="00F924BC" w:rsidRDefault="00F924BC" w:rsidP="00F924BC">
      <w:pPr>
        <w:widowControl/>
        <w:rPr>
          <w:rFonts w:ascii="Calibri" w:hAnsi="Calibri" w:cs="Calibri"/>
          <w:szCs w:val="24"/>
        </w:rPr>
      </w:pPr>
      <w:r w:rsidRPr="00F924BC">
        <w:rPr>
          <w:rFonts w:ascii="Calibri" w:hAnsi="Calibri" w:cs="Calibri"/>
          <w:color w:val="000000"/>
          <w:szCs w:val="24"/>
        </w:rPr>
        <w:t xml:space="preserve">The State has selected a group of personnel to act as a proposal evaluation team. Subgroups of this team, consisting of one or more team members, will be responsible for evaluating proposals </w:t>
      </w:r>
      <w:proofErr w:type="gramStart"/>
      <w:r w:rsidRPr="00F924BC">
        <w:rPr>
          <w:rFonts w:ascii="Calibri" w:hAnsi="Calibri" w:cs="Calibri"/>
          <w:color w:val="000000"/>
          <w:szCs w:val="24"/>
        </w:rPr>
        <w:t>with regard to</w:t>
      </w:r>
      <w:proofErr w:type="gramEnd"/>
      <w:r w:rsidRPr="00F924BC">
        <w:rPr>
          <w:rFonts w:ascii="Calibri" w:hAnsi="Calibri" w:cs="Calibri"/>
          <w:color w:val="000000"/>
          <w:szCs w:val="24"/>
        </w:rPr>
        <w:t xml:space="preserve"> compliance with solicitation requirements. All evaluation personnel will use the evaluation criteria stated in </w:t>
      </w:r>
      <w:hyperlink w:anchor="_3.2_EVALUATION_CRITERIA" w:history="1">
        <w:r w:rsidRPr="00F924BC">
          <w:rPr>
            <w:rStyle w:val="Hyperlink"/>
            <w:rFonts w:ascii="Calibri" w:eastAsiaTheme="majorEastAsia" w:hAnsi="Calibri" w:cs="Calibri"/>
          </w:rPr>
          <w:t>Section 3.2</w:t>
        </w:r>
      </w:hyperlink>
      <w:r w:rsidRPr="00F924BC">
        <w:rPr>
          <w:rFonts w:ascii="Calibri" w:hAnsi="Calibri" w:cs="Calibri"/>
          <w:color w:val="000000"/>
          <w:szCs w:val="24"/>
        </w:rPr>
        <w:t>.</w:t>
      </w:r>
      <w:r w:rsidRPr="00F924BC">
        <w:rPr>
          <w:rFonts w:ascii="Calibri" w:hAnsi="Calibri" w:cs="Calibri"/>
          <w:szCs w:val="24"/>
        </w:rPr>
        <w:t xml:space="preserve">  </w:t>
      </w:r>
    </w:p>
    <w:p w14:paraId="13B2B8ED" w14:textId="77777777" w:rsidR="00F924BC" w:rsidRPr="00F924BC" w:rsidRDefault="00F924BC" w:rsidP="00F924BC">
      <w:pPr>
        <w:widowControl/>
        <w:rPr>
          <w:rFonts w:ascii="Calibri" w:hAnsi="Calibri" w:cs="Calibri"/>
          <w:color w:val="000000"/>
          <w:szCs w:val="24"/>
        </w:rPr>
      </w:pPr>
    </w:p>
    <w:p w14:paraId="4A6D0EE6" w14:textId="77777777" w:rsidR="00F924BC" w:rsidRPr="00F924BC" w:rsidRDefault="00F924BC" w:rsidP="00F924BC">
      <w:pPr>
        <w:widowControl/>
        <w:rPr>
          <w:rFonts w:ascii="Calibri" w:hAnsi="Calibri" w:cs="Calibri"/>
          <w:color w:val="000000"/>
          <w:szCs w:val="24"/>
        </w:rPr>
      </w:pPr>
      <w:r w:rsidRPr="00F924BC">
        <w:rPr>
          <w:rFonts w:ascii="Calibri" w:hAnsi="Calibri" w:cs="Calibri"/>
          <w:color w:val="000000"/>
          <w:szCs w:val="24"/>
        </w:rPr>
        <w:t>The procedure for evaluating the proposals against the evaluation criteria will be as follows:</w:t>
      </w:r>
    </w:p>
    <w:p w14:paraId="54E16D3D" w14:textId="77777777" w:rsidR="00F924BC" w:rsidRPr="00F924BC" w:rsidRDefault="00F924BC" w:rsidP="00F924BC">
      <w:pPr>
        <w:widowControl/>
        <w:ind w:left="1440" w:hanging="720"/>
        <w:rPr>
          <w:rFonts w:ascii="Calibri" w:hAnsi="Calibri" w:cs="Calibri"/>
          <w:color w:val="000000"/>
          <w:szCs w:val="24"/>
        </w:rPr>
      </w:pPr>
    </w:p>
    <w:p w14:paraId="67289546" w14:textId="77777777" w:rsidR="00F924BC" w:rsidRPr="00F924BC" w:rsidRDefault="00F924BC" w:rsidP="00F924BC">
      <w:pPr>
        <w:widowControl/>
        <w:ind w:left="1440" w:hanging="720"/>
        <w:rPr>
          <w:rFonts w:ascii="Calibri" w:hAnsi="Calibri" w:cs="Calibri"/>
          <w:color w:val="000000"/>
          <w:szCs w:val="24"/>
        </w:rPr>
      </w:pPr>
      <w:r w:rsidRPr="00F924BC">
        <w:rPr>
          <w:rFonts w:ascii="Calibri" w:hAnsi="Calibri" w:cs="Calibri"/>
          <w:color w:val="000000"/>
          <w:szCs w:val="24"/>
        </w:rPr>
        <w:t>3.1.1</w:t>
      </w:r>
      <w:r w:rsidRPr="00F924BC">
        <w:rPr>
          <w:rFonts w:ascii="Calibri" w:hAnsi="Calibri" w:cs="Calibri"/>
          <w:color w:val="000000"/>
          <w:szCs w:val="24"/>
        </w:rPr>
        <w:tab/>
      </w:r>
      <w:bookmarkStart w:id="146" w:name="_Hlk86819270"/>
      <w:r w:rsidRPr="00F924BC">
        <w:rPr>
          <w:rFonts w:ascii="Calibri" w:hAnsi="Calibri" w:cs="Calibri"/>
          <w:color w:val="000000"/>
          <w:szCs w:val="24"/>
        </w:rPr>
        <w:t xml:space="preserve">Each proposal will be evaluated for adherence to mandatory requirements, per Section 3.2, Step 1, on a pass/fail basis. </w:t>
      </w:r>
      <w:bookmarkEnd w:id="146"/>
      <w:r w:rsidRPr="00F924BC">
        <w:rPr>
          <w:rFonts w:ascii="Calibri" w:hAnsi="Calibri" w:cs="Calibri"/>
          <w:color w:val="000000"/>
          <w:szCs w:val="24"/>
        </w:rPr>
        <w:t xml:space="preserve">Proposals that are incomplete or otherwise do not conform to proposal submission requirements may be eliminated from consideration. </w:t>
      </w:r>
      <w:bookmarkStart w:id="147" w:name="_Hlk78939323"/>
      <w:r w:rsidRPr="00F924BC">
        <w:rPr>
          <w:rFonts w:ascii="Calibri" w:hAnsi="Calibri" w:cs="Calibri"/>
          <w:color w:val="000000"/>
          <w:szCs w:val="24"/>
        </w:rPr>
        <w:t xml:space="preserve">Further any proposals not meeting the Mandatory Requirements listed in </w:t>
      </w:r>
      <w:hyperlink w:anchor="_3.2_EVALUATION_CRITERIA" w:history="1">
        <w:r w:rsidRPr="00F924BC">
          <w:rPr>
            <w:rStyle w:val="Hyperlink"/>
            <w:rFonts w:ascii="Calibri" w:eastAsiaTheme="majorEastAsia" w:hAnsi="Calibri" w:cs="Calibri"/>
          </w:rPr>
          <w:t>Section 3.2</w:t>
        </w:r>
      </w:hyperlink>
      <w:r w:rsidRPr="00F924BC">
        <w:rPr>
          <w:rFonts w:ascii="Calibri" w:hAnsi="Calibri" w:cs="Calibri"/>
          <w:color w:val="000000"/>
          <w:szCs w:val="24"/>
        </w:rPr>
        <w:t xml:space="preserve">, Step 1 and noted in </w:t>
      </w:r>
      <w:r w:rsidRPr="00F924BC">
        <w:rPr>
          <w:rFonts w:ascii="Calibri" w:hAnsi="Calibri" w:cs="Calibri"/>
          <w:b/>
          <w:bCs/>
          <w:color w:val="000000"/>
          <w:szCs w:val="24"/>
        </w:rPr>
        <w:t>Attachment J</w:t>
      </w:r>
      <w:r w:rsidRPr="00F924BC">
        <w:rPr>
          <w:rFonts w:ascii="Calibri" w:hAnsi="Calibri" w:cs="Calibri"/>
          <w:color w:val="000000"/>
          <w:szCs w:val="24"/>
        </w:rPr>
        <w:t xml:space="preserve"> will be disqualified.  </w:t>
      </w:r>
      <w:bookmarkEnd w:id="147"/>
    </w:p>
    <w:p w14:paraId="1AF38FA6" w14:textId="77777777" w:rsidR="00F924BC" w:rsidRPr="00F924BC" w:rsidRDefault="00F924BC" w:rsidP="00F924BC">
      <w:pPr>
        <w:widowControl/>
        <w:ind w:left="1440" w:hanging="720"/>
        <w:rPr>
          <w:rFonts w:ascii="Calibri" w:hAnsi="Calibri" w:cs="Calibri"/>
          <w:color w:val="000000"/>
          <w:szCs w:val="24"/>
        </w:rPr>
      </w:pPr>
    </w:p>
    <w:p w14:paraId="0CDA9864" w14:textId="77777777" w:rsidR="00F924BC" w:rsidRPr="00F924BC" w:rsidRDefault="00F924BC" w:rsidP="00F924BC">
      <w:pPr>
        <w:widowControl/>
        <w:ind w:left="1440" w:hanging="720"/>
        <w:rPr>
          <w:rFonts w:ascii="Calibri" w:hAnsi="Calibri" w:cs="Calibri"/>
          <w:color w:val="000000"/>
          <w:szCs w:val="24"/>
        </w:rPr>
      </w:pPr>
      <w:r w:rsidRPr="00F924BC">
        <w:rPr>
          <w:rFonts w:ascii="Calibri" w:hAnsi="Calibri" w:cs="Calibri"/>
          <w:color w:val="000000"/>
          <w:szCs w:val="24"/>
        </w:rPr>
        <w:t>3.1.2</w:t>
      </w:r>
      <w:r w:rsidRPr="00F924BC">
        <w:rPr>
          <w:rFonts w:ascii="Calibri" w:hAnsi="Calibri" w:cs="Calibri"/>
          <w:color w:val="000000"/>
          <w:szCs w:val="24"/>
        </w:rPr>
        <w:tab/>
      </w:r>
      <w:bookmarkStart w:id="148" w:name="_Hlk82973656"/>
      <w:r w:rsidRPr="00F924BC">
        <w:rPr>
          <w:rFonts w:ascii="Calibri" w:hAnsi="Calibri" w:cs="Calibri"/>
          <w:color w:val="000000"/>
          <w:szCs w:val="24"/>
        </w:rPr>
        <w:t xml:space="preserve">Each proposal will be evaluated based on the categories included in </w:t>
      </w:r>
      <w:hyperlink w:anchor="_3.2_EVALUATION_CRITERIA" w:history="1">
        <w:r w:rsidRPr="00F924BC">
          <w:rPr>
            <w:rStyle w:val="Hyperlink"/>
            <w:rFonts w:ascii="Calibri" w:eastAsiaTheme="majorEastAsia" w:hAnsi="Calibri" w:cs="Calibri"/>
          </w:rPr>
          <w:t>Section 3.2</w:t>
        </w:r>
      </w:hyperlink>
      <w:r w:rsidRPr="00F924BC">
        <w:rPr>
          <w:rFonts w:ascii="Calibri" w:hAnsi="Calibri" w:cs="Calibri"/>
          <w:color w:val="000000"/>
          <w:szCs w:val="24"/>
        </w:rPr>
        <w:t>. A point score has been established for each category.</w:t>
      </w:r>
    </w:p>
    <w:p w14:paraId="3914F9F0" w14:textId="77777777" w:rsidR="00F924BC" w:rsidRPr="00F924BC" w:rsidRDefault="00F924BC" w:rsidP="00F924BC">
      <w:pPr>
        <w:widowControl/>
        <w:rPr>
          <w:rFonts w:ascii="Calibri" w:hAnsi="Calibri" w:cs="Calibri"/>
          <w:color w:val="000000"/>
          <w:szCs w:val="24"/>
        </w:rPr>
      </w:pPr>
    </w:p>
    <w:p w14:paraId="74C53C35" w14:textId="77777777" w:rsidR="00F924BC" w:rsidRPr="00F924BC" w:rsidRDefault="00F924BC" w:rsidP="00F924BC">
      <w:pPr>
        <w:widowControl/>
        <w:ind w:left="1440" w:hanging="720"/>
        <w:rPr>
          <w:rFonts w:ascii="Calibri" w:hAnsi="Calibri" w:cs="Calibri"/>
          <w:color w:val="000000"/>
          <w:szCs w:val="24"/>
        </w:rPr>
      </w:pPr>
      <w:bookmarkStart w:id="149" w:name="_Hlk82973805"/>
      <w:bookmarkEnd w:id="148"/>
      <w:r w:rsidRPr="00F924BC">
        <w:rPr>
          <w:rFonts w:ascii="Calibri" w:hAnsi="Calibri" w:cs="Calibri"/>
          <w:color w:val="000000"/>
          <w:szCs w:val="24"/>
        </w:rPr>
        <w:t>3.1.3</w:t>
      </w:r>
      <w:r w:rsidRPr="00F924BC">
        <w:rPr>
          <w:rFonts w:ascii="Calibri" w:hAnsi="Calibri" w:cs="Calibri"/>
          <w:color w:val="000000"/>
          <w:szCs w:val="24"/>
        </w:rPr>
        <w:tab/>
        <w:t xml:space="preserve">Based on the results of this evaluation, the </w:t>
      </w:r>
      <w:r w:rsidRPr="00F924BC">
        <w:rPr>
          <w:rFonts w:ascii="Calibri" w:hAnsi="Calibri" w:cs="Calibri"/>
          <w:szCs w:val="24"/>
        </w:rPr>
        <w:t xml:space="preserve">qualifying proposal determined to be the most advantageous to the State may be selected by IDOA and </w:t>
      </w:r>
      <w:r w:rsidRPr="00F924BC">
        <w:rPr>
          <w:rFonts w:ascii="Calibri" w:hAnsi="Calibri" w:cs="Calibri"/>
          <w:color w:val="000000" w:themeColor="text1"/>
          <w:szCs w:val="24"/>
        </w:rPr>
        <w:t xml:space="preserve">HRC for further action, such as contract negotiations. If, however, IDOA and HRC </w:t>
      </w:r>
      <w:r w:rsidRPr="00F924BC">
        <w:rPr>
          <w:rFonts w:ascii="Calibri" w:hAnsi="Calibri" w:cs="Calibri"/>
          <w:szCs w:val="24"/>
        </w:rPr>
        <w:t>decide that no proposal is sufficiently advantageous to the State, the State</w:t>
      </w:r>
      <w:r w:rsidRPr="00F924BC">
        <w:rPr>
          <w:rFonts w:ascii="Calibri" w:hAnsi="Calibri" w:cs="Calibri"/>
          <w:color w:val="000000"/>
          <w:szCs w:val="24"/>
        </w:rPr>
        <w:t xml:space="preserve"> may take whatever further action is deemed necessary to fulfill its needs. If, for any reason, a proposal is selected and it is not possible to consummate a contract with the Respondent, the State may begin contract preparation with another Respondent or determine that no such alternate proposal exists.</w:t>
      </w:r>
    </w:p>
    <w:bookmarkEnd w:id="149"/>
    <w:p w14:paraId="4DA3BD28" w14:textId="77777777" w:rsidR="00F924BC" w:rsidRPr="00F924BC" w:rsidRDefault="00F924BC" w:rsidP="00F924BC">
      <w:pPr>
        <w:widowControl/>
        <w:rPr>
          <w:rFonts w:ascii="Calibri" w:hAnsi="Calibri" w:cs="Calibri"/>
          <w:szCs w:val="24"/>
        </w:rPr>
      </w:pPr>
    </w:p>
    <w:p w14:paraId="1D9C83C5" w14:textId="77777777" w:rsidR="00F924BC" w:rsidRPr="00F924BC" w:rsidRDefault="00F924BC" w:rsidP="00F924BC">
      <w:pPr>
        <w:pStyle w:val="Heading2"/>
        <w:spacing w:before="0"/>
        <w:rPr>
          <w:rFonts w:ascii="Calibri" w:hAnsi="Calibri" w:cs="Calibri"/>
          <w:color w:val="auto"/>
          <w:sz w:val="24"/>
          <w:szCs w:val="24"/>
        </w:rPr>
      </w:pPr>
      <w:bookmarkStart w:id="150" w:name="_3.2_EVALUATION_CRITERIA"/>
      <w:bookmarkStart w:id="151" w:name="_Toc219979557"/>
      <w:bookmarkEnd w:id="150"/>
      <w:r w:rsidRPr="000E6414">
        <w:rPr>
          <w:rFonts w:ascii="Calibri" w:hAnsi="Calibri" w:cs="Calibri"/>
          <w:b/>
          <w:bCs/>
          <w:color w:val="auto"/>
          <w:sz w:val="24"/>
          <w:szCs w:val="24"/>
        </w:rPr>
        <w:t>3.2</w:t>
      </w:r>
      <w:r w:rsidRPr="00F924BC">
        <w:rPr>
          <w:rFonts w:ascii="Calibri" w:hAnsi="Calibri" w:cs="Calibri"/>
          <w:color w:val="auto"/>
          <w:sz w:val="24"/>
          <w:szCs w:val="24"/>
        </w:rPr>
        <w:tab/>
      </w:r>
      <w:r w:rsidRPr="00F924BC">
        <w:rPr>
          <w:rFonts w:ascii="Calibri" w:hAnsi="Calibri" w:cs="Calibri"/>
          <w:b/>
          <w:bCs/>
          <w:color w:val="auto"/>
          <w:sz w:val="24"/>
          <w:szCs w:val="24"/>
        </w:rPr>
        <w:t>Evaluation Criteria</w:t>
      </w:r>
      <w:bookmarkEnd w:id="151"/>
    </w:p>
    <w:p w14:paraId="1877E70C" w14:textId="77777777" w:rsidR="00F924BC" w:rsidRPr="00F924BC" w:rsidRDefault="00F924BC" w:rsidP="00F924BC">
      <w:pPr>
        <w:widowControl/>
        <w:rPr>
          <w:rFonts w:ascii="Calibri" w:hAnsi="Calibri" w:cs="Calibri"/>
          <w:szCs w:val="24"/>
        </w:rPr>
      </w:pPr>
    </w:p>
    <w:p w14:paraId="4AE77FF7"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Proposals will be evaluated based upon the proven ability of the Respondent to satisfy the requirements of the solicitation in a cost-effective manner.  Each of the evaluation criteria categories is described below </w:t>
      </w:r>
      <w:r w:rsidRPr="00F924BC">
        <w:rPr>
          <w:rFonts w:ascii="Calibri" w:hAnsi="Calibri" w:cs="Calibri"/>
          <w:color w:val="000000"/>
          <w:szCs w:val="24"/>
        </w:rPr>
        <w:t xml:space="preserve">with a brief explanation of the basis for evaluation in that </w:t>
      </w:r>
      <w:r w:rsidRPr="00F924BC">
        <w:rPr>
          <w:rFonts w:ascii="Calibri" w:hAnsi="Calibri" w:cs="Calibri"/>
          <w:szCs w:val="24"/>
        </w:rPr>
        <w:t xml:space="preserve">category. The points associated with each category are indicated following the category name (total maximum points = 103).  Negative points may be assigned in the cost score. </w:t>
      </w:r>
    </w:p>
    <w:p w14:paraId="2E2500F2" w14:textId="77777777" w:rsidR="00F924BC" w:rsidRPr="00F924BC" w:rsidRDefault="00F924BC" w:rsidP="00F924BC">
      <w:pPr>
        <w:widowControl/>
        <w:rPr>
          <w:rFonts w:ascii="Calibri" w:hAnsi="Calibri" w:cs="Calibri"/>
          <w:szCs w:val="24"/>
        </w:rPr>
      </w:pPr>
    </w:p>
    <w:p w14:paraId="5CA21210" w14:textId="77777777" w:rsidR="00F924BC" w:rsidRPr="00F924BC" w:rsidRDefault="00F924BC" w:rsidP="00F924BC">
      <w:pPr>
        <w:widowControl/>
        <w:rPr>
          <w:rFonts w:ascii="Calibri" w:hAnsi="Calibri" w:cs="Calibri"/>
          <w:color w:val="000000"/>
          <w:szCs w:val="24"/>
        </w:rPr>
      </w:pPr>
      <w:r w:rsidRPr="00F924BC">
        <w:rPr>
          <w:rFonts w:ascii="Calibri" w:hAnsi="Calibri" w:cs="Calibri"/>
          <w:szCs w:val="24"/>
        </w:rPr>
        <w:t xml:space="preserve">Additionally, there is an opportunity for a bonus of three points if certain criteria are met. For further information, please reference </w:t>
      </w:r>
      <w:hyperlink w:anchor="_3.2.3_Price" w:history="1">
        <w:r w:rsidRPr="00F924BC">
          <w:rPr>
            <w:rStyle w:val="Hyperlink"/>
            <w:rFonts w:ascii="Calibri" w:eastAsiaTheme="majorEastAsia" w:hAnsi="Calibri" w:cs="Calibri"/>
          </w:rPr>
          <w:t>Section 3.2.3</w:t>
        </w:r>
      </w:hyperlink>
      <w:r w:rsidRPr="00F924BC">
        <w:rPr>
          <w:rFonts w:ascii="Calibri" w:hAnsi="Calibri" w:cs="Calibri"/>
          <w:szCs w:val="24"/>
        </w:rPr>
        <w:t>. If any one or more of the listed criteria on which the responses to this solicitation will be evaluated</w:t>
      </w:r>
      <w:r w:rsidRPr="00F924BC">
        <w:rPr>
          <w:rFonts w:ascii="Calibri" w:hAnsi="Calibri" w:cs="Calibri"/>
          <w:color w:val="000000"/>
          <w:szCs w:val="24"/>
        </w:rPr>
        <w:t xml:space="preserve"> are found to be inconsistent or incompatible with applicable federal laws, regulations or policies, the specific criterion or </w:t>
      </w:r>
      <w:r w:rsidRPr="00F924BC">
        <w:rPr>
          <w:rFonts w:ascii="Calibri" w:hAnsi="Calibri" w:cs="Calibri"/>
          <w:color w:val="000000"/>
          <w:szCs w:val="24"/>
        </w:rPr>
        <w:lastRenderedPageBreak/>
        <w:t>criteria will be disregarded, and the responses will be evaluated and scored without considering such criterion or criteria.</w:t>
      </w:r>
    </w:p>
    <w:p w14:paraId="509BDAF6" w14:textId="77777777" w:rsidR="00F924BC" w:rsidRPr="00F924BC" w:rsidRDefault="00F924BC" w:rsidP="00F924BC">
      <w:pPr>
        <w:widowControl/>
        <w:rPr>
          <w:rFonts w:ascii="Calibri" w:hAnsi="Calibri" w:cs="Calibri"/>
          <w:color w:val="000000"/>
          <w:szCs w:val="24"/>
        </w:rPr>
      </w:pPr>
    </w:p>
    <w:p w14:paraId="062BDF78" w14:textId="77777777" w:rsidR="00F924BC" w:rsidRPr="00F924BC" w:rsidRDefault="00F924BC" w:rsidP="00F924BC">
      <w:pPr>
        <w:widowControl/>
        <w:rPr>
          <w:rFonts w:ascii="Calibri" w:hAnsi="Calibri" w:cs="Calibri"/>
          <w:szCs w:val="24"/>
        </w:rPr>
      </w:pPr>
    </w:p>
    <w:p w14:paraId="5C28B8BD" w14:textId="77777777" w:rsidR="00F924BC" w:rsidRPr="00F924BC" w:rsidRDefault="00F924BC" w:rsidP="00F924BC">
      <w:pPr>
        <w:ind w:left="720"/>
        <w:jc w:val="center"/>
        <w:rPr>
          <w:rFonts w:ascii="Calibri" w:hAnsi="Calibri" w:cs="Calibri"/>
          <w:b/>
          <w:bCs/>
          <w:szCs w:val="24"/>
        </w:rPr>
      </w:pPr>
      <w:r w:rsidRPr="00F924BC">
        <w:rPr>
          <w:rFonts w:ascii="Calibri" w:hAnsi="Calibri" w:cs="Calibr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F924BC" w:rsidRPr="00F924BC" w14:paraId="3074A800" w14:textId="77777777" w:rsidTr="00CA2FA2">
        <w:trPr>
          <w:trHeight w:val="23"/>
        </w:trPr>
        <w:tc>
          <w:tcPr>
            <w:tcW w:w="4920" w:type="dxa"/>
            <w:shd w:val="clear" w:color="auto" w:fill="D9D9D9"/>
            <w:vAlign w:val="center"/>
          </w:tcPr>
          <w:p w14:paraId="214402B4" w14:textId="77777777" w:rsidR="00F924BC" w:rsidRPr="00F924BC" w:rsidRDefault="00F924BC" w:rsidP="00CA2FA2">
            <w:pPr>
              <w:jc w:val="center"/>
              <w:rPr>
                <w:rFonts w:ascii="Calibri" w:hAnsi="Calibri" w:cs="Calibri"/>
                <w:b/>
                <w:bCs/>
                <w:szCs w:val="24"/>
              </w:rPr>
            </w:pPr>
            <w:r w:rsidRPr="00F924BC">
              <w:rPr>
                <w:rFonts w:ascii="Calibri" w:hAnsi="Calibri" w:cs="Calibri"/>
                <w:b/>
                <w:bCs/>
                <w:szCs w:val="24"/>
              </w:rPr>
              <w:t>Criteria</w:t>
            </w:r>
          </w:p>
        </w:tc>
        <w:tc>
          <w:tcPr>
            <w:tcW w:w="4440" w:type="dxa"/>
            <w:shd w:val="clear" w:color="auto" w:fill="D9D9D9"/>
          </w:tcPr>
          <w:p w14:paraId="49287747" w14:textId="77777777" w:rsidR="00F924BC" w:rsidRPr="00F924BC" w:rsidRDefault="00F924BC" w:rsidP="00CA2FA2">
            <w:pPr>
              <w:jc w:val="center"/>
              <w:rPr>
                <w:rFonts w:ascii="Calibri" w:hAnsi="Calibri" w:cs="Calibri"/>
                <w:b/>
                <w:bCs/>
                <w:szCs w:val="24"/>
              </w:rPr>
            </w:pPr>
            <w:r w:rsidRPr="00F924BC">
              <w:rPr>
                <w:rFonts w:ascii="Calibri" w:hAnsi="Calibri" w:cs="Calibri"/>
                <w:b/>
                <w:bCs/>
                <w:szCs w:val="24"/>
              </w:rPr>
              <w:t>Points</w:t>
            </w:r>
          </w:p>
        </w:tc>
      </w:tr>
      <w:tr w:rsidR="00F924BC" w:rsidRPr="00F924BC" w14:paraId="620BD9C0" w14:textId="77777777" w:rsidTr="00CA2FA2">
        <w:trPr>
          <w:trHeight w:val="44"/>
        </w:trPr>
        <w:tc>
          <w:tcPr>
            <w:tcW w:w="4920" w:type="dxa"/>
            <w:vAlign w:val="center"/>
          </w:tcPr>
          <w:p w14:paraId="065DCD3D" w14:textId="77777777" w:rsidR="00F924BC" w:rsidRPr="00F924BC" w:rsidRDefault="00F924BC" w:rsidP="00CA2FA2">
            <w:pPr>
              <w:ind w:left="333" w:hanging="333"/>
              <w:rPr>
                <w:rFonts w:ascii="Calibri" w:hAnsi="Calibri" w:cs="Calibri"/>
                <w:szCs w:val="24"/>
              </w:rPr>
            </w:pPr>
            <w:r w:rsidRPr="00F924BC">
              <w:rPr>
                <w:rFonts w:ascii="Calibri" w:hAnsi="Calibri" w:cs="Calibri"/>
                <w:spacing w:val="-2"/>
                <w:szCs w:val="24"/>
              </w:rPr>
              <w:t>1.  Adherence to Mandatory Requirements</w:t>
            </w:r>
          </w:p>
        </w:tc>
        <w:tc>
          <w:tcPr>
            <w:tcW w:w="4440" w:type="dxa"/>
            <w:vAlign w:val="center"/>
          </w:tcPr>
          <w:p w14:paraId="57974A57" w14:textId="77777777" w:rsidR="00F924BC" w:rsidRPr="00F924BC" w:rsidRDefault="00F924BC" w:rsidP="00CA2FA2">
            <w:pPr>
              <w:jc w:val="center"/>
              <w:rPr>
                <w:rFonts w:ascii="Calibri" w:hAnsi="Calibri" w:cs="Calibri"/>
                <w:noProof/>
                <w:szCs w:val="24"/>
              </w:rPr>
            </w:pPr>
            <w:r w:rsidRPr="00F924BC">
              <w:rPr>
                <w:rFonts w:ascii="Calibri" w:hAnsi="Calibri" w:cs="Calibri"/>
                <w:noProof/>
                <w:szCs w:val="24"/>
              </w:rPr>
              <w:t>Pass/Fail</w:t>
            </w:r>
          </w:p>
        </w:tc>
      </w:tr>
      <w:tr w:rsidR="00F924BC" w:rsidRPr="00F924BC" w14:paraId="03E55BC5" w14:textId="77777777" w:rsidTr="00CA2FA2">
        <w:trPr>
          <w:trHeight w:val="350"/>
        </w:trPr>
        <w:tc>
          <w:tcPr>
            <w:tcW w:w="4920" w:type="dxa"/>
            <w:vAlign w:val="center"/>
          </w:tcPr>
          <w:p w14:paraId="7BAD7509" w14:textId="77777777" w:rsidR="00F924BC" w:rsidRPr="00F924BC" w:rsidRDefault="00F924BC" w:rsidP="00CA2FA2">
            <w:pPr>
              <w:ind w:left="333" w:hanging="333"/>
              <w:rPr>
                <w:rFonts w:ascii="Calibri" w:hAnsi="Calibri" w:cs="Calibri"/>
                <w:szCs w:val="24"/>
              </w:rPr>
            </w:pPr>
            <w:r w:rsidRPr="00F924BC">
              <w:rPr>
                <w:rFonts w:ascii="Calibri" w:hAnsi="Calibri" w:cs="Calibri"/>
                <w:szCs w:val="24"/>
              </w:rPr>
              <w:t>2.  Management Assessment/Quality (Business and Technical Proposal)</w:t>
            </w:r>
          </w:p>
        </w:tc>
        <w:tc>
          <w:tcPr>
            <w:tcW w:w="4440" w:type="dxa"/>
            <w:vAlign w:val="center"/>
          </w:tcPr>
          <w:p w14:paraId="486FD5C0" w14:textId="77777777" w:rsidR="00F924BC" w:rsidRPr="00F924BC" w:rsidRDefault="00F924BC" w:rsidP="00CA2FA2">
            <w:pPr>
              <w:jc w:val="center"/>
              <w:rPr>
                <w:rFonts w:ascii="Calibri" w:hAnsi="Calibri" w:cs="Calibri"/>
                <w:b/>
                <w:color w:val="000000" w:themeColor="text1"/>
                <w:szCs w:val="24"/>
              </w:rPr>
            </w:pPr>
            <w:r w:rsidRPr="00F924BC">
              <w:rPr>
                <w:rFonts w:ascii="Calibri" w:hAnsi="Calibri" w:cs="Calibri"/>
                <w:b/>
                <w:color w:val="000000" w:themeColor="text1"/>
                <w:szCs w:val="24"/>
              </w:rPr>
              <w:t>50 available points</w:t>
            </w:r>
          </w:p>
          <w:p w14:paraId="05680DC8" w14:textId="77777777" w:rsidR="00F924BC" w:rsidRPr="00F924BC" w:rsidRDefault="00F924BC" w:rsidP="00CA2FA2">
            <w:pPr>
              <w:jc w:val="center"/>
              <w:rPr>
                <w:rFonts w:ascii="Calibri" w:hAnsi="Calibri" w:cs="Calibri"/>
                <w:b/>
                <w:color w:val="000000" w:themeColor="text1"/>
                <w:szCs w:val="24"/>
              </w:rPr>
            </w:pPr>
          </w:p>
        </w:tc>
      </w:tr>
      <w:tr w:rsidR="00F924BC" w:rsidRPr="00F924BC" w14:paraId="43036455" w14:textId="77777777" w:rsidTr="00CA2FA2">
        <w:trPr>
          <w:trHeight w:val="206"/>
        </w:trPr>
        <w:tc>
          <w:tcPr>
            <w:tcW w:w="4920" w:type="dxa"/>
            <w:vAlign w:val="center"/>
          </w:tcPr>
          <w:p w14:paraId="10FE4B31" w14:textId="77777777" w:rsidR="00F924BC" w:rsidRPr="00F924BC" w:rsidRDefault="00F924BC" w:rsidP="00CA2FA2">
            <w:pPr>
              <w:ind w:left="333" w:hanging="333"/>
              <w:rPr>
                <w:rFonts w:ascii="Calibri" w:hAnsi="Calibri" w:cs="Calibri"/>
                <w:szCs w:val="24"/>
              </w:rPr>
            </w:pPr>
            <w:r w:rsidRPr="00F924BC">
              <w:rPr>
                <w:rFonts w:ascii="Calibri" w:hAnsi="Calibri" w:cs="Calibri"/>
                <w:szCs w:val="24"/>
              </w:rPr>
              <w:t>3.  Cost (Cost Proposal)</w:t>
            </w:r>
          </w:p>
        </w:tc>
        <w:tc>
          <w:tcPr>
            <w:tcW w:w="4440" w:type="dxa"/>
            <w:vAlign w:val="center"/>
          </w:tcPr>
          <w:p w14:paraId="06975A3D" w14:textId="77777777" w:rsidR="00F924BC" w:rsidRPr="00F924BC" w:rsidRDefault="00F924BC" w:rsidP="00CA2FA2">
            <w:pPr>
              <w:jc w:val="center"/>
              <w:rPr>
                <w:rFonts w:ascii="Calibri" w:hAnsi="Calibri" w:cs="Calibri"/>
                <w:b/>
                <w:noProof/>
                <w:color w:val="000000" w:themeColor="text1"/>
                <w:szCs w:val="24"/>
              </w:rPr>
            </w:pPr>
            <w:r w:rsidRPr="00F924BC">
              <w:rPr>
                <w:rFonts w:ascii="Calibri" w:hAnsi="Calibri" w:cs="Calibri"/>
                <w:b/>
                <w:noProof/>
                <w:color w:val="000000" w:themeColor="text1"/>
                <w:szCs w:val="24"/>
              </w:rPr>
              <w:t>30 available points</w:t>
            </w:r>
          </w:p>
          <w:p w14:paraId="776D9BEA" w14:textId="77777777" w:rsidR="00F924BC" w:rsidRPr="00F924BC" w:rsidRDefault="00F924BC" w:rsidP="00CA2FA2">
            <w:pPr>
              <w:jc w:val="center"/>
              <w:rPr>
                <w:rFonts w:ascii="Calibri" w:hAnsi="Calibri" w:cs="Calibri"/>
                <w:b/>
                <w:noProof/>
                <w:color w:val="000000" w:themeColor="text1"/>
                <w:szCs w:val="24"/>
              </w:rPr>
            </w:pPr>
          </w:p>
        </w:tc>
      </w:tr>
      <w:tr w:rsidR="00F924BC" w:rsidRPr="00F924BC" w14:paraId="2EDC5BBD" w14:textId="77777777" w:rsidTr="00CA2FA2">
        <w:trPr>
          <w:trHeight w:val="107"/>
        </w:trPr>
        <w:tc>
          <w:tcPr>
            <w:tcW w:w="4920" w:type="dxa"/>
            <w:vAlign w:val="center"/>
          </w:tcPr>
          <w:p w14:paraId="742CE253" w14:textId="77777777" w:rsidR="00F924BC" w:rsidRPr="00F924BC" w:rsidRDefault="00F924BC" w:rsidP="00CA2FA2">
            <w:pPr>
              <w:ind w:left="333" w:hanging="333"/>
              <w:rPr>
                <w:rFonts w:ascii="Calibri" w:hAnsi="Calibri" w:cs="Calibri"/>
                <w:szCs w:val="24"/>
              </w:rPr>
            </w:pPr>
            <w:r w:rsidRPr="00F924BC">
              <w:rPr>
                <w:rFonts w:ascii="Calibri" w:hAnsi="Calibri" w:cs="Calibri"/>
                <w:szCs w:val="24"/>
              </w:rPr>
              <w:t>4.  Buy Indiana</w:t>
            </w:r>
          </w:p>
        </w:tc>
        <w:tc>
          <w:tcPr>
            <w:tcW w:w="4440" w:type="dxa"/>
            <w:vAlign w:val="center"/>
          </w:tcPr>
          <w:p w14:paraId="78F374FF" w14:textId="77777777" w:rsidR="00F924BC" w:rsidRPr="00F924BC" w:rsidRDefault="00F924BC" w:rsidP="00CA2FA2">
            <w:pPr>
              <w:jc w:val="center"/>
              <w:rPr>
                <w:rFonts w:ascii="Calibri" w:hAnsi="Calibri" w:cs="Calibri"/>
                <w:szCs w:val="24"/>
              </w:rPr>
            </w:pPr>
            <w:r w:rsidRPr="00F924BC">
              <w:rPr>
                <w:rFonts w:ascii="Calibri" w:hAnsi="Calibri" w:cs="Calibri"/>
                <w:szCs w:val="24"/>
              </w:rPr>
              <w:t>5</w:t>
            </w:r>
          </w:p>
        </w:tc>
      </w:tr>
      <w:tr w:rsidR="00F924BC" w:rsidRPr="00F924BC" w14:paraId="4BFD61EE" w14:textId="77777777" w:rsidTr="00CA2FA2">
        <w:trPr>
          <w:trHeight w:val="305"/>
        </w:trPr>
        <w:tc>
          <w:tcPr>
            <w:tcW w:w="4920" w:type="dxa"/>
            <w:vAlign w:val="center"/>
          </w:tcPr>
          <w:p w14:paraId="56B83A4D" w14:textId="77777777" w:rsidR="00F924BC" w:rsidRPr="00F924BC" w:rsidRDefault="00F924BC" w:rsidP="00CA2FA2">
            <w:pPr>
              <w:ind w:left="333" w:hanging="333"/>
              <w:rPr>
                <w:rFonts w:ascii="Calibri" w:hAnsi="Calibri" w:cs="Calibri"/>
                <w:szCs w:val="24"/>
              </w:rPr>
            </w:pPr>
            <w:r w:rsidRPr="00F924BC">
              <w:rPr>
                <w:rFonts w:ascii="Calibri" w:hAnsi="Calibri" w:cs="Calibri"/>
                <w:szCs w:val="24"/>
              </w:rPr>
              <w:t>5.  Minority Business Enterprise Subcontractor Commitment</w:t>
            </w:r>
          </w:p>
        </w:tc>
        <w:tc>
          <w:tcPr>
            <w:tcW w:w="4440" w:type="dxa"/>
            <w:vAlign w:val="center"/>
          </w:tcPr>
          <w:p w14:paraId="74A1713D" w14:textId="77777777" w:rsidR="00F924BC" w:rsidRPr="00F924BC" w:rsidRDefault="00F924BC" w:rsidP="00CA2FA2">
            <w:pPr>
              <w:jc w:val="center"/>
              <w:rPr>
                <w:rFonts w:ascii="Calibri" w:hAnsi="Calibri" w:cs="Calibri"/>
                <w:szCs w:val="24"/>
              </w:rPr>
            </w:pPr>
            <w:r w:rsidRPr="00F924BC">
              <w:rPr>
                <w:rFonts w:ascii="Calibri" w:hAnsi="Calibri" w:cs="Calibri"/>
                <w:szCs w:val="24"/>
              </w:rPr>
              <w:t xml:space="preserve">5 (1 bonus points are available, </w:t>
            </w:r>
          </w:p>
          <w:p w14:paraId="7082261F" w14:textId="77777777" w:rsidR="00F924BC" w:rsidRPr="00F924BC" w:rsidRDefault="00F924BC" w:rsidP="00CA2FA2">
            <w:pPr>
              <w:jc w:val="center"/>
              <w:rPr>
                <w:rFonts w:ascii="Calibri" w:hAnsi="Calibri" w:cs="Calibri"/>
                <w:szCs w:val="24"/>
              </w:rPr>
            </w:pPr>
            <w:r w:rsidRPr="00F924BC">
              <w:rPr>
                <w:rFonts w:ascii="Calibri" w:hAnsi="Calibri" w:cs="Calibri"/>
                <w:szCs w:val="24"/>
              </w:rPr>
              <w:t>see Section 3.2.5)</w:t>
            </w:r>
          </w:p>
        </w:tc>
      </w:tr>
      <w:tr w:rsidR="00F924BC" w:rsidRPr="00F924BC" w14:paraId="6A5BE7B5" w14:textId="77777777" w:rsidTr="00CA2FA2">
        <w:trPr>
          <w:trHeight w:val="305"/>
        </w:trPr>
        <w:tc>
          <w:tcPr>
            <w:tcW w:w="4920" w:type="dxa"/>
            <w:vAlign w:val="center"/>
          </w:tcPr>
          <w:p w14:paraId="52A2CC3D" w14:textId="77777777" w:rsidR="00F924BC" w:rsidRPr="00F924BC" w:rsidRDefault="00F924BC" w:rsidP="00CA2FA2">
            <w:pPr>
              <w:ind w:left="288" w:hanging="288"/>
              <w:rPr>
                <w:rFonts w:ascii="Calibri" w:hAnsi="Calibri" w:cs="Calibri"/>
                <w:szCs w:val="24"/>
              </w:rPr>
            </w:pPr>
            <w:r w:rsidRPr="00F924BC">
              <w:rPr>
                <w:rFonts w:ascii="Calibri" w:hAnsi="Calibri" w:cs="Calibri"/>
                <w:szCs w:val="24"/>
              </w:rPr>
              <w:t>6. Women Business Enterprise Subcontractor Commitment</w:t>
            </w:r>
          </w:p>
        </w:tc>
        <w:tc>
          <w:tcPr>
            <w:tcW w:w="4440" w:type="dxa"/>
            <w:vAlign w:val="center"/>
          </w:tcPr>
          <w:p w14:paraId="4A8225C3" w14:textId="77777777" w:rsidR="00F924BC" w:rsidRPr="00F924BC" w:rsidRDefault="00F924BC" w:rsidP="00CA2FA2">
            <w:pPr>
              <w:jc w:val="center"/>
              <w:rPr>
                <w:rFonts w:ascii="Calibri" w:hAnsi="Calibri" w:cs="Calibri"/>
                <w:szCs w:val="24"/>
              </w:rPr>
            </w:pPr>
            <w:r w:rsidRPr="00F924BC">
              <w:rPr>
                <w:rFonts w:ascii="Calibri" w:hAnsi="Calibri" w:cs="Calibri"/>
                <w:szCs w:val="24"/>
              </w:rPr>
              <w:t xml:space="preserve">5 (1 bonus points are available, </w:t>
            </w:r>
          </w:p>
          <w:p w14:paraId="7DEF8F5D" w14:textId="77777777" w:rsidR="00F924BC" w:rsidRPr="00F924BC" w:rsidRDefault="00F924BC" w:rsidP="00CA2FA2">
            <w:pPr>
              <w:jc w:val="center"/>
              <w:rPr>
                <w:rFonts w:ascii="Calibri" w:hAnsi="Calibri" w:cs="Calibri"/>
                <w:szCs w:val="24"/>
              </w:rPr>
            </w:pPr>
            <w:r w:rsidRPr="00F924BC">
              <w:rPr>
                <w:rFonts w:ascii="Calibri" w:hAnsi="Calibri" w:cs="Calibri"/>
                <w:szCs w:val="24"/>
              </w:rPr>
              <w:t>see Section 3.2.5)</w:t>
            </w:r>
          </w:p>
        </w:tc>
      </w:tr>
      <w:tr w:rsidR="00F924BC" w:rsidRPr="00F924BC" w14:paraId="2BFA0AE7" w14:textId="77777777" w:rsidTr="00CA2FA2">
        <w:trPr>
          <w:trHeight w:val="305"/>
        </w:trPr>
        <w:tc>
          <w:tcPr>
            <w:tcW w:w="4920" w:type="dxa"/>
            <w:vAlign w:val="center"/>
          </w:tcPr>
          <w:p w14:paraId="62D4ED95" w14:textId="77777777" w:rsidR="00F924BC" w:rsidRPr="00F924BC" w:rsidRDefault="00F924BC" w:rsidP="00CA2FA2">
            <w:pPr>
              <w:ind w:left="333" w:hanging="333"/>
              <w:rPr>
                <w:rFonts w:ascii="Calibri" w:hAnsi="Calibri" w:cs="Calibri"/>
                <w:szCs w:val="24"/>
              </w:rPr>
            </w:pPr>
            <w:r w:rsidRPr="00F924BC">
              <w:rPr>
                <w:rFonts w:ascii="Calibri" w:hAnsi="Calibri" w:cs="Calibri"/>
                <w:szCs w:val="24"/>
              </w:rPr>
              <w:t>7.  Indiana Veteran Owned Small Business Subcontractor Commitment</w:t>
            </w:r>
          </w:p>
        </w:tc>
        <w:tc>
          <w:tcPr>
            <w:tcW w:w="4440" w:type="dxa"/>
            <w:vAlign w:val="center"/>
          </w:tcPr>
          <w:p w14:paraId="1DAB5D60" w14:textId="77777777" w:rsidR="00F924BC" w:rsidRPr="00F924BC" w:rsidRDefault="00F924BC" w:rsidP="00CA2FA2">
            <w:pPr>
              <w:jc w:val="center"/>
              <w:rPr>
                <w:rFonts w:ascii="Calibri" w:hAnsi="Calibri" w:cs="Calibri"/>
                <w:szCs w:val="24"/>
              </w:rPr>
            </w:pPr>
            <w:r w:rsidRPr="00F924BC">
              <w:rPr>
                <w:rFonts w:ascii="Calibri" w:hAnsi="Calibri" w:cs="Calibri"/>
                <w:szCs w:val="24"/>
              </w:rPr>
              <w:t xml:space="preserve">5 (1bonus points are available, </w:t>
            </w:r>
          </w:p>
          <w:p w14:paraId="5229E319" w14:textId="77777777" w:rsidR="00F924BC" w:rsidRPr="00F924BC" w:rsidRDefault="00F924BC" w:rsidP="00CA2FA2">
            <w:pPr>
              <w:jc w:val="center"/>
              <w:rPr>
                <w:rFonts w:ascii="Calibri" w:hAnsi="Calibri" w:cs="Calibri"/>
                <w:szCs w:val="24"/>
              </w:rPr>
            </w:pPr>
            <w:r w:rsidRPr="00F924BC">
              <w:rPr>
                <w:rFonts w:ascii="Calibri" w:hAnsi="Calibri" w:cs="Calibri"/>
                <w:szCs w:val="24"/>
              </w:rPr>
              <w:t>see Section 3.2.6)</w:t>
            </w:r>
          </w:p>
        </w:tc>
      </w:tr>
      <w:tr w:rsidR="00F924BC" w:rsidRPr="00F924BC" w14:paraId="610AED9F" w14:textId="77777777" w:rsidTr="00CA2FA2">
        <w:trPr>
          <w:trHeight w:val="305"/>
        </w:trPr>
        <w:tc>
          <w:tcPr>
            <w:tcW w:w="4920" w:type="dxa"/>
            <w:shd w:val="clear" w:color="auto" w:fill="CCCCCC"/>
            <w:vAlign w:val="center"/>
          </w:tcPr>
          <w:p w14:paraId="32810B12" w14:textId="77777777" w:rsidR="00F924BC" w:rsidRPr="00F924BC" w:rsidRDefault="00F924BC" w:rsidP="00CA2FA2">
            <w:pPr>
              <w:rPr>
                <w:rFonts w:ascii="Calibri" w:hAnsi="Calibri" w:cs="Calibri"/>
                <w:b/>
                <w:szCs w:val="24"/>
              </w:rPr>
            </w:pPr>
            <w:r w:rsidRPr="00F924BC">
              <w:rPr>
                <w:rFonts w:ascii="Calibri" w:hAnsi="Calibri" w:cs="Calibri"/>
                <w:b/>
                <w:szCs w:val="24"/>
              </w:rPr>
              <w:t>Total</w:t>
            </w:r>
          </w:p>
        </w:tc>
        <w:tc>
          <w:tcPr>
            <w:tcW w:w="4440" w:type="dxa"/>
            <w:shd w:val="clear" w:color="auto" w:fill="CCCCCC"/>
            <w:vAlign w:val="center"/>
          </w:tcPr>
          <w:p w14:paraId="1B929280" w14:textId="77777777" w:rsidR="00F924BC" w:rsidRPr="00F924BC" w:rsidRDefault="00F924BC" w:rsidP="00CA2FA2">
            <w:pPr>
              <w:jc w:val="center"/>
              <w:rPr>
                <w:rFonts w:ascii="Calibri" w:hAnsi="Calibri" w:cs="Calibri"/>
                <w:b/>
                <w:szCs w:val="24"/>
              </w:rPr>
            </w:pPr>
            <w:r w:rsidRPr="00F924BC">
              <w:rPr>
                <w:rFonts w:ascii="Calibri" w:hAnsi="Calibri" w:cs="Calibri"/>
                <w:b/>
                <w:szCs w:val="24"/>
              </w:rPr>
              <w:t>100 (103 if bonus awarded)</w:t>
            </w:r>
          </w:p>
        </w:tc>
      </w:tr>
    </w:tbl>
    <w:p w14:paraId="7B4AE4A5" w14:textId="77777777" w:rsidR="00F924BC" w:rsidRPr="00F924BC" w:rsidRDefault="00F924BC" w:rsidP="00F924BC">
      <w:pPr>
        <w:widowControl/>
        <w:rPr>
          <w:rFonts w:ascii="Calibri" w:hAnsi="Calibri" w:cs="Calibri"/>
          <w:szCs w:val="24"/>
        </w:rPr>
      </w:pPr>
    </w:p>
    <w:p w14:paraId="03327FC3"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All proposals will be evaluated using the following approach.  </w:t>
      </w:r>
    </w:p>
    <w:p w14:paraId="435C0C05" w14:textId="77777777" w:rsidR="00F924BC" w:rsidRPr="00F924BC" w:rsidRDefault="00F924BC" w:rsidP="00F924BC">
      <w:pPr>
        <w:widowControl/>
        <w:rPr>
          <w:rFonts w:ascii="Calibri" w:hAnsi="Calibri" w:cs="Calibri"/>
          <w:szCs w:val="24"/>
        </w:rPr>
      </w:pPr>
    </w:p>
    <w:p w14:paraId="3D45EDCA" w14:textId="77777777" w:rsidR="00F924BC" w:rsidRPr="00F924BC" w:rsidRDefault="00F924BC" w:rsidP="00F924BC">
      <w:pPr>
        <w:widowControl/>
        <w:rPr>
          <w:rFonts w:ascii="Calibri" w:hAnsi="Calibri" w:cs="Calibri"/>
          <w:b/>
          <w:bCs/>
          <w:szCs w:val="24"/>
          <w:u w:val="single"/>
        </w:rPr>
      </w:pPr>
      <w:r w:rsidRPr="00F924BC">
        <w:rPr>
          <w:rFonts w:ascii="Calibri" w:hAnsi="Calibri" w:cs="Calibri"/>
          <w:b/>
          <w:bCs/>
          <w:szCs w:val="24"/>
          <w:u w:val="single"/>
        </w:rPr>
        <w:t>Step 1</w:t>
      </w:r>
    </w:p>
    <w:p w14:paraId="3EC04449" w14:textId="77777777" w:rsidR="00F924BC" w:rsidRPr="00F924BC" w:rsidRDefault="00F924BC" w:rsidP="00F924BC">
      <w:pPr>
        <w:widowControl/>
        <w:rPr>
          <w:rFonts w:ascii="Calibri" w:hAnsi="Calibri" w:cs="Calibri"/>
          <w:szCs w:val="24"/>
        </w:rPr>
      </w:pPr>
    </w:p>
    <w:p w14:paraId="71087F8E"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In this step proposals will be evaluated only against Criteria 1 to ensure that they adhere to Mandatory Requirements. The Mandatory Requirements are: </w:t>
      </w:r>
    </w:p>
    <w:p w14:paraId="6E125F06" w14:textId="77777777" w:rsidR="00F924BC" w:rsidRPr="00F924BC" w:rsidRDefault="00F924BC" w:rsidP="00F924BC">
      <w:pPr>
        <w:widowControl/>
        <w:numPr>
          <w:ilvl w:val="0"/>
          <w:numId w:val="45"/>
        </w:numPr>
        <w:rPr>
          <w:rFonts w:ascii="Calibri" w:hAnsi="Calibri" w:cs="Calibri"/>
          <w:szCs w:val="24"/>
        </w:rPr>
      </w:pPr>
      <w:r w:rsidRPr="00F924BC">
        <w:rPr>
          <w:rFonts w:ascii="Calibri" w:hAnsi="Calibri" w:cs="Calibri"/>
          <w:szCs w:val="24"/>
        </w:rPr>
        <w:t>Executive Summary and required content</w:t>
      </w:r>
    </w:p>
    <w:p w14:paraId="51D44D82" w14:textId="77777777" w:rsidR="00F924BC" w:rsidRPr="00F924BC" w:rsidRDefault="00F924BC" w:rsidP="00F924BC">
      <w:pPr>
        <w:widowControl/>
        <w:numPr>
          <w:ilvl w:val="0"/>
          <w:numId w:val="45"/>
        </w:numPr>
        <w:rPr>
          <w:rFonts w:ascii="Calibri" w:hAnsi="Calibri" w:cs="Calibri"/>
          <w:szCs w:val="24"/>
        </w:rPr>
      </w:pPr>
      <w:r w:rsidRPr="00F924BC">
        <w:rPr>
          <w:rFonts w:ascii="Calibri" w:hAnsi="Calibri" w:cs="Calibri"/>
          <w:b/>
          <w:bCs/>
          <w:szCs w:val="24"/>
        </w:rPr>
        <w:t>Attachment C</w:t>
      </w:r>
      <w:r w:rsidRPr="00F924BC">
        <w:rPr>
          <w:rFonts w:ascii="Calibri" w:hAnsi="Calibri" w:cs="Calibri"/>
          <w:szCs w:val="24"/>
        </w:rPr>
        <w:t xml:space="preserve"> Indiana Economic Impact Form, </w:t>
      </w:r>
      <w:proofErr w:type="gramStart"/>
      <w:r w:rsidRPr="00F924BC">
        <w:rPr>
          <w:rFonts w:ascii="Calibri" w:hAnsi="Calibri" w:cs="Calibri"/>
          <w:szCs w:val="24"/>
        </w:rPr>
        <w:t>completed;</w:t>
      </w:r>
      <w:proofErr w:type="gramEnd"/>
    </w:p>
    <w:p w14:paraId="58AE5675" w14:textId="77777777" w:rsidR="00F924BC" w:rsidRPr="00F924BC" w:rsidRDefault="00F924BC" w:rsidP="00F924BC">
      <w:pPr>
        <w:widowControl/>
        <w:numPr>
          <w:ilvl w:val="0"/>
          <w:numId w:val="45"/>
        </w:numPr>
        <w:rPr>
          <w:rFonts w:ascii="Calibri" w:hAnsi="Calibri" w:cs="Calibri"/>
          <w:szCs w:val="24"/>
        </w:rPr>
      </w:pPr>
      <w:r w:rsidRPr="00F924BC">
        <w:rPr>
          <w:rFonts w:ascii="Calibri" w:hAnsi="Calibri" w:cs="Calibri"/>
          <w:b/>
          <w:bCs/>
          <w:szCs w:val="24"/>
        </w:rPr>
        <w:t xml:space="preserve">Attachment D </w:t>
      </w:r>
      <w:r w:rsidRPr="00F924BC">
        <w:rPr>
          <w:rFonts w:ascii="Calibri" w:hAnsi="Calibri" w:cs="Calibri"/>
          <w:szCs w:val="24"/>
        </w:rPr>
        <w:t xml:space="preserve">Cost Proposal, </w:t>
      </w:r>
      <w:r w:rsidRPr="00F924BC">
        <w:rPr>
          <w:rFonts w:ascii="Calibri" w:hAnsi="Calibri" w:cs="Calibri"/>
          <w:b/>
          <w:bCs/>
          <w:szCs w:val="24"/>
        </w:rPr>
        <w:t>Attachment E</w:t>
      </w:r>
      <w:r w:rsidRPr="00F924BC">
        <w:rPr>
          <w:rFonts w:ascii="Calibri" w:hAnsi="Calibri" w:cs="Calibri"/>
          <w:szCs w:val="24"/>
        </w:rPr>
        <w:t xml:space="preserve"> Business Proposal, </w:t>
      </w:r>
      <w:r w:rsidRPr="00F924BC">
        <w:rPr>
          <w:rFonts w:ascii="Calibri" w:hAnsi="Calibri" w:cs="Calibri"/>
          <w:b/>
          <w:bCs/>
          <w:szCs w:val="24"/>
        </w:rPr>
        <w:t>Attachment F</w:t>
      </w:r>
      <w:r w:rsidRPr="00F924BC">
        <w:rPr>
          <w:rFonts w:ascii="Calibri" w:hAnsi="Calibri" w:cs="Calibri"/>
          <w:szCs w:val="24"/>
        </w:rPr>
        <w:t xml:space="preserve"> Technical Proposal, unaltered and complete with all requested supporting documents.</w:t>
      </w:r>
    </w:p>
    <w:p w14:paraId="3337A55D" w14:textId="77777777" w:rsidR="00F924BC" w:rsidRPr="00F924BC" w:rsidRDefault="00F924BC" w:rsidP="00F924BC">
      <w:pPr>
        <w:widowControl/>
        <w:numPr>
          <w:ilvl w:val="0"/>
          <w:numId w:val="45"/>
        </w:numPr>
        <w:rPr>
          <w:rFonts w:ascii="Calibri" w:hAnsi="Calibri" w:cs="Calibri"/>
          <w:szCs w:val="24"/>
        </w:rPr>
      </w:pPr>
      <w:r w:rsidRPr="00F924BC">
        <w:rPr>
          <w:rFonts w:ascii="Calibri" w:hAnsi="Calibri" w:cs="Calibri"/>
          <w:b/>
          <w:bCs/>
          <w:szCs w:val="24"/>
        </w:rPr>
        <w:t>Attachment J</w:t>
      </w:r>
      <w:r w:rsidRPr="00F924BC">
        <w:rPr>
          <w:rFonts w:ascii="Calibri" w:hAnsi="Calibri" w:cs="Calibri"/>
          <w:szCs w:val="24"/>
        </w:rPr>
        <w:t xml:space="preserve"> Attestation Form, complete with all requested supporting documents</w:t>
      </w:r>
    </w:p>
    <w:p w14:paraId="78CFB8F9" w14:textId="77777777" w:rsidR="00F924BC" w:rsidRPr="00F924BC" w:rsidRDefault="00F924BC" w:rsidP="00F924BC">
      <w:pPr>
        <w:widowControl/>
        <w:ind w:left="720"/>
        <w:rPr>
          <w:rFonts w:ascii="Calibri" w:hAnsi="Calibri" w:cs="Calibri"/>
          <w:szCs w:val="24"/>
        </w:rPr>
      </w:pPr>
    </w:p>
    <w:p w14:paraId="53F820A4"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 Any proposals not meeting the Mandatory Requirements will be disqualified.  </w:t>
      </w:r>
    </w:p>
    <w:p w14:paraId="71091AE7" w14:textId="77777777" w:rsidR="00F924BC" w:rsidRPr="00F924BC" w:rsidRDefault="00F924BC" w:rsidP="00F924BC">
      <w:pPr>
        <w:widowControl/>
        <w:rPr>
          <w:rFonts w:ascii="Calibri" w:hAnsi="Calibri" w:cs="Calibri"/>
          <w:szCs w:val="24"/>
        </w:rPr>
      </w:pPr>
    </w:p>
    <w:p w14:paraId="0559FC45" w14:textId="77777777" w:rsidR="00F924BC" w:rsidRPr="00F924BC" w:rsidRDefault="00F924BC" w:rsidP="00F924BC">
      <w:pPr>
        <w:widowControl/>
        <w:rPr>
          <w:rFonts w:ascii="Calibri" w:hAnsi="Calibri" w:cs="Calibri"/>
          <w:b/>
          <w:bCs/>
          <w:szCs w:val="24"/>
          <w:u w:val="single"/>
        </w:rPr>
      </w:pPr>
      <w:r w:rsidRPr="00F924BC">
        <w:rPr>
          <w:rFonts w:ascii="Calibri" w:hAnsi="Calibri" w:cs="Calibri"/>
          <w:b/>
          <w:bCs/>
          <w:szCs w:val="24"/>
          <w:u w:val="single"/>
        </w:rPr>
        <w:t>Step 2</w:t>
      </w:r>
    </w:p>
    <w:p w14:paraId="682F895A" w14:textId="77777777" w:rsidR="00F924BC" w:rsidRPr="00F924BC" w:rsidRDefault="00F924BC" w:rsidP="00F924BC">
      <w:pPr>
        <w:widowControl/>
        <w:rPr>
          <w:rFonts w:ascii="Calibri" w:hAnsi="Calibri" w:cs="Calibri"/>
          <w:szCs w:val="24"/>
        </w:rPr>
      </w:pPr>
    </w:p>
    <w:p w14:paraId="02B53AEF"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The proposals that fulfill the Step 1 Mandatory Requirements will then be scored based on Criteria 2 and 3 ONLY.  All proposals will be ranked based on their combined scores for Criteria </w:t>
      </w:r>
      <w:r w:rsidRPr="00F924BC">
        <w:rPr>
          <w:rFonts w:ascii="Calibri" w:hAnsi="Calibri" w:cs="Calibri"/>
          <w:szCs w:val="24"/>
        </w:rPr>
        <w:lastRenderedPageBreak/>
        <w:t>2 and 3 ONLY.  This ranking will be used to create a “short list”.  Any proposal not making the “short list” will not be further evaluated.</w:t>
      </w:r>
    </w:p>
    <w:p w14:paraId="7DA29240" w14:textId="77777777" w:rsidR="00F924BC" w:rsidRPr="00F924BC" w:rsidRDefault="00F924BC" w:rsidP="00F924BC">
      <w:pPr>
        <w:widowControl/>
        <w:rPr>
          <w:rFonts w:ascii="Calibri" w:hAnsi="Calibri" w:cs="Calibri"/>
          <w:szCs w:val="24"/>
        </w:rPr>
      </w:pPr>
    </w:p>
    <w:p w14:paraId="60D1A0A1" w14:textId="77777777" w:rsidR="00F924BC" w:rsidRPr="00F924BC" w:rsidRDefault="00F924BC" w:rsidP="00F924BC">
      <w:pPr>
        <w:widowControl/>
        <w:rPr>
          <w:rFonts w:ascii="Calibri" w:hAnsi="Calibri" w:cs="Calibri"/>
          <w:szCs w:val="24"/>
        </w:rPr>
      </w:pPr>
      <w:r w:rsidRPr="00F924BC">
        <w:rPr>
          <w:rFonts w:ascii="Calibri" w:hAnsi="Calibri" w:cs="Calibri"/>
          <w:szCs w:val="24"/>
        </w:rPr>
        <w:t xml:space="preserve">Step 2 may include one or more rounds of proposal discussions, oral presentations, clarifications, and/or demonstrations focused on cost and other proposal elements.  Step 2 may include additional “short lists” at the State’s sole discretion. </w:t>
      </w:r>
    </w:p>
    <w:p w14:paraId="650C2950" w14:textId="77777777" w:rsidR="00F924BC" w:rsidRPr="00F924BC" w:rsidRDefault="00F924BC" w:rsidP="00F924BC">
      <w:pPr>
        <w:widowControl/>
        <w:rPr>
          <w:rFonts w:ascii="Calibri" w:hAnsi="Calibri" w:cs="Calibri"/>
          <w:szCs w:val="24"/>
        </w:rPr>
      </w:pPr>
    </w:p>
    <w:p w14:paraId="1E99C053" w14:textId="77777777" w:rsidR="00F924BC" w:rsidRPr="00F924BC" w:rsidRDefault="00F924BC" w:rsidP="00F924BC">
      <w:pPr>
        <w:widowControl/>
        <w:rPr>
          <w:rFonts w:ascii="Calibri" w:hAnsi="Calibri" w:cs="Calibri"/>
          <w:b/>
          <w:bCs/>
          <w:szCs w:val="24"/>
          <w:u w:val="single"/>
        </w:rPr>
      </w:pPr>
      <w:r w:rsidRPr="00F924BC">
        <w:rPr>
          <w:rFonts w:ascii="Calibri" w:hAnsi="Calibri" w:cs="Calibri"/>
          <w:b/>
          <w:bCs/>
          <w:szCs w:val="24"/>
          <w:u w:val="single"/>
        </w:rPr>
        <w:t>Step 3</w:t>
      </w:r>
    </w:p>
    <w:p w14:paraId="0B73F6F7" w14:textId="77777777" w:rsidR="00F924BC" w:rsidRPr="00F924BC" w:rsidRDefault="00F924BC" w:rsidP="00F924BC">
      <w:pPr>
        <w:widowControl/>
        <w:rPr>
          <w:rFonts w:ascii="Calibri" w:hAnsi="Calibri" w:cs="Calibri"/>
          <w:szCs w:val="24"/>
        </w:rPr>
      </w:pPr>
    </w:p>
    <w:p w14:paraId="7AD607CA" w14:textId="77777777" w:rsidR="00F924BC" w:rsidRPr="00F924BC" w:rsidRDefault="00F924BC" w:rsidP="00F924BC">
      <w:pPr>
        <w:widowControl/>
        <w:rPr>
          <w:rFonts w:ascii="Calibri" w:hAnsi="Calibri" w:cs="Calibri"/>
          <w:szCs w:val="24"/>
        </w:rPr>
      </w:pPr>
      <w:r w:rsidRPr="00F924BC">
        <w:rPr>
          <w:rFonts w:ascii="Calibri" w:hAnsi="Calibri" w:cs="Calibri"/>
          <w:szCs w:val="24"/>
        </w:rPr>
        <w:t>The short-listed proposals will then be evaluated based on the entire evaluation criteria outlined in the table above.</w:t>
      </w:r>
    </w:p>
    <w:p w14:paraId="7FF5DB12" w14:textId="77777777" w:rsidR="00F924BC" w:rsidRPr="00F924BC" w:rsidRDefault="00F924BC" w:rsidP="00F924BC">
      <w:pPr>
        <w:widowControl/>
        <w:rPr>
          <w:rFonts w:ascii="Calibri" w:hAnsi="Calibri" w:cs="Calibri"/>
          <w:szCs w:val="24"/>
        </w:rPr>
      </w:pPr>
    </w:p>
    <w:p w14:paraId="15E24A23" w14:textId="77777777" w:rsidR="00F924BC" w:rsidRPr="00F924BC" w:rsidRDefault="00F924BC" w:rsidP="00F924BC">
      <w:pPr>
        <w:widowControl/>
        <w:rPr>
          <w:rFonts w:ascii="Calibri" w:hAnsi="Calibri" w:cs="Calibri"/>
          <w:szCs w:val="24"/>
        </w:rPr>
      </w:pPr>
      <w:r w:rsidRPr="00F924BC">
        <w:rPr>
          <w:rFonts w:ascii="Calibri" w:hAnsi="Calibri" w:cs="Calibri"/>
          <w:szCs w:val="24"/>
        </w:rPr>
        <w:t>If the State conducts additional rounds of discussions and a BAFO round which lead to changes in either the technical or cost proposal for the short-listed Respondents, their scores will be recomputed.</w:t>
      </w:r>
    </w:p>
    <w:p w14:paraId="2542D94A" w14:textId="77777777" w:rsidR="00F924BC" w:rsidRPr="00F924BC" w:rsidRDefault="00F924BC" w:rsidP="00F924BC">
      <w:pPr>
        <w:widowControl/>
        <w:rPr>
          <w:rFonts w:ascii="Calibri" w:hAnsi="Calibri" w:cs="Calibri"/>
          <w:szCs w:val="24"/>
        </w:rPr>
      </w:pPr>
    </w:p>
    <w:p w14:paraId="1096A4AF" w14:textId="77777777" w:rsidR="00F924BC" w:rsidRPr="00F924BC" w:rsidRDefault="00F924BC" w:rsidP="00F924BC">
      <w:pPr>
        <w:widowControl/>
        <w:rPr>
          <w:rFonts w:ascii="Calibri" w:hAnsi="Calibri" w:cs="Calibri"/>
          <w:szCs w:val="24"/>
        </w:rPr>
      </w:pPr>
      <w:r w:rsidRPr="00F924BC">
        <w:rPr>
          <w:rFonts w:ascii="Calibri" w:hAnsi="Calibri" w:cs="Calibri"/>
          <w:szCs w:val="24"/>
        </w:rPr>
        <w:t>The section below describes the different evaluation criteria.</w:t>
      </w:r>
    </w:p>
    <w:p w14:paraId="7E3874E8" w14:textId="77777777" w:rsidR="00F924BC" w:rsidRPr="00F924BC" w:rsidRDefault="00F924BC" w:rsidP="00F924BC">
      <w:pPr>
        <w:widowControl/>
        <w:rPr>
          <w:rFonts w:ascii="Calibri" w:hAnsi="Calibri" w:cs="Calibri"/>
          <w:szCs w:val="24"/>
        </w:rPr>
      </w:pPr>
    </w:p>
    <w:p w14:paraId="56E9F658" w14:textId="77777777" w:rsidR="00F924BC" w:rsidRPr="00F924BC" w:rsidRDefault="00F924BC" w:rsidP="00F924BC">
      <w:pPr>
        <w:pStyle w:val="Heading3"/>
        <w:ind w:left="720"/>
        <w:rPr>
          <w:rFonts w:ascii="Calibri" w:hAnsi="Calibri" w:cs="Calibri"/>
          <w:b/>
          <w:sz w:val="24"/>
          <w:szCs w:val="24"/>
        </w:rPr>
      </w:pPr>
      <w:bookmarkStart w:id="152" w:name="_3.2.1_Adherence_to"/>
      <w:bookmarkStart w:id="153" w:name="_Toc219979558"/>
      <w:bookmarkEnd w:id="152"/>
      <w:r w:rsidRPr="00F924BC">
        <w:rPr>
          <w:rFonts w:ascii="Calibri" w:hAnsi="Calibri" w:cs="Calibri"/>
          <w:sz w:val="24"/>
          <w:szCs w:val="24"/>
        </w:rPr>
        <w:t>3.2.1</w:t>
      </w:r>
      <w:r w:rsidRPr="00F924BC">
        <w:rPr>
          <w:rFonts w:ascii="Calibri" w:hAnsi="Calibri" w:cs="Calibri"/>
          <w:sz w:val="24"/>
          <w:szCs w:val="24"/>
        </w:rPr>
        <w:tab/>
        <w:t>Adherence to Requirements – Pass/Fail</w:t>
      </w:r>
      <w:bookmarkEnd w:id="153"/>
    </w:p>
    <w:p w14:paraId="689C76CB" w14:textId="77777777" w:rsidR="00F924BC" w:rsidRPr="00F924BC" w:rsidRDefault="00F924BC" w:rsidP="00F924BC">
      <w:pPr>
        <w:widowControl/>
        <w:ind w:left="1440"/>
        <w:rPr>
          <w:rFonts w:ascii="Calibri" w:hAnsi="Calibri" w:cs="Calibri"/>
          <w:szCs w:val="24"/>
        </w:rPr>
      </w:pPr>
      <w:r w:rsidRPr="00F924BC">
        <w:rPr>
          <w:rFonts w:ascii="Calibri" w:hAnsi="Calibri" w:cs="Calibri"/>
          <w:szCs w:val="24"/>
        </w:rPr>
        <w:t xml:space="preserve">Respondents passing this category move to Phase 2 </w:t>
      </w:r>
    </w:p>
    <w:p w14:paraId="55862801" w14:textId="77777777" w:rsidR="00F924BC" w:rsidRPr="00F924BC" w:rsidRDefault="00F924BC" w:rsidP="00F924BC">
      <w:pPr>
        <w:widowControl/>
        <w:ind w:left="1440" w:hanging="720"/>
        <w:rPr>
          <w:rFonts w:ascii="Calibri" w:hAnsi="Calibri" w:cs="Calibri"/>
          <w:szCs w:val="24"/>
        </w:rPr>
      </w:pPr>
    </w:p>
    <w:p w14:paraId="16B99B89" w14:textId="77777777" w:rsidR="00F924BC" w:rsidRPr="00F924BC" w:rsidRDefault="00F924BC" w:rsidP="00F924BC">
      <w:pPr>
        <w:widowControl/>
        <w:ind w:left="1440" w:hanging="720"/>
        <w:rPr>
          <w:rFonts w:ascii="Calibri" w:hAnsi="Calibri" w:cs="Calibri"/>
          <w:b/>
          <w:szCs w:val="24"/>
        </w:rPr>
      </w:pPr>
      <w:r w:rsidRPr="00F924BC">
        <w:rPr>
          <w:rFonts w:ascii="Calibri" w:hAnsi="Calibri" w:cs="Calibri"/>
          <w:b/>
          <w:szCs w:val="24"/>
        </w:rPr>
        <w:t xml:space="preserve">The following 2 categories cannot exceed 80 points. </w:t>
      </w:r>
    </w:p>
    <w:p w14:paraId="6990A332" w14:textId="77777777" w:rsidR="00F924BC" w:rsidRPr="00F924BC" w:rsidRDefault="00F924BC" w:rsidP="00F924BC">
      <w:pPr>
        <w:widowControl/>
        <w:ind w:left="1440" w:hanging="720"/>
        <w:rPr>
          <w:rFonts w:ascii="Calibri" w:hAnsi="Calibri" w:cs="Calibri"/>
          <w:b/>
          <w:szCs w:val="24"/>
        </w:rPr>
      </w:pPr>
    </w:p>
    <w:p w14:paraId="6CD1997E" w14:textId="77777777" w:rsidR="00F924BC" w:rsidRPr="00F924BC" w:rsidRDefault="00F924BC" w:rsidP="00F924BC">
      <w:pPr>
        <w:pStyle w:val="Heading3"/>
        <w:ind w:left="720"/>
        <w:rPr>
          <w:rFonts w:ascii="Calibri" w:hAnsi="Calibri" w:cs="Calibri"/>
          <w:b/>
          <w:sz w:val="24"/>
          <w:szCs w:val="24"/>
        </w:rPr>
      </w:pPr>
      <w:bookmarkStart w:id="154" w:name="_Toc219979559"/>
      <w:r w:rsidRPr="00F924BC">
        <w:rPr>
          <w:rFonts w:ascii="Calibri" w:hAnsi="Calibri" w:cs="Calibri"/>
          <w:sz w:val="24"/>
          <w:szCs w:val="24"/>
        </w:rPr>
        <w:t>3.2.2</w:t>
      </w:r>
      <w:r w:rsidRPr="00F924BC">
        <w:rPr>
          <w:rFonts w:ascii="Calibri" w:hAnsi="Calibri" w:cs="Calibri"/>
          <w:sz w:val="24"/>
          <w:szCs w:val="24"/>
        </w:rPr>
        <w:tab/>
        <w:t>Management Assessment/Quality</w:t>
      </w:r>
      <w:bookmarkEnd w:id="154"/>
    </w:p>
    <w:p w14:paraId="3FFA58EE" w14:textId="77777777" w:rsidR="00F924BC" w:rsidRPr="00F924BC" w:rsidRDefault="00F924BC" w:rsidP="00F924BC">
      <w:pPr>
        <w:widowControl/>
        <w:ind w:left="1440"/>
        <w:rPr>
          <w:rFonts w:ascii="Calibri" w:hAnsi="Calibri" w:cs="Calibri"/>
          <w:color w:val="000000" w:themeColor="text1"/>
          <w:szCs w:val="24"/>
        </w:rPr>
      </w:pPr>
      <w:r w:rsidRPr="00F924BC">
        <w:rPr>
          <w:rFonts w:ascii="Calibri" w:hAnsi="Calibri" w:cs="Calibri"/>
          <w:b/>
          <w:color w:val="000000" w:themeColor="text1"/>
          <w:szCs w:val="24"/>
        </w:rPr>
        <w:t>50</w:t>
      </w:r>
      <w:r w:rsidRPr="00F924BC">
        <w:rPr>
          <w:rFonts w:ascii="Calibri" w:hAnsi="Calibri" w:cs="Calibri"/>
          <w:color w:val="000000" w:themeColor="text1"/>
          <w:szCs w:val="24"/>
        </w:rPr>
        <w:t xml:space="preserve"> available points </w:t>
      </w:r>
    </w:p>
    <w:p w14:paraId="02327A81" w14:textId="77777777" w:rsidR="00F924BC" w:rsidRPr="00F924BC" w:rsidRDefault="00F924BC" w:rsidP="00F924BC">
      <w:pPr>
        <w:rPr>
          <w:rFonts w:ascii="Calibri" w:hAnsi="Calibri" w:cs="Calibri"/>
          <w:color w:val="000000" w:themeColor="text1"/>
          <w:szCs w:val="24"/>
        </w:rPr>
      </w:pPr>
    </w:p>
    <w:p w14:paraId="65926ABF" w14:textId="77777777" w:rsidR="00F924BC" w:rsidRPr="00F924BC" w:rsidRDefault="00F924BC" w:rsidP="00F924BC">
      <w:pPr>
        <w:pStyle w:val="Heading3"/>
        <w:ind w:left="720"/>
        <w:rPr>
          <w:rFonts w:ascii="Calibri" w:hAnsi="Calibri" w:cs="Calibri"/>
          <w:b/>
          <w:color w:val="000000" w:themeColor="text1"/>
          <w:sz w:val="24"/>
          <w:szCs w:val="24"/>
        </w:rPr>
      </w:pPr>
      <w:bookmarkStart w:id="155" w:name="_3.2.3_Price"/>
      <w:bookmarkStart w:id="156" w:name="_Toc219979560"/>
      <w:bookmarkEnd w:id="155"/>
      <w:r w:rsidRPr="00F924BC">
        <w:rPr>
          <w:rFonts w:ascii="Calibri" w:hAnsi="Calibri" w:cs="Calibri"/>
          <w:color w:val="000000" w:themeColor="text1"/>
          <w:sz w:val="24"/>
          <w:szCs w:val="24"/>
        </w:rPr>
        <w:t>3.2.3</w:t>
      </w:r>
      <w:r w:rsidRPr="00F924BC">
        <w:rPr>
          <w:rFonts w:ascii="Calibri" w:hAnsi="Calibri" w:cs="Calibri"/>
          <w:color w:val="000000" w:themeColor="text1"/>
          <w:sz w:val="24"/>
          <w:szCs w:val="24"/>
        </w:rPr>
        <w:tab/>
        <w:t>Price</w:t>
      </w:r>
      <w:bookmarkEnd w:id="156"/>
    </w:p>
    <w:p w14:paraId="3D1610F5" w14:textId="77777777" w:rsidR="00F924BC" w:rsidRPr="00F924BC" w:rsidRDefault="00F924BC" w:rsidP="00F924BC">
      <w:pPr>
        <w:widowControl/>
        <w:ind w:left="1440"/>
        <w:rPr>
          <w:rFonts w:ascii="Calibri" w:hAnsi="Calibri" w:cs="Calibri"/>
          <w:color w:val="000000" w:themeColor="text1"/>
          <w:szCs w:val="24"/>
        </w:rPr>
      </w:pPr>
      <w:r w:rsidRPr="00F924BC">
        <w:rPr>
          <w:rFonts w:ascii="Calibri" w:hAnsi="Calibri" w:cs="Calibri"/>
          <w:b/>
          <w:color w:val="000000" w:themeColor="text1"/>
          <w:szCs w:val="24"/>
        </w:rPr>
        <w:t>30</w:t>
      </w:r>
      <w:r w:rsidRPr="00F924BC">
        <w:rPr>
          <w:rFonts w:ascii="Calibri" w:hAnsi="Calibri" w:cs="Calibri"/>
          <w:color w:val="000000" w:themeColor="text1"/>
          <w:szCs w:val="24"/>
        </w:rPr>
        <w:t xml:space="preserve"> available points </w:t>
      </w:r>
    </w:p>
    <w:p w14:paraId="1295633E" w14:textId="77777777" w:rsidR="00F924BC" w:rsidRPr="00F924BC" w:rsidRDefault="00F924BC" w:rsidP="00F924BC">
      <w:pPr>
        <w:widowControl/>
        <w:ind w:left="1440"/>
        <w:rPr>
          <w:rFonts w:ascii="Calibri" w:hAnsi="Calibri" w:cs="Calibri"/>
          <w:color w:val="000000" w:themeColor="text1"/>
          <w:szCs w:val="24"/>
        </w:rPr>
      </w:pPr>
      <w:r w:rsidRPr="00F924BC">
        <w:rPr>
          <w:rFonts w:ascii="Calibri" w:hAnsi="Calibri" w:cs="Calibri"/>
          <w:color w:val="000000" w:themeColor="text1"/>
          <w:szCs w:val="24"/>
        </w:rPr>
        <w:t xml:space="preserve"> </w:t>
      </w:r>
    </w:p>
    <w:p w14:paraId="080D0C02"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Cost scores will then be normalized to one another, based on the lowest cost proposal evaluated.  The lowest cost proposal receives a total of </w:t>
      </w:r>
      <w:r w:rsidRPr="00F924BC">
        <w:rPr>
          <w:rFonts w:ascii="Calibri" w:hAnsi="Calibri" w:cs="Calibri"/>
          <w:color w:val="000000" w:themeColor="text1"/>
          <w:szCs w:val="24"/>
        </w:rPr>
        <w:t>30</w:t>
      </w:r>
      <w:r w:rsidRPr="00F924BC">
        <w:rPr>
          <w:rFonts w:ascii="Calibri" w:hAnsi="Calibri" w:cs="Calibri"/>
          <w:szCs w:val="24"/>
        </w:rPr>
        <w:t xml:space="preserve"> points.  The normalization formula is as follows:</w:t>
      </w:r>
    </w:p>
    <w:p w14:paraId="77924AF7" w14:textId="77777777" w:rsidR="00F924BC" w:rsidRPr="00F924BC" w:rsidRDefault="00F924BC" w:rsidP="00F924BC">
      <w:pPr>
        <w:rPr>
          <w:rFonts w:ascii="Calibri" w:hAnsi="Calibri" w:cs="Calibri"/>
          <w:szCs w:val="24"/>
        </w:rPr>
      </w:pPr>
    </w:p>
    <w:p w14:paraId="4252E64F" w14:textId="77777777" w:rsidR="00F924BC" w:rsidRPr="00F924BC" w:rsidRDefault="00F924BC" w:rsidP="00F924BC">
      <w:pPr>
        <w:pStyle w:val="ListParagraph"/>
        <w:numPr>
          <w:ilvl w:val="0"/>
          <w:numId w:val="39"/>
        </w:numPr>
        <w:rPr>
          <w:rFonts w:ascii="Calibri" w:hAnsi="Calibri" w:cs="Calibri"/>
          <w:szCs w:val="24"/>
        </w:rPr>
      </w:pPr>
      <w:r w:rsidRPr="00F924BC">
        <w:rPr>
          <w:rFonts w:ascii="Calibri" w:hAnsi="Calibri" w:cs="Calibri"/>
          <w:i/>
          <w:szCs w:val="24"/>
        </w:rPr>
        <w:t xml:space="preserve">Respondent’s Cost Score = (Lowest Cost Proposal / Total Cost of Proposal) X </w:t>
      </w:r>
      <w:r w:rsidRPr="00F924BC">
        <w:rPr>
          <w:rFonts w:ascii="Calibri" w:hAnsi="Calibri" w:cs="Calibri"/>
          <w:i/>
          <w:color w:val="000000" w:themeColor="text1"/>
          <w:szCs w:val="24"/>
        </w:rPr>
        <w:t>30</w:t>
      </w:r>
      <w:r w:rsidRPr="00F924BC">
        <w:rPr>
          <w:rFonts w:ascii="Calibri" w:hAnsi="Calibri" w:cs="Calibri"/>
          <w:color w:val="000000" w:themeColor="text1"/>
          <w:szCs w:val="24"/>
        </w:rPr>
        <w:t xml:space="preserve"> </w:t>
      </w:r>
    </w:p>
    <w:p w14:paraId="015A32DB" w14:textId="77777777" w:rsidR="00F924BC" w:rsidRPr="00F924BC" w:rsidRDefault="00F924BC" w:rsidP="00F924BC">
      <w:pPr>
        <w:ind w:firstLine="720"/>
        <w:rPr>
          <w:rFonts w:ascii="Calibri" w:hAnsi="Calibri" w:cs="Calibri"/>
          <w:szCs w:val="24"/>
        </w:rPr>
      </w:pPr>
    </w:p>
    <w:p w14:paraId="7C5D99FA" w14:textId="77777777" w:rsidR="00F924BC" w:rsidRPr="00F924BC" w:rsidRDefault="00F924BC" w:rsidP="00F924BC">
      <w:pPr>
        <w:pStyle w:val="Heading3"/>
        <w:ind w:left="720"/>
        <w:rPr>
          <w:rFonts w:ascii="Calibri" w:hAnsi="Calibri" w:cs="Calibri"/>
          <w:sz w:val="24"/>
          <w:szCs w:val="24"/>
        </w:rPr>
      </w:pPr>
      <w:bookmarkStart w:id="157" w:name="_Toc12450407"/>
      <w:bookmarkStart w:id="158" w:name="_Toc219979561"/>
      <w:r w:rsidRPr="00F924BC">
        <w:rPr>
          <w:rFonts w:ascii="Calibri" w:hAnsi="Calibri" w:cs="Calibri"/>
          <w:sz w:val="24"/>
          <w:szCs w:val="24"/>
        </w:rPr>
        <w:t>3.2.4</w:t>
      </w:r>
      <w:r w:rsidRPr="00F924BC">
        <w:rPr>
          <w:rFonts w:ascii="Calibri" w:hAnsi="Calibri" w:cs="Calibri"/>
          <w:sz w:val="24"/>
          <w:szCs w:val="24"/>
        </w:rPr>
        <w:tab/>
        <w:t>Buy Indiana Initiative – 5 points</w:t>
      </w:r>
      <w:bookmarkEnd w:id="157"/>
      <w:bookmarkEnd w:id="158"/>
      <w:r w:rsidRPr="00F924BC">
        <w:rPr>
          <w:rFonts w:ascii="Calibri" w:hAnsi="Calibri" w:cs="Calibri"/>
          <w:sz w:val="24"/>
          <w:szCs w:val="24"/>
        </w:rPr>
        <w:t xml:space="preserve"> </w:t>
      </w:r>
    </w:p>
    <w:p w14:paraId="2DE90249" w14:textId="77777777" w:rsidR="00F924BC" w:rsidRPr="00F924BC" w:rsidRDefault="00F924BC" w:rsidP="00F924BC">
      <w:pPr>
        <w:rPr>
          <w:rFonts w:ascii="Calibri" w:hAnsi="Calibri" w:cs="Calibri"/>
          <w:szCs w:val="24"/>
        </w:rPr>
      </w:pPr>
    </w:p>
    <w:p w14:paraId="5F097047"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Respondents qualifying, and documenting per </w:t>
      </w:r>
      <w:r w:rsidRPr="00F924BC">
        <w:rPr>
          <w:rFonts w:ascii="Calibri" w:hAnsi="Calibri" w:cs="Calibri"/>
          <w:b/>
          <w:bCs/>
          <w:szCs w:val="24"/>
        </w:rPr>
        <w:t>Attachment J,</w:t>
      </w:r>
      <w:r w:rsidRPr="00F924BC">
        <w:rPr>
          <w:rFonts w:ascii="Calibri" w:hAnsi="Calibri" w:cs="Calibri"/>
          <w:szCs w:val="24"/>
        </w:rPr>
        <w:t xml:space="preserve"> as an Indiana Company as defined in </w:t>
      </w:r>
      <w:hyperlink w:anchor="_2.7_BUY_INDIANA" w:history="1">
        <w:r w:rsidRPr="00F924BC">
          <w:rPr>
            <w:rStyle w:val="Hyperlink"/>
            <w:rFonts w:ascii="Calibri" w:eastAsiaTheme="majorEastAsia" w:hAnsi="Calibri" w:cs="Calibri"/>
          </w:rPr>
          <w:t>Section 2.6.2</w:t>
        </w:r>
      </w:hyperlink>
      <w:r w:rsidRPr="00F924BC">
        <w:rPr>
          <w:rFonts w:ascii="Calibri" w:hAnsi="Calibri" w:cs="Calibri"/>
          <w:szCs w:val="24"/>
        </w:rPr>
        <w:t xml:space="preserve"> will receive 5 points in this category.</w:t>
      </w:r>
    </w:p>
    <w:p w14:paraId="082531C2" w14:textId="77777777" w:rsidR="00F924BC" w:rsidRPr="00F924BC" w:rsidRDefault="00F924BC" w:rsidP="00F924BC">
      <w:pPr>
        <w:ind w:left="1440"/>
        <w:rPr>
          <w:rFonts w:ascii="Calibri" w:hAnsi="Calibri" w:cs="Calibri"/>
          <w:szCs w:val="24"/>
        </w:rPr>
      </w:pPr>
    </w:p>
    <w:p w14:paraId="15F28A6A" w14:textId="77777777" w:rsidR="00F924BC" w:rsidRPr="00F924BC" w:rsidRDefault="00F924BC" w:rsidP="00F924BC">
      <w:pPr>
        <w:pStyle w:val="Heading3"/>
        <w:ind w:left="1440" w:hanging="720"/>
        <w:rPr>
          <w:rFonts w:ascii="Calibri" w:hAnsi="Calibri" w:cs="Calibri"/>
          <w:b/>
          <w:sz w:val="24"/>
          <w:szCs w:val="24"/>
        </w:rPr>
      </w:pPr>
      <w:bookmarkStart w:id="159" w:name="_Toc219979562"/>
      <w:r w:rsidRPr="00F924BC">
        <w:rPr>
          <w:rFonts w:ascii="Calibri" w:hAnsi="Calibri" w:cs="Calibri"/>
          <w:sz w:val="24"/>
          <w:szCs w:val="24"/>
        </w:rPr>
        <w:t>3.2.5</w:t>
      </w:r>
      <w:r w:rsidRPr="00F924BC">
        <w:rPr>
          <w:rFonts w:ascii="Calibri" w:hAnsi="Calibri" w:cs="Calibri"/>
          <w:sz w:val="24"/>
          <w:szCs w:val="24"/>
        </w:rPr>
        <w:tab/>
        <w:t>Minority Business Subcontractor Commitment – 5 points</w:t>
      </w:r>
      <w:r w:rsidRPr="00F924BC">
        <w:rPr>
          <w:rStyle w:val="FootnoteReference"/>
          <w:rFonts w:ascii="Calibri" w:hAnsi="Calibri" w:cs="Calibri"/>
          <w:sz w:val="24"/>
          <w:szCs w:val="24"/>
        </w:rPr>
        <w:footnoteReference w:id="5"/>
      </w:r>
      <w:bookmarkEnd w:id="159"/>
    </w:p>
    <w:p w14:paraId="14B4BB0F" w14:textId="77777777" w:rsidR="00F924BC" w:rsidRPr="00F924BC" w:rsidRDefault="00F924BC" w:rsidP="00F924BC">
      <w:pPr>
        <w:ind w:left="1440"/>
        <w:rPr>
          <w:rFonts w:ascii="Calibri" w:hAnsi="Calibri" w:cs="Calibri"/>
          <w:szCs w:val="24"/>
        </w:rPr>
      </w:pPr>
    </w:p>
    <w:p w14:paraId="7478EAEA"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The following formula will be used to determine points to be awarded based on the MBE goals listed in </w:t>
      </w:r>
      <w:hyperlink w:anchor="_1.20_EQUAL_OPPORTUNITY" w:history="1">
        <w:r w:rsidRPr="00F924BC">
          <w:rPr>
            <w:rStyle w:val="Hyperlink"/>
            <w:rFonts w:ascii="Calibri" w:eastAsiaTheme="majorEastAsia" w:hAnsi="Calibri" w:cs="Calibri"/>
          </w:rPr>
          <w:t>Section 1.20</w:t>
        </w:r>
      </w:hyperlink>
      <w:r w:rsidRPr="00F924BC">
        <w:rPr>
          <w:rFonts w:ascii="Calibri" w:hAnsi="Calibri" w:cs="Calibri"/>
          <w:szCs w:val="24"/>
        </w:rPr>
        <w:t xml:space="preserve"> of this solicitation. Scoring is conducted based on an assigned 5-point, plus possible 1 bonus-points, scale. Points are assigned for respective MBE participation based upon the BAFO meeting or exceeding the established goals.</w:t>
      </w:r>
    </w:p>
    <w:p w14:paraId="5DD90340" w14:textId="77777777" w:rsidR="00F924BC" w:rsidRPr="00F924BC" w:rsidRDefault="00F924BC" w:rsidP="00F924BC">
      <w:pPr>
        <w:ind w:left="1440"/>
        <w:rPr>
          <w:rFonts w:ascii="Calibri" w:hAnsi="Calibri" w:cs="Calibri"/>
          <w:szCs w:val="24"/>
        </w:rPr>
      </w:pPr>
    </w:p>
    <w:p w14:paraId="695E8BFC" w14:textId="77777777" w:rsidR="00F924BC" w:rsidRPr="00F924BC" w:rsidRDefault="00F924BC" w:rsidP="00F924BC">
      <w:pPr>
        <w:ind w:left="1440"/>
        <w:rPr>
          <w:rFonts w:ascii="Calibri" w:hAnsi="Calibri" w:cs="Calibri"/>
          <w:szCs w:val="24"/>
        </w:rPr>
      </w:pPr>
      <w:r w:rsidRPr="00F924BC">
        <w:rPr>
          <w:rFonts w:ascii="Calibri" w:hAnsi="Calibri" w:cs="Calibri"/>
          <w:szCs w:val="24"/>
        </w:rPr>
        <w:t>If the respondent’s commitment percentage is less than the established MBE goal, the maximum points achieved will be awarded according to the following schedule:</w:t>
      </w:r>
    </w:p>
    <w:p w14:paraId="6B2D254D" w14:textId="77777777" w:rsidR="00F924BC" w:rsidRPr="00F924BC" w:rsidRDefault="00F924BC" w:rsidP="00F924BC">
      <w:pPr>
        <w:ind w:left="1440"/>
        <w:rPr>
          <w:rFonts w:ascii="Calibri" w:hAnsi="Calibri" w:cs="Calibr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F924BC" w:rsidRPr="00F924BC" w14:paraId="15192DF9" w14:textId="77777777" w:rsidTr="00CA2FA2">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DFCE43F"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w:t>
            </w:r>
          </w:p>
        </w:tc>
        <w:tc>
          <w:tcPr>
            <w:tcW w:w="642" w:type="dxa"/>
            <w:tcBorders>
              <w:top w:val="single" w:sz="4" w:space="0" w:color="auto"/>
              <w:left w:val="nil"/>
              <w:bottom w:val="single" w:sz="4" w:space="0" w:color="auto"/>
              <w:right w:val="single" w:sz="4" w:space="0" w:color="auto"/>
            </w:tcBorders>
            <w:noWrap/>
            <w:vAlign w:val="bottom"/>
          </w:tcPr>
          <w:p w14:paraId="29CD26AB"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w:t>
            </w:r>
          </w:p>
        </w:tc>
        <w:tc>
          <w:tcPr>
            <w:tcW w:w="642" w:type="dxa"/>
            <w:tcBorders>
              <w:top w:val="single" w:sz="4" w:space="0" w:color="auto"/>
              <w:left w:val="nil"/>
              <w:bottom w:val="single" w:sz="4" w:space="0" w:color="auto"/>
              <w:right w:val="single" w:sz="4" w:space="0" w:color="auto"/>
            </w:tcBorders>
            <w:noWrap/>
            <w:vAlign w:val="bottom"/>
          </w:tcPr>
          <w:p w14:paraId="3E514989"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2%</w:t>
            </w:r>
          </w:p>
        </w:tc>
        <w:tc>
          <w:tcPr>
            <w:tcW w:w="764" w:type="dxa"/>
            <w:tcBorders>
              <w:top w:val="single" w:sz="4" w:space="0" w:color="auto"/>
              <w:left w:val="nil"/>
              <w:bottom w:val="single" w:sz="4" w:space="0" w:color="auto"/>
              <w:right w:val="single" w:sz="4" w:space="0" w:color="auto"/>
            </w:tcBorders>
            <w:noWrap/>
            <w:vAlign w:val="bottom"/>
          </w:tcPr>
          <w:p w14:paraId="4F7ED753"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3%</w:t>
            </w:r>
          </w:p>
        </w:tc>
        <w:tc>
          <w:tcPr>
            <w:tcW w:w="630" w:type="dxa"/>
            <w:tcBorders>
              <w:top w:val="single" w:sz="4" w:space="0" w:color="auto"/>
              <w:left w:val="nil"/>
              <w:bottom w:val="single" w:sz="4" w:space="0" w:color="auto"/>
              <w:right w:val="single" w:sz="4" w:space="0" w:color="auto"/>
            </w:tcBorders>
            <w:noWrap/>
            <w:vAlign w:val="bottom"/>
          </w:tcPr>
          <w:p w14:paraId="50175ABA"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4%</w:t>
            </w:r>
          </w:p>
        </w:tc>
        <w:tc>
          <w:tcPr>
            <w:tcW w:w="896" w:type="dxa"/>
            <w:tcBorders>
              <w:top w:val="single" w:sz="4" w:space="0" w:color="auto"/>
              <w:left w:val="nil"/>
              <w:bottom w:val="single" w:sz="4" w:space="0" w:color="auto"/>
              <w:right w:val="single" w:sz="4" w:space="0" w:color="auto"/>
            </w:tcBorders>
            <w:noWrap/>
            <w:vAlign w:val="bottom"/>
          </w:tcPr>
          <w:p w14:paraId="2B0067AA"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5%</w:t>
            </w:r>
          </w:p>
        </w:tc>
        <w:tc>
          <w:tcPr>
            <w:tcW w:w="642" w:type="dxa"/>
            <w:tcBorders>
              <w:top w:val="single" w:sz="4" w:space="0" w:color="auto"/>
              <w:left w:val="nil"/>
              <w:bottom w:val="single" w:sz="4" w:space="0" w:color="auto"/>
              <w:right w:val="single" w:sz="4" w:space="0" w:color="auto"/>
            </w:tcBorders>
            <w:noWrap/>
            <w:vAlign w:val="bottom"/>
          </w:tcPr>
          <w:p w14:paraId="4995B348"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6%</w:t>
            </w:r>
          </w:p>
        </w:tc>
        <w:tc>
          <w:tcPr>
            <w:tcW w:w="764" w:type="dxa"/>
            <w:tcBorders>
              <w:top w:val="single" w:sz="4" w:space="0" w:color="auto"/>
              <w:left w:val="nil"/>
              <w:bottom w:val="single" w:sz="4" w:space="0" w:color="auto"/>
              <w:right w:val="single" w:sz="4" w:space="0" w:color="auto"/>
            </w:tcBorders>
            <w:noWrap/>
            <w:vAlign w:val="bottom"/>
          </w:tcPr>
          <w:p w14:paraId="0F0BB8C9"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7%</w:t>
            </w:r>
          </w:p>
        </w:tc>
        <w:tc>
          <w:tcPr>
            <w:tcW w:w="764" w:type="dxa"/>
            <w:tcBorders>
              <w:top w:val="single" w:sz="4" w:space="0" w:color="auto"/>
              <w:left w:val="nil"/>
              <w:bottom w:val="single" w:sz="4" w:space="0" w:color="auto"/>
              <w:right w:val="single" w:sz="4" w:space="0" w:color="auto"/>
            </w:tcBorders>
            <w:noWrap/>
            <w:vAlign w:val="bottom"/>
          </w:tcPr>
          <w:p w14:paraId="4FBCB283"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8%</w:t>
            </w:r>
          </w:p>
        </w:tc>
      </w:tr>
      <w:tr w:rsidR="00F924BC" w:rsidRPr="00F924BC" w14:paraId="5323C17A" w14:textId="77777777" w:rsidTr="00CA2FA2">
        <w:trPr>
          <w:trHeight w:val="300"/>
        </w:trPr>
        <w:tc>
          <w:tcPr>
            <w:tcW w:w="575" w:type="dxa"/>
            <w:tcBorders>
              <w:top w:val="nil"/>
              <w:left w:val="single" w:sz="4" w:space="0" w:color="auto"/>
              <w:bottom w:val="single" w:sz="4" w:space="0" w:color="auto"/>
              <w:right w:val="single" w:sz="4" w:space="0" w:color="auto"/>
            </w:tcBorders>
            <w:noWrap/>
            <w:vAlign w:val="bottom"/>
          </w:tcPr>
          <w:p w14:paraId="02056FE5"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Pts.</w:t>
            </w:r>
          </w:p>
        </w:tc>
        <w:tc>
          <w:tcPr>
            <w:tcW w:w="642" w:type="dxa"/>
            <w:tcBorders>
              <w:top w:val="nil"/>
              <w:left w:val="nil"/>
              <w:bottom w:val="single" w:sz="4" w:space="0" w:color="auto"/>
              <w:right w:val="single" w:sz="4" w:space="0" w:color="auto"/>
            </w:tcBorders>
            <w:noWrap/>
            <w:vAlign w:val="bottom"/>
          </w:tcPr>
          <w:p w14:paraId="25A24DC7"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.625</w:t>
            </w:r>
          </w:p>
        </w:tc>
        <w:tc>
          <w:tcPr>
            <w:tcW w:w="642" w:type="dxa"/>
            <w:tcBorders>
              <w:top w:val="nil"/>
              <w:left w:val="nil"/>
              <w:bottom w:val="single" w:sz="4" w:space="0" w:color="auto"/>
              <w:right w:val="single" w:sz="4" w:space="0" w:color="auto"/>
            </w:tcBorders>
            <w:noWrap/>
            <w:vAlign w:val="bottom"/>
          </w:tcPr>
          <w:p w14:paraId="5E8E9DDD"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1.25</w:t>
            </w:r>
          </w:p>
        </w:tc>
        <w:tc>
          <w:tcPr>
            <w:tcW w:w="764" w:type="dxa"/>
            <w:tcBorders>
              <w:top w:val="nil"/>
              <w:left w:val="nil"/>
              <w:bottom w:val="single" w:sz="4" w:space="0" w:color="auto"/>
              <w:right w:val="single" w:sz="4" w:space="0" w:color="auto"/>
            </w:tcBorders>
            <w:noWrap/>
            <w:vAlign w:val="bottom"/>
          </w:tcPr>
          <w:p w14:paraId="204B1E93"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1.875</w:t>
            </w:r>
          </w:p>
        </w:tc>
        <w:tc>
          <w:tcPr>
            <w:tcW w:w="630" w:type="dxa"/>
            <w:tcBorders>
              <w:top w:val="nil"/>
              <w:left w:val="nil"/>
              <w:bottom w:val="single" w:sz="4" w:space="0" w:color="auto"/>
              <w:right w:val="single" w:sz="4" w:space="0" w:color="auto"/>
            </w:tcBorders>
            <w:noWrap/>
            <w:vAlign w:val="bottom"/>
          </w:tcPr>
          <w:p w14:paraId="7CE0A778"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2.5</w:t>
            </w:r>
          </w:p>
        </w:tc>
        <w:tc>
          <w:tcPr>
            <w:tcW w:w="896" w:type="dxa"/>
            <w:tcBorders>
              <w:top w:val="nil"/>
              <w:left w:val="nil"/>
              <w:bottom w:val="single" w:sz="4" w:space="0" w:color="auto"/>
              <w:right w:val="single" w:sz="4" w:space="0" w:color="auto"/>
            </w:tcBorders>
            <w:noWrap/>
            <w:vAlign w:val="bottom"/>
          </w:tcPr>
          <w:p w14:paraId="51859E07"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3.125</w:t>
            </w:r>
          </w:p>
        </w:tc>
        <w:tc>
          <w:tcPr>
            <w:tcW w:w="642" w:type="dxa"/>
            <w:tcBorders>
              <w:top w:val="nil"/>
              <w:left w:val="nil"/>
              <w:bottom w:val="single" w:sz="4" w:space="0" w:color="auto"/>
              <w:right w:val="single" w:sz="4" w:space="0" w:color="auto"/>
            </w:tcBorders>
            <w:noWrap/>
            <w:vAlign w:val="bottom"/>
          </w:tcPr>
          <w:p w14:paraId="0E0C6111"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3.75</w:t>
            </w:r>
          </w:p>
        </w:tc>
        <w:tc>
          <w:tcPr>
            <w:tcW w:w="764" w:type="dxa"/>
            <w:tcBorders>
              <w:top w:val="nil"/>
              <w:left w:val="nil"/>
              <w:bottom w:val="single" w:sz="4" w:space="0" w:color="auto"/>
              <w:right w:val="single" w:sz="4" w:space="0" w:color="auto"/>
            </w:tcBorders>
            <w:noWrap/>
            <w:vAlign w:val="bottom"/>
          </w:tcPr>
          <w:p w14:paraId="0BF47995"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4.375</w:t>
            </w:r>
          </w:p>
        </w:tc>
        <w:tc>
          <w:tcPr>
            <w:tcW w:w="764" w:type="dxa"/>
            <w:tcBorders>
              <w:top w:val="nil"/>
              <w:left w:val="nil"/>
              <w:bottom w:val="single" w:sz="4" w:space="0" w:color="auto"/>
              <w:right w:val="single" w:sz="4" w:space="0" w:color="auto"/>
            </w:tcBorders>
            <w:noWrap/>
            <w:vAlign w:val="bottom"/>
          </w:tcPr>
          <w:p w14:paraId="3CE909A5"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5.0</w:t>
            </w:r>
          </w:p>
        </w:tc>
      </w:tr>
    </w:tbl>
    <w:p w14:paraId="1DC24A8D" w14:textId="77777777" w:rsidR="00F924BC" w:rsidRPr="00F924BC" w:rsidRDefault="00F924BC" w:rsidP="00F924BC">
      <w:pPr>
        <w:ind w:left="1440"/>
        <w:rPr>
          <w:rFonts w:ascii="Calibri" w:hAnsi="Calibri" w:cs="Calibri"/>
          <w:szCs w:val="24"/>
        </w:rPr>
      </w:pPr>
    </w:p>
    <w:p w14:paraId="41B2C5E9" w14:textId="77777777" w:rsidR="00F924BC" w:rsidRPr="00F924BC" w:rsidRDefault="00F924BC" w:rsidP="00F924BC">
      <w:pPr>
        <w:ind w:left="1440"/>
        <w:rPr>
          <w:rFonts w:ascii="Calibri" w:hAnsi="Calibri" w:cs="Calibri"/>
          <w:i/>
          <w:szCs w:val="24"/>
        </w:rPr>
      </w:pPr>
      <w:r w:rsidRPr="00F924BC">
        <w:rPr>
          <w:rFonts w:ascii="Calibri" w:hAnsi="Calibri" w:cs="Calibri"/>
          <w:i/>
          <w:szCs w:val="24"/>
        </w:rPr>
        <w:t xml:space="preserve">NOTE:  Fractional percentages will be rounded up or down to the nearest whole percentage.  (e.g.  7.49% will be rounded down to 7% = 4.375 pts., 7.50% will be rounded up to 8% = 5.00 pts. Rounding </w:t>
      </w:r>
      <w:r w:rsidRPr="00F924BC">
        <w:rPr>
          <w:rFonts w:ascii="Calibri" w:hAnsi="Calibri" w:cs="Calibri"/>
          <w:i/>
          <w:iCs/>
        </w:rPr>
        <w:t>will be calculated based on the Sub-Contract Amount, divided by the Total Bid Amount.</w:t>
      </w:r>
      <w:r w:rsidRPr="00F924BC">
        <w:rPr>
          <w:rFonts w:ascii="Calibri" w:hAnsi="Calibri" w:cs="Calibri"/>
          <w:i/>
          <w:szCs w:val="24"/>
        </w:rPr>
        <w:t>)</w:t>
      </w:r>
    </w:p>
    <w:p w14:paraId="025F4873" w14:textId="77777777" w:rsidR="00F924BC" w:rsidRPr="00F924BC" w:rsidRDefault="00F924BC" w:rsidP="00F924BC">
      <w:pPr>
        <w:ind w:left="1440"/>
        <w:rPr>
          <w:rFonts w:ascii="Calibri" w:hAnsi="Calibri" w:cs="Calibri"/>
          <w:i/>
          <w:szCs w:val="24"/>
        </w:rPr>
      </w:pPr>
    </w:p>
    <w:p w14:paraId="1C6B1E39"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If the respondent’s commitment amount is greater than $0 but the commitment percentage is rounded down to 0% for MBE participation the respondent will receive 0 points. </w:t>
      </w:r>
    </w:p>
    <w:p w14:paraId="54733E42" w14:textId="77777777" w:rsidR="00F924BC" w:rsidRPr="00F924BC" w:rsidRDefault="00F924BC" w:rsidP="00F924BC">
      <w:pPr>
        <w:ind w:left="1440"/>
        <w:rPr>
          <w:rFonts w:ascii="Calibri" w:hAnsi="Calibri" w:cs="Calibri"/>
          <w:b/>
          <w:szCs w:val="24"/>
        </w:rPr>
      </w:pPr>
    </w:p>
    <w:p w14:paraId="64285ABE" w14:textId="77777777" w:rsidR="00F924BC" w:rsidRPr="00F924BC" w:rsidRDefault="00F924BC" w:rsidP="00F924BC">
      <w:pPr>
        <w:ind w:left="1440"/>
        <w:rPr>
          <w:rFonts w:ascii="Calibri" w:hAnsi="Calibri" w:cs="Calibri"/>
          <w:b/>
          <w:szCs w:val="24"/>
        </w:rPr>
      </w:pPr>
      <w:r w:rsidRPr="00F924BC">
        <w:rPr>
          <w:rFonts w:ascii="Calibri" w:hAnsi="Calibri" w:cs="Calibri"/>
          <w:szCs w:val="24"/>
        </w:rPr>
        <w:t xml:space="preserve">If the respondent’s commitment amount is $0 and thus the commitment percentage is 0% for MBE participation, a deduction of 1 point will be discounted on the respective MBE score.  </w:t>
      </w:r>
    </w:p>
    <w:p w14:paraId="7B2E1305" w14:textId="77777777" w:rsidR="00F924BC" w:rsidRPr="00F924BC" w:rsidRDefault="00F924BC" w:rsidP="00F924BC">
      <w:pPr>
        <w:ind w:left="1440"/>
        <w:rPr>
          <w:rFonts w:ascii="Calibri" w:hAnsi="Calibri" w:cs="Calibri"/>
          <w:b/>
          <w:szCs w:val="24"/>
        </w:rPr>
      </w:pPr>
    </w:p>
    <w:p w14:paraId="319CAB84"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The respondent with the greatest applicable VSC participation which exceeds the stated goal (“exceeds” defined herein as a commitment percentage that is equal to or greater than 9% </w:t>
      </w:r>
      <w:r w:rsidRPr="00F924BC">
        <w:rPr>
          <w:rFonts w:ascii="Calibri" w:hAnsi="Calibri" w:cs="Calibri"/>
          <w:szCs w:val="24"/>
          <w:u w:val="single"/>
        </w:rPr>
        <w:t>before rounding</w:t>
      </w:r>
      <w:r w:rsidRPr="00F924BC">
        <w:rPr>
          <w:rFonts w:ascii="Calibri" w:hAnsi="Calibri" w:cs="Calibri"/>
          <w:szCs w:val="24"/>
        </w:rPr>
        <w:t>) for the respective MBE category will be awarded 6 points (5 points plus 1 bonus point).  In cases where there is a tie for the greatest applicable VSC participation and both firms exceed the goal for the respective MBE category both firms will receive 6 points.</w:t>
      </w:r>
    </w:p>
    <w:p w14:paraId="626CB4CD" w14:textId="77777777" w:rsidR="00F924BC" w:rsidRPr="00F924BC" w:rsidRDefault="00F924BC" w:rsidP="00F924BC">
      <w:pPr>
        <w:ind w:left="1440"/>
        <w:rPr>
          <w:rFonts w:ascii="Calibri" w:hAnsi="Calibri" w:cs="Calibri"/>
          <w:szCs w:val="24"/>
        </w:rPr>
      </w:pPr>
    </w:p>
    <w:p w14:paraId="7F61121B" w14:textId="77777777" w:rsidR="00F924BC" w:rsidRPr="00F924BC" w:rsidRDefault="00F924BC" w:rsidP="00F924BC">
      <w:pPr>
        <w:pStyle w:val="Heading3"/>
        <w:ind w:left="1440" w:hanging="720"/>
        <w:rPr>
          <w:rFonts w:ascii="Calibri" w:hAnsi="Calibri" w:cs="Calibri"/>
          <w:b/>
          <w:sz w:val="24"/>
          <w:szCs w:val="24"/>
        </w:rPr>
      </w:pPr>
      <w:bookmarkStart w:id="160" w:name="_Toc219979563"/>
      <w:r w:rsidRPr="00F924BC">
        <w:rPr>
          <w:rFonts w:ascii="Calibri" w:hAnsi="Calibri" w:cs="Calibri"/>
          <w:sz w:val="24"/>
          <w:szCs w:val="24"/>
        </w:rPr>
        <w:t xml:space="preserve">3.2.6 </w:t>
      </w:r>
      <w:r w:rsidRPr="00F924BC">
        <w:rPr>
          <w:rFonts w:ascii="Calibri" w:hAnsi="Calibri" w:cs="Calibri"/>
          <w:sz w:val="24"/>
          <w:szCs w:val="24"/>
        </w:rPr>
        <w:tab/>
        <w:t xml:space="preserve">Women Business Subcontractor Commitment - 5 points </w:t>
      </w:r>
      <w:r w:rsidRPr="00F924BC">
        <w:rPr>
          <w:rStyle w:val="FootnoteReference"/>
          <w:rFonts w:ascii="Calibri" w:hAnsi="Calibri" w:cs="Calibri"/>
          <w:sz w:val="24"/>
          <w:szCs w:val="24"/>
        </w:rPr>
        <w:footnoteReference w:id="6"/>
      </w:r>
      <w:bookmarkEnd w:id="160"/>
    </w:p>
    <w:p w14:paraId="4A009CC1" w14:textId="77777777" w:rsidR="00F924BC" w:rsidRPr="00F924BC" w:rsidRDefault="00F924BC" w:rsidP="00F924BC">
      <w:pPr>
        <w:ind w:left="1440"/>
        <w:rPr>
          <w:rFonts w:ascii="Calibri" w:hAnsi="Calibri" w:cs="Calibri"/>
          <w:szCs w:val="24"/>
        </w:rPr>
      </w:pPr>
    </w:p>
    <w:p w14:paraId="148A7733"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The following formula will be used to determine points to be awarded based on </w:t>
      </w:r>
      <w:r w:rsidRPr="00F924BC">
        <w:rPr>
          <w:rFonts w:ascii="Calibri" w:hAnsi="Calibri" w:cs="Calibri"/>
          <w:szCs w:val="24"/>
        </w:rPr>
        <w:lastRenderedPageBreak/>
        <w:t xml:space="preserve">the WBE goals listed in </w:t>
      </w:r>
      <w:hyperlink w:anchor="_1.20_EQUAL_OPPORTUNITY" w:history="1">
        <w:r w:rsidRPr="00F924BC">
          <w:rPr>
            <w:rStyle w:val="Hyperlink"/>
            <w:rFonts w:ascii="Calibri" w:eastAsiaTheme="majorEastAsia" w:hAnsi="Calibri" w:cs="Calibri"/>
          </w:rPr>
          <w:t>Section 1.20</w:t>
        </w:r>
      </w:hyperlink>
      <w:r w:rsidRPr="00F924BC">
        <w:rPr>
          <w:rFonts w:ascii="Calibri" w:hAnsi="Calibri" w:cs="Calibri"/>
          <w:szCs w:val="24"/>
        </w:rPr>
        <w:t xml:space="preserve"> of this solicitation.</w:t>
      </w:r>
    </w:p>
    <w:p w14:paraId="1F0BA643"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 Scoring is conducted based on an assigned 5-point, plus possible 1 bonus-point, scale. Points are assigned for WBE participation based upon the BAFO meeting or exceeding the established goals.</w:t>
      </w:r>
    </w:p>
    <w:p w14:paraId="1CF61DCD" w14:textId="77777777" w:rsidR="00F924BC" w:rsidRPr="00F924BC" w:rsidRDefault="00F924BC" w:rsidP="00F924BC">
      <w:pPr>
        <w:ind w:left="1440"/>
        <w:rPr>
          <w:rFonts w:ascii="Calibri" w:hAnsi="Calibri" w:cs="Calibri"/>
          <w:szCs w:val="24"/>
        </w:rPr>
      </w:pPr>
    </w:p>
    <w:p w14:paraId="28E20390" w14:textId="77777777" w:rsidR="00F924BC" w:rsidRPr="00F924BC" w:rsidRDefault="00F924BC" w:rsidP="00F924BC">
      <w:pPr>
        <w:ind w:left="1440"/>
        <w:rPr>
          <w:rFonts w:ascii="Calibri" w:hAnsi="Calibri" w:cs="Calibri"/>
          <w:szCs w:val="24"/>
        </w:rPr>
      </w:pPr>
      <w:r w:rsidRPr="00F924BC">
        <w:rPr>
          <w:rFonts w:ascii="Calibri" w:hAnsi="Calibri" w:cs="Calibri"/>
          <w:szCs w:val="24"/>
        </w:rPr>
        <w:t>If the Respondent’s commitment percentage is less than the established WBE goal, the maximum points achieved will be awarded according to the following schedule:</w:t>
      </w:r>
    </w:p>
    <w:p w14:paraId="01AF66BC" w14:textId="77777777" w:rsidR="00F924BC" w:rsidRPr="00F924BC" w:rsidRDefault="00F924BC" w:rsidP="00F924BC">
      <w:pPr>
        <w:ind w:left="1440"/>
        <w:rPr>
          <w:rFonts w:ascii="Calibri" w:hAnsi="Calibri" w:cs="Calibr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30"/>
        <w:gridCol w:w="669"/>
        <w:gridCol w:w="615"/>
        <w:gridCol w:w="683"/>
        <w:gridCol w:w="649"/>
        <w:gridCol w:w="674"/>
        <w:gridCol w:w="720"/>
      </w:tblGrid>
      <w:tr w:rsidR="00F924BC" w:rsidRPr="00F924BC" w14:paraId="7772356E" w14:textId="77777777" w:rsidTr="00CA2FA2">
        <w:trPr>
          <w:trHeight w:val="300"/>
        </w:trPr>
        <w:tc>
          <w:tcPr>
            <w:tcW w:w="595" w:type="dxa"/>
            <w:noWrap/>
            <w:vAlign w:val="bottom"/>
          </w:tcPr>
          <w:p w14:paraId="4104EF59"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w:t>
            </w:r>
          </w:p>
        </w:tc>
        <w:tc>
          <w:tcPr>
            <w:tcW w:w="703" w:type="dxa"/>
            <w:noWrap/>
            <w:vAlign w:val="bottom"/>
          </w:tcPr>
          <w:p w14:paraId="755EF3E3"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w:t>
            </w:r>
          </w:p>
        </w:tc>
        <w:tc>
          <w:tcPr>
            <w:tcW w:w="649" w:type="dxa"/>
            <w:noWrap/>
            <w:vAlign w:val="bottom"/>
          </w:tcPr>
          <w:p w14:paraId="56BF320A"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2%</w:t>
            </w:r>
          </w:p>
        </w:tc>
        <w:tc>
          <w:tcPr>
            <w:tcW w:w="649" w:type="dxa"/>
            <w:noWrap/>
            <w:vAlign w:val="bottom"/>
          </w:tcPr>
          <w:p w14:paraId="7FEF9D18"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3%</w:t>
            </w:r>
          </w:p>
        </w:tc>
        <w:tc>
          <w:tcPr>
            <w:tcW w:w="649" w:type="dxa"/>
            <w:noWrap/>
            <w:vAlign w:val="bottom"/>
          </w:tcPr>
          <w:p w14:paraId="266A9E67"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4%</w:t>
            </w:r>
          </w:p>
        </w:tc>
        <w:tc>
          <w:tcPr>
            <w:tcW w:w="630" w:type="dxa"/>
            <w:noWrap/>
            <w:vAlign w:val="bottom"/>
          </w:tcPr>
          <w:p w14:paraId="634B927C"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5%</w:t>
            </w:r>
          </w:p>
        </w:tc>
        <w:tc>
          <w:tcPr>
            <w:tcW w:w="669" w:type="dxa"/>
            <w:noWrap/>
            <w:vAlign w:val="bottom"/>
          </w:tcPr>
          <w:p w14:paraId="653F7A4F"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6%</w:t>
            </w:r>
          </w:p>
        </w:tc>
        <w:tc>
          <w:tcPr>
            <w:tcW w:w="615" w:type="dxa"/>
            <w:noWrap/>
            <w:vAlign w:val="bottom"/>
          </w:tcPr>
          <w:p w14:paraId="4F440BAE"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7%</w:t>
            </w:r>
          </w:p>
        </w:tc>
        <w:tc>
          <w:tcPr>
            <w:tcW w:w="683" w:type="dxa"/>
            <w:noWrap/>
            <w:vAlign w:val="bottom"/>
          </w:tcPr>
          <w:p w14:paraId="0080EA08"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8%</w:t>
            </w:r>
          </w:p>
        </w:tc>
        <w:tc>
          <w:tcPr>
            <w:tcW w:w="649" w:type="dxa"/>
            <w:vAlign w:val="bottom"/>
          </w:tcPr>
          <w:p w14:paraId="6C9EE3E2"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9%</w:t>
            </w:r>
          </w:p>
        </w:tc>
        <w:tc>
          <w:tcPr>
            <w:tcW w:w="674" w:type="dxa"/>
            <w:vAlign w:val="bottom"/>
          </w:tcPr>
          <w:p w14:paraId="26995109"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10%</w:t>
            </w:r>
          </w:p>
        </w:tc>
        <w:tc>
          <w:tcPr>
            <w:tcW w:w="720" w:type="dxa"/>
            <w:vAlign w:val="bottom"/>
          </w:tcPr>
          <w:p w14:paraId="62C695EB"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11%</w:t>
            </w:r>
          </w:p>
        </w:tc>
      </w:tr>
      <w:tr w:rsidR="00F924BC" w:rsidRPr="00F924BC" w14:paraId="2ECB374A" w14:textId="77777777" w:rsidTr="00CA2FA2">
        <w:trPr>
          <w:trHeight w:val="300"/>
        </w:trPr>
        <w:tc>
          <w:tcPr>
            <w:tcW w:w="595" w:type="dxa"/>
            <w:noWrap/>
            <w:vAlign w:val="bottom"/>
          </w:tcPr>
          <w:p w14:paraId="7378ADBA"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Pts.</w:t>
            </w:r>
          </w:p>
        </w:tc>
        <w:tc>
          <w:tcPr>
            <w:tcW w:w="703" w:type="dxa"/>
            <w:noWrap/>
          </w:tcPr>
          <w:p w14:paraId="77ADA0A5" w14:textId="77777777" w:rsidR="00F924BC" w:rsidRPr="00F924BC" w:rsidRDefault="00F924BC" w:rsidP="00CA2FA2">
            <w:pPr>
              <w:jc w:val="center"/>
              <w:rPr>
                <w:rFonts w:ascii="Calibri" w:hAnsi="Calibri" w:cs="Calibri"/>
                <w:bCs/>
                <w:szCs w:val="24"/>
              </w:rPr>
            </w:pPr>
            <w:r w:rsidRPr="00F924BC">
              <w:rPr>
                <w:rFonts w:ascii="Calibri" w:hAnsi="Calibri" w:cs="Calibri"/>
              </w:rPr>
              <w:t>0.45</w:t>
            </w:r>
          </w:p>
        </w:tc>
        <w:tc>
          <w:tcPr>
            <w:tcW w:w="649" w:type="dxa"/>
            <w:noWrap/>
          </w:tcPr>
          <w:p w14:paraId="5AF8BF51" w14:textId="77777777" w:rsidR="00F924BC" w:rsidRPr="00F924BC" w:rsidRDefault="00F924BC" w:rsidP="00CA2FA2">
            <w:pPr>
              <w:jc w:val="center"/>
              <w:rPr>
                <w:rFonts w:ascii="Calibri" w:hAnsi="Calibri" w:cs="Calibri"/>
                <w:bCs/>
                <w:szCs w:val="24"/>
              </w:rPr>
            </w:pPr>
            <w:r w:rsidRPr="00F924BC">
              <w:rPr>
                <w:rFonts w:ascii="Calibri" w:hAnsi="Calibri" w:cs="Calibri"/>
              </w:rPr>
              <w:t>0.9</w:t>
            </w:r>
          </w:p>
        </w:tc>
        <w:tc>
          <w:tcPr>
            <w:tcW w:w="649" w:type="dxa"/>
            <w:noWrap/>
          </w:tcPr>
          <w:p w14:paraId="13D07D7D" w14:textId="77777777" w:rsidR="00F924BC" w:rsidRPr="00F924BC" w:rsidRDefault="00F924BC" w:rsidP="00CA2FA2">
            <w:pPr>
              <w:jc w:val="center"/>
              <w:rPr>
                <w:rFonts w:ascii="Calibri" w:hAnsi="Calibri" w:cs="Calibri"/>
                <w:bCs/>
                <w:szCs w:val="24"/>
              </w:rPr>
            </w:pPr>
            <w:r w:rsidRPr="00F924BC">
              <w:rPr>
                <w:rFonts w:ascii="Calibri" w:hAnsi="Calibri" w:cs="Calibri"/>
              </w:rPr>
              <w:t>1.35</w:t>
            </w:r>
          </w:p>
        </w:tc>
        <w:tc>
          <w:tcPr>
            <w:tcW w:w="649" w:type="dxa"/>
            <w:noWrap/>
          </w:tcPr>
          <w:p w14:paraId="406AEFF0" w14:textId="77777777" w:rsidR="00F924BC" w:rsidRPr="00F924BC" w:rsidRDefault="00F924BC" w:rsidP="00CA2FA2">
            <w:pPr>
              <w:jc w:val="center"/>
              <w:rPr>
                <w:rFonts w:ascii="Calibri" w:hAnsi="Calibri" w:cs="Calibri"/>
                <w:bCs/>
                <w:szCs w:val="24"/>
              </w:rPr>
            </w:pPr>
            <w:r w:rsidRPr="00F924BC">
              <w:rPr>
                <w:rFonts w:ascii="Calibri" w:hAnsi="Calibri" w:cs="Calibri"/>
              </w:rPr>
              <w:t>1.8</w:t>
            </w:r>
          </w:p>
        </w:tc>
        <w:tc>
          <w:tcPr>
            <w:tcW w:w="630" w:type="dxa"/>
            <w:noWrap/>
          </w:tcPr>
          <w:p w14:paraId="6183A79F" w14:textId="77777777" w:rsidR="00F924BC" w:rsidRPr="00F924BC" w:rsidRDefault="00F924BC" w:rsidP="00CA2FA2">
            <w:pPr>
              <w:jc w:val="center"/>
              <w:rPr>
                <w:rFonts w:ascii="Calibri" w:hAnsi="Calibri" w:cs="Calibri"/>
                <w:bCs/>
                <w:szCs w:val="24"/>
              </w:rPr>
            </w:pPr>
            <w:r w:rsidRPr="00F924BC">
              <w:rPr>
                <w:rFonts w:ascii="Calibri" w:hAnsi="Calibri" w:cs="Calibri"/>
              </w:rPr>
              <w:t>2.25</w:t>
            </w:r>
          </w:p>
        </w:tc>
        <w:tc>
          <w:tcPr>
            <w:tcW w:w="669" w:type="dxa"/>
            <w:noWrap/>
          </w:tcPr>
          <w:p w14:paraId="12C26C03" w14:textId="77777777" w:rsidR="00F924BC" w:rsidRPr="00F924BC" w:rsidRDefault="00F924BC" w:rsidP="00CA2FA2">
            <w:pPr>
              <w:jc w:val="center"/>
              <w:rPr>
                <w:rFonts w:ascii="Calibri" w:hAnsi="Calibri" w:cs="Calibri"/>
                <w:bCs/>
                <w:szCs w:val="24"/>
              </w:rPr>
            </w:pPr>
            <w:r w:rsidRPr="00F924BC">
              <w:rPr>
                <w:rFonts w:ascii="Calibri" w:hAnsi="Calibri" w:cs="Calibri"/>
              </w:rPr>
              <w:t>2.7</w:t>
            </w:r>
          </w:p>
        </w:tc>
        <w:tc>
          <w:tcPr>
            <w:tcW w:w="615" w:type="dxa"/>
            <w:noWrap/>
          </w:tcPr>
          <w:p w14:paraId="47B65C1F" w14:textId="77777777" w:rsidR="00F924BC" w:rsidRPr="00F924BC" w:rsidRDefault="00F924BC" w:rsidP="00CA2FA2">
            <w:pPr>
              <w:jc w:val="center"/>
              <w:rPr>
                <w:rFonts w:ascii="Calibri" w:hAnsi="Calibri" w:cs="Calibri"/>
                <w:bCs/>
                <w:szCs w:val="24"/>
              </w:rPr>
            </w:pPr>
            <w:r w:rsidRPr="00F924BC">
              <w:rPr>
                <w:rFonts w:ascii="Calibri" w:hAnsi="Calibri" w:cs="Calibri"/>
              </w:rPr>
              <w:t>3.15</w:t>
            </w:r>
          </w:p>
        </w:tc>
        <w:tc>
          <w:tcPr>
            <w:tcW w:w="683" w:type="dxa"/>
            <w:noWrap/>
          </w:tcPr>
          <w:p w14:paraId="39F8F178" w14:textId="77777777" w:rsidR="00F924BC" w:rsidRPr="00F924BC" w:rsidRDefault="00F924BC" w:rsidP="00CA2FA2">
            <w:pPr>
              <w:jc w:val="center"/>
              <w:rPr>
                <w:rFonts w:ascii="Calibri" w:hAnsi="Calibri" w:cs="Calibri"/>
                <w:bCs/>
                <w:szCs w:val="24"/>
              </w:rPr>
            </w:pPr>
            <w:r w:rsidRPr="00F924BC">
              <w:rPr>
                <w:rFonts w:ascii="Calibri" w:hAnsi="Calibri" w:cs="Calibri"/>
              </w:rPr>
              <w:t>3.6</w:t>
            </w:r>
          </w:p>
        </w:tc>
        <w:tc>
          <w:tcPr>
            <w:tcW w:w="649" w:type="dxa"/>
          </w:tcPr>
          <w:p w14:paraId="1E546B20" w14:textId="77777777" w:rsidR="00F924BC" w:rsidRPr="00F924BC" w:rsidRDefault="00F924BC" w:rsidP="00CA2FA2">
            <w:pPr>
              <w:jc w:val="center"/>
              <w:rPr>
                <w:rFonts w:ascii="Calibri" w:hAnsi="Calibri" w:cs="Calibri"/>
                <w:bCs/>
                <w:szCs w:val="24"/>
              </w:rPr>
            </w:pPr>
            <w:r w:rsidRPr="00F924BC">
              <w:rPr>
                <w:rFonts w:ascii="Calibri" w:hAnsi="Calibri" w:cs="Calibri"/>
              </w:rPr>
              <w:t>4.05</w:t>
            </w:r>
          </w:p>
        </w:tc>
        <w:tc>
          <w:tcPr>
            <w:tcW w:w="674" w:type="dxa"/>
          </w:tcPr>
          <w:p w14:paraId="279E7EFF" w14:textId="77777777" w:rsidR="00F924BC" w:rsidRPr="00F924BC" w:rsidRDefault="00F924BC" w:rsidP="00CA2FA2">
            <w:pPr>
              <w:jc w:val="center"/>
              <w:rPr>
                <w:rFonts w:ascii="Calibri" w:hAnsi="Calibri" w:cs="Calibri"/>
                <w:bCs/>
                <w:szCs w:val="24"/>
              </w:rPr>
            </w:pPr>
            <w:r w:rsidRPr="00F924BC">
              <w:rPr>
                <w:rFonts w:ascii="Calibri" w:hAnsi="Calibri" w:cs="Calibri"/>
              </w:rPr>
              <w:t>4.5</w:t>
            </w:r>
          </w:p>
        </w:tc>
        <w:tc>
          <w:tcPr>
            <w:tcW w:w="720" w:type="dxa"/>
          </w:tcPr>
          <w:p w14:paraId="067AC459" w14:textId="77777777" w:rsidR="00F924BC" w:rsidRPr="00F924BC" w:rsidRDefault="00F924BC" w:rsidP="00CA2FA2">
            <w:pPr>
              <w:jc w:val="center"/>
              <w:rPr>
                <w:rFonts w:ascii="Calibri" w:hAnsi="Calibri" w:cs="Calibri"/>
                <w:bCs/>
                <w:szCs w:val="24"/>
              </w:rPr>
            </w:pPr>
            <w:r w:rsidRPr="00F924BC">
              <w:rPr>
                <w:rFonts w:ascii="Calibri" w:hAnsi="Calibri" w:cs="Calibri"/>
              </w:rPr>
              <w:t>5.0</w:t>
            </w:r>
          </w:p>
        </w:tc>
      </w:tr>
    </w:tbl>
    <w:p w14:paraId="4514EB1F" w14:textId="77777777" w:rsidR="00F924BC" w:rsidRPr="00F924BC" w:rsidRDefault="00F924BC" w:rsidP="00F924BC">
      <w:pPr>
        <w:ind w:left="1440"/>
        <w:rPr>
          <w:rFonts w:ascii="Calibri" w:hAnsi="Calibri" w:cs="Calibri"/>
          <w:szCs w:val="24"/>
        </w:rPr>
      </w:pPr>
    </w:p>
    <w:p w14:paraId="4E8CEAEA" w14:textId="77777777" w:rsidR="00F924BC" w:rsidRPr="00F924BC" w:rsidRDefault="00F924BC" w:rsidP="00F924BC">
      <w:pPr>
        <w:ind w:left="1440"/>
        <w:rPr>
          <w:rFonts w:ascii="Calibri" w:hAnsi="Calibri" w:cs="Calibri"/>
          <w:i/>
          <w:szCs w:val="24"/>
        </w:rPr>
      </w:pPr>
      <w:r w:rsidRPr="00F924BC">
        <w:rPr>
          <w:rFonts w:ascii="Calibri" w:hAnsi="Calibri" w:cs="Calibri"/>
          <w:i/>
          <w:szCs w:val="24"/>
        </w:rPr>
        <w:t xml:space="preserve">NOTE:  Fractional percentages will be rounded up or down to the nearest whole percentage.  (e.g.  7.49% will be rounded down to 7% = 3.15 pts., 7.50% will be rounded up to 8% = 3.6 pts. Rounding </w:t>
      </w:r>
      <w:r w:rsidRPr="00F924BC">
        <w:rPr>
          <w:rFonts w:ascii="Calibri" w:hAnsi="Calibri" w:cs="Calibri"/>
          <w:i/>
          <w:iCs/>
        </w:rPr>
        <w:t>will be calculated based on the Sub-Contract Amount, divided by the Administrative Bid Amount.</w:t>
      </w:r>
      <w:r w:rsidRPr="00F924BC">
        <w:rPr>
          <w:rFonts w:ascii="Calibri" w:hAnsi="Calibri" w:cs="Calibri"/>
          <w:i/>
          <w:szCs w:val="24"/>
        </w:rPr>
        <w:t>)</w:t>
      </w:r>
    </w:p>
    <w:p w14:paraId="0F1CE701" w14:textId="77777777" w:rsidR="00F924BC" w:rsidRPr="00F924BC" w:rsidRDefault="00F924BC" w:rsidP="00F924BC">
      <w:pPr>
        <w:ind w:left="1440"/>
        <w:rPr>
          <w:rFonts w:ascii="Calibri" w:hAnsi="Calibri" w:cs="Calibri"/>
          <w:i/>
          <w:szCs w:val="24"/>
        </w:rPr>
      </w:pPr>
    </w:p>
    <w:p w14:paraId="62D6DC97"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If the Respondent’s commitment amount is greater than $0 but the commitment percentage is rounded down to 0% for WBE participation the Respondent will receive 0 points. </w:t>
      </w:r>
    </w:p>
    <w:p w14:paraId="67D974C7" w14:textId="77777777" w:rsidR="00F924BC" w:rsidRPr="00F924BC" w:rsidRDefault="00F924BC" w:rsidP="00F924BC">
      <w:pPr>
        <w:ind w:left="1440"/>
        <w:rPr>
          <w:rFonts w:ascii="Calibri" w:hAnsi="Calibri" w:cs="Calibri"/>
          <w:b/>
          <w:szCs w:val="24"/>
        </w:rPr>
      </w:pPr>
    </w:p>
    <w:p w14:paraId="1C61F406" w14:textId="77777777" w:rsidR="00F924BC" w:rsidRPr="00F924BC" w:rsidRDefault="00F924BC" w:rsidP="00F924BC">
      <w:pPr>
        <w:ind w:left="1440"/>
        <w:rPr>
          <w:rFonts w:ascii="Calibri" w:hAnsi="Calibri" w:cs="Calibri"/>
          <w:b/>
          <w:szCs w:val="24"/>
        </w:rPr>
      </w:pPr>
      <w:r w:rsidRPr="00F924BC">
        <w:rPr>
          <w:rFonts w:ascii="Calibri" w:hAnsi="Calibri" w:cs="Calibri"/>
          <w:szCs w:val="24"/>
        </w:rPr>
        <w:t xml:space="preserve">If the Respondent’s commitment amount is $0 and thus the commitment percentage is 0% for WBE participation, a deduction of 1 point will be discounted on the WBE score.  </w:t>
      </w:r>
    </w:p>
    <w:p w14:paraId="74DB5C13" w14:textId="77777777" w:rsidR="00F924BC" w:rsidRPr="00F924BC" w:rsidRDefault="00F924BC" w:rsidP="00F924BC">
      <w:pPr>
        <w:ind w:left="1440"/>
        <w:rPr>
          <w:rFonts w:ascii="Calibri" w:hAnsi="Calibri" w:cs="Calibri"/>
          <w:b/>
          <w:szCs w:val="24"/>
        </w:rPr>
      </w:pPr>
    </w:p>
    <w:p w14:paraId="1E683333"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The Respondent with the greatest applicable VSC participation which exceeds the stated goal (“exceeds” defined herein as a commitment percentage that is equal to or greater than 12% </w:t>
      </w:r>
      <w:r w:rsidRPr="00F924BC">
        <w:rPr>
          <w:rFonts w:ascii="Calibri" w:hAnsi="Calibri" w:cs="Calibri"/>
          <w:szCs w:val="24"/>
          <w:u w:val="single"/>
        </w:rPr>
        <w:t>before rounding</w:t>
      </w:r>
      <w:r w:rsidRPr="00F924BC">
        <w:rPr>
          <w:rFonts w:ascii="Calibri" w:hAnsi="Calibri" w:cs="Calibri"/>
          <w:szCs w:val="24"/>
        </w:rPr>
        <w:t>) for the WBE category will be awarded 6 points (5 points plus 1 bonus point).  In cases where there is a tie for the greatest applicable VSC participation and both firms exceed the goal for the WBE category both firms will receive 6 points.</w:t>
      </w:r>
    </w:p>
    <w:p w14:paraId="1E80ED64" w14:textId="77777777" w:rsidR="00F924BC" w:rsidRPr="00F924BC" w:rsidRDefault="00F924BC" w:rsidP="00F924BC">
      <w:pPr>
        <w:ind w:left="1440"/>
        <w:rPr>
          <w:rFonts w:ascii="Calibri" w:hAnsi="Calibri" w:cs="Calibri"/>
          <w:szCs w:val="24"/>
        </w:rPr>
      </w:pPr>
    </w:p>
    <w:p w14:paraId="531FE234" w14:textId="77777777" w:rsidR="00F924BC" w:rsidRPr="00F924BC" w:rsidRDefault="00F924BC" w:rsidP="00F924BC">
      <w:pPr>
        <w:pStyle w:val="Heading3"/>
        <w:ind w:left="1440" w:hanging="720"/>
        <w:rPr>
          <w:rFonts w:ascii="Calibri" w:hAnsi="Calibri" w:cs="Calibri"/>
          <w:b/>
          <w:sz w:val="24"/>
          <w:szCs w:val="24"/>
        </w:rPr>
      </w:pPr>
      <w:bookmarkStart w:id="161" w:name="_3.2.7_Indiana_Veteran"/>
      <w:bookmarkStart w:id="162" w:name="_Toc219979564"/>
      <w:bookmarkEnd w:id="161"/>
      <w:r w:rsidRPr="00F924BC">
        <w:rPr>
          <w:rFonts w:ascii="Calibri" w:hAnsi="Calibri" w:cs="Calibri"/>
          <w:sz w:val="24"/>
          <w:szCs w:val="24"/>
        </w:rPr>
        <w:t>3.2.7</w:t>
      </w:r>
      <w:r w:rsidRPr="00F924BC">
        <w:rPr>
          <w:rFonts w:ascii="Calibri" w:hAnsi="Calibri" w:cs="Calibri"/>
          <w:sz w:val="24"/>
          <w:szCs w:val="24"/>
        </w:rPr>
        <w:tab/>
        <w:t xml:space="preserve">Indiana Veteran Owned Small Business Subcontractor Commitment - 5 points </w:t>
      </w:r>
      <w:r w:rsidRPr="00F924BC">
        <w:rPr>
          <w:rStyle w:val="FootnoteReference"/>
          <w:rFonts w:ascii="Calibri" w:hAnsi="Calibri" w:cs="Calibri"/>
          <w:sz w:val="24"/>
          <w:szCs w:val="24"/>
        </w:rPr>
        <w:footnoteReference w:id="7"/>
      </w:r>
      <w:bookmarkEnd w:id="162"/>
    </w:p>
    <w:p w14:paraId="0935CCAC" w14:textId="77777777" w:rsidR="00F924BC" w:rsidRPr="00F924BC" w:rsidRDefault="00F924BC" w:rsidP="00F924BC">
      <w:pPr>
        <w:ind w:left="1440"/>
        <w:rPr>
          <w:rFonts w:ascii="Calibri" w:hAnsi="Calibri" w:cs="Calibri"/>
          <w:szCs w:val="24"/>
        </w:rPr>
      </w:pPr>
    </w:p>
    <w:p w14:paraId="6FF9858C"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The following formula will be used to determine points to be awarded based on the IVOSB goal listed in </w:t>
      </w:r>
      <w:hyperlink w:anchor="_1.20_EQUAL_OPPORTUNITY" w:history="1">
        <w:r w:rsidRPr="00F924BC">
          <w:rPr>
            <w:rStyle w:val="Hyperlink"/>
            <w:rFonts w:ascii="Calibri" w:eastAsiaTheme="majorEastAsia" w:hAnsi="Calibri" w:cs="Calibri"/>
          </w:rPr>
          <w:t>Section 1.20</w:t>
        </w:r>
      </w:hyperlink>
      <w:r w:rsidRPr="00F924BC">
        <w:rPr>
          <w:rFonts w:ascii="Calibri" w:hAnsi="Calibri" w:cs="Calibri"/>
        </w:rPr>
        <w:t xml:space="preserve"> </w:t>
      </w:r>
      <w:r w:rsidRPr="00F924BC">
        <w:rPr>
          <w:rFonts w:ascii="Calibri" w:hAnsi="Calibri" w:cs="Calibri"/>
          <w:szCs w:val="24"/>
        </w:rPr>
        <w:t>of this solicitation. Scoring is conducted based on an assigned 5-point, plus possible 1 bonus-point, scale. Points are assigned for IVOSB participation based upon the BAFO meeting or exceeding the established goals.</w:t>
      </w:r>
    </w:p>
    <w:p w14:paraId="52854C5C" w14:textId="77777777" w:rsidR="00F924BC" w:rsidRPr="00F924BC" w:rsidRDefault="00F924BC" w:rsidP="00F924BC">
      <w:pPr>
        <w:ind w:left="1440"/>
        <w:rPr>
          <w:rFonts w:ascii="Calibri" w:hAnsi="Calibri" w:cs="Calibri"/>
          <w:szCs w:val="24"/>
        </w:rPr>
      </w:pPr>
    </w:p>
    <w:p w14:paraId="5ECF530A" w14:textId="77777777" w:rsidR="00F924BC" w:rsidRPr="00F924BC" w:rsidRDefault="00F924BC" w:rsidP="00F924BC">
      <w:pPr>
        <w:ind w:left="1440"/>
        <w:rPr>
          <w:rFonts w:ascii="Calibri" w:hAnsi="Calibri" w:cs="Calibri"/>
          <w:szCs w:val="24"/>
        </w:rPr>
      </w:pPr>
      <w:r w:rsidRPr="00F924BC">
        <w:rPr>
          <w:rFonts w:ascii="Calibri" w:hAnsi="Calibri" w:cs="Calibri"/>
          <w:szCs w:val="24"/>
        </w:rPr>
        <w:lastRenderedPageBreak/>
        <w:t>If the respondent’s commitment percentage is less than the established IVOSB goal, the maximum points achieved will be awarded according to the following schedule:</w:t>
      </w:r>
    </w:p>
    <w:p w14:paraId="52B19CDE" w14:textId="77777777" w:rsidR="00F924BC" w:rsidRPr="00F924BC" w:rsidRDefault="00F924BC" w:rsidP="00F924BC">
      <w:pPr>
        <w:ind w:left="1440"/>
        <w:rPr>
          <w:rFonts w:ascii="Calibri" w:hAnsi="Calibri" w:cs="Calibr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F924BC" w:rsidRPr="00F924BC" w14:paraId="0D004082" w14:textId="77777777" w:rsidTr="00CA2FA2">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02DBE29E"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w:t>
            </w:r>
          </w:p>
        </w:tc>
        <w:tc>
          <w:tcPr>
            <w:tcW w:w="642" w:type="dxa"/>
            <w:tcBorders>
              <w:top w:val="single" w:sz="4" w:space="0" w:color="auto"/>
              <w:left w:val="nil"/>
              <w:bottom w:val="single" w:sz="4" w:space="0" w:color="auto"/>
              <w:right w:val="single" w:sz="4" w:space="0" w:color="auto"/>
            </w:tcBorders>
            <w:noWrap/>
            <w:vAlign w:val="bottom"/>
          </w:tcPr>
          <w:p w14:paraId="48918570"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0%</w:t>
            </w:r>
          </w:p>
        </w:tc>
        <w:tc>
          <w:tcPr>
            <w:tcW w:w="692" w:type="dxa"/>
            <w:tcBorders>
              <w:top w:val="single" w:sz="4" w:space="0" w:color="auto"/>
              <w:left w:val="nil"/>
              <w:bottom w:val="single" w:sz="4" w:space="0" w:color="auto"/>
              <w:right w:val="single" w:sz="4" w:space="0" w:color="auto"/>
            </w:tcBorders>
            <w:noWrap/>
            <w:vAlign w:val="bottom"/>
          </w:tcPr>
          <w:p w14:paraId="11B902D1"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0.6%</w:t>
            </w:r>
          </w:p>
        </w:tc>
        <w:tc>
          <w:tcPr>
            <w:tcW w:w="692" w:type="dxa"/>
            <w:tcBorders>
              <w:top w:val="single" w:sz="4" w:space="0" w:color="auto"/>
              <w:left w:val="nil"/>
              <w:bottom w:val="single" w:sz="4" w:space="0" w:color="auto"/>
              <w:right w:val="single" w:sz="4" w:space="0" w:color="auto"/>
            </w:tcBorders>
            <w:noWrap/>
            <w:vAlign w:val="bottom"/>
          </w:tcPr>
          <w:p w14:paraId="01ADD057"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1.2%</w:t>
            </w:r>
          </w:p>
        </w:tc>
        <w:tc>
          <w:tcPr>
            <w:tcW w:w="692" w:type="dxa"/>
            <w:tcBorders>
              <w:top w:val="single" w:sz="4" w:space="0" w:color="auto"/>
              <w:left w:val="nil"/>
              <w:bottom w:val="single" w:sz="4" w:space="0" w:color="auto"/>
              <w:right w:val="single" w:sz="4" w:space="0" w:color="auto"/>
            </w:tcBorders>
            <w:noWrap/>
            <w:vAlign w:val="bottom"/>
          </w:tcPr>
          <w:p w14:paraId="041E46DE"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1.8%</w:t>
            </w:r>
          </w:p>
        </w:tc>
        <w:tc>
          <w:tcPr>
            <w:tcW w:w="692" w:type="dxa"/>
            <w:tcBorders>
              <w:top w:val="single" w:sz="4" w:space="0" w:color="auto"/>
              <w:left w:val="nil"/>
              <w:bottom w:val="single" w:sz="4" w:space="0" w:color="auto"/>
              <w:right w:val="single" w:sz="4" w:space="0" w:color="auto"/>
            </w:tcBorders>
            <w:noWrap/>
            <w:vAlign w:val="bottom"/>
          </w:tcPr>
          <w:p w14:paraId="18915B0A"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2.4%</w:t>
            </w:r>
          </w:p>
        </w:tc>
        <w:tc>
          <w:tcPr>
            <w:tcW w:w="642" w:type="dxa"/>
            <w:tcBorders>
              <w:top w:val="single" w:sz="4" w:space="0" w:color="auto"/>
              <w:left w:val="nil"/>
              <w:bottom w:val="single" w:sz="4" w:space="0" w:color="auto"/>
              <w:right w:val="single" w:sz="4" w:space="0" w:color="auto"/>
            </w:tcBorders>
            <w:noWrap/>
            <w:vAlign w:val="bottom"/>
          </w:tcPr>
          <w:p w14:paraId="1B5E556F"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3%</w:t>
            </w:r>
          </w:p>
        </w:tc>
      </w:tr>
      <w:tr w:rsidR="00F924BC" w:rsidRPr="00F924BC" w14:paraId="242CE3E7" w14:textId="77777777" w:rsidTr="00CA2FA2">
        <w:trPr>
          <w:trHeight w:val="300"/>
        </w:trPr>
        <w:tc>
          <w:tcPr>
            <w:tcW w:w="575" w:type="dxa"/>
            <w:tcBorders>
              <w:top w:val="nil"/>
              <w:left w:val="single" w:sz="4" w:space="0" w:color="auto"/>
              <w:bottom w:val="single" w:sz="4" w:space="0" w:color="auto"/>
              <w:right w:val="single" w:sz="4" w:space="0" w:color="auto"/>
            </w:tcBorders>
            <w:noWrap/>
            <w:vAlign w:val="bottom"/>
          </w:tcPr>
          <w:p w14:paraId="5DB76765"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Pts.</w:t>
            </w:r>
          </w:p>
        </w:tc>
        <w:tc>
          <w:tcPr>
            <w:tcW w:w="642" w:type="dxa"/>
            <w:tcBorders>
              <w:top w:val="nil"/>
              <w:left w:val="nil"/>
              <w:bottom w:val="single" w:sz="4" w:space="0" w:color="auto"/>
              <w:right w:val="single" w:sz="4" w:space="0" w:color="auto"/>
            </w:tcBorders>
            <w:noWrap/>
            <w:vAlign w:val="bottom"/>
          </w:tcPr>
          <w:p w14:paraId="60067DAC"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w:t>
            </w:r>
          </w:p>
        </w:tc>
        <w:tc>
          <w:tcPr>
            <w:tcW w:w="692" w:type="dxa"/>
            <w:tcBorders>
              <w:top w:val="nil"/>
              <w:left w:val="nil"/>
              <w:bottom w:val="single" w:sz="4" w:space="0" w:color="auto"/>
              <w:right w:val="single" w:sz="4" w:space="0" w:color="auto"/>
            </w:tcBorders>
            <w:noWrap/>
            <w:vAlign w:val="bottom"/>
          </w:tcPr>
          <w:p w14:paraId="741007E6"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1</w:t>
            </w:r>
          </w:p>
        </w:tc>
        <w:tc>
          <w:tcPr>
            <w:tcW w:w="692" w:type="dxa"/>
            <w:tcBorders>
              <w:top w:val="nil"/>
              <w:left w:val="nil"/>
              <w:bottom w:val="single" w:sz="4" w:space="0" w:color="auto"/>
              <w:right w:val="single" w:sz="4" w:space="0" w:color="auto"/>
            </w:tcBorders>
            <w:noWrap/>
            <w:vAlign w:val="bottom"/>
          </w:tcPr>
          <w:p w14:paraId="260BE949"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2</w:t>
            </w:r>
          </w:p>
        </w:tc>
        <w:tc>
          <w:tcPr>
            <w:tcW w:w="692" w:type="dxa"/>
            <w:tcBorders>
              <w:top w:val="nil"/>
              <w:left w:val="nil"/>
              <w:bottom w:val="single" w:sz="4" w:space="0" w:color="auto"/>
              <w:right w:val="single" w:sz="4" w:space="0" w:color="auto"/>
            </w:tcBorders>
            <w:noWrap/>
            <w:vAlign w:val="bottom"/>
          </w:tcPr>
          <w:p w14:paraId="32014A32"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3</w:t>
            </w:r>
          </w:p>
        </w:tc>
        <w:tc>
          <w:tcPr>
            <w:tcW w:w="692" w:type="dxa"/>
            <w:tcBorders>
              <w:top w:val="nil"/>
              <w:left w:val="nil"/>
              <w:bottom w:val="single" w:sz="4" w:space="0" w:color="auto"/>
              <w:right w:val="single" w:sz="4" w:space="0" w:color="auto"/>
            </w:tcBorders>
            <w:noWrap/>
            <w:vAlign w:val="bottom"/>
          </w:tcPr>
          <w:p w14:paraId="76882E3D"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4</w:t>
            </w:r>
          </w:p>
        </w:tc>
        <w:tc>
          <w:tcPr>
            <w:tcW w:w="642" w:type="dxa"/>
            <w:tcBorders>
              <w:top w:val="nil"/>
              <w:left w:val="nil"/>
              <w:bottom w:val="single" w:sz="4" w:space="0" w:color="auto"/>
              <w:right w:val="single" w:sz="4" w:space="0" w:color="auto"/>
            </w:tcBorders>
            <w:noWrap/>
            <w:vAlign w:val="bottom"/>
          </w:tcPr>
          <w:p w14:paraId="6162BE56" w14:textId="77777777" w:rsidR="00F924BC" w:rsidRPr="00F924BC" w:rsidRDefault="00F924BC" w:rsidP="00CA2FA2">
            <w:pPr>
              <w:jc w:val="center"/>
              <w:rPr>
                <w:rFonts w:ascii="Calibri" w:hAnsi="Calibri" w:cs="Calibri"/>
                <w:bCs/>
                <w:szCs w:val="24"/>
              </w:rPr>
            </w:pPr>
            <w:r w:rsidRPr="00F924BC">
              <w:rPr>
                <w:rFonts w:ascii="Calibri" w:hAnsi="Calibri" w:cs="Calibri"/>
                <w:bCs/>
                <w:szCs w:val="24"/>
              </w:rPr>
              <w:t>5</w:t>
            </w:r>
          </w:p>
        </w:tc>
      </w:tr>
    </w:tbl>
    <w:p w14:paraId="692FD5A7" w14:textId="77777777" w:rsidR="00F924BC" w:rsidRPr="00F924BC" w:rsidRDefault="00F924BC" w:rsidP="00F924BC">
      <w:pPr>
        <w:ind w:left="1440"/>
        <w:rPr>
          <w:rFonts w:ascii="Calibri" w:hAnsi="Calibri" w:cs="Calibri"/>
          <w:szCs w:val="24"/>
        </w:rPr>
      </w:pPr>
    </w:p>
    <w:p w14:paraId="6B246578" w14:textId="77777777" w:rsidR="00F924BC" w:rsidRPr="00F924BC" w:rsidRDefault="00F924BC" w:rsidP="00F924BC">
      <w:pPr>
        <w:ind w:left="1440"/>
        <w:rPr>
          <w:rFonts w:ascii="Calibri" w:hAnsi="Calibri" w:cs="Calibri"/>
          <w:i/>
          <w:szCs w:val="24"/>
        </w:rPr>
      </w:pPr>
      <w:r w:rsidRPr="00F924BC">
        <w:rPr>
          <w:rFonts w:ascii="Calibri" w:hAnsi="Calibri" w:cs="Calibri"/>
          <w:i/>
          <w:szCs w:val="24"/>
        </w:rPr>
        <w:t xml:space="preserve">NOTE:  Fractional points will be awarded based upon a graduated scale between whole points. (e.g., a 0.3% commitment will receive .5 </w:t>
      </w:r>
      <w:proofErr w:type="gramStart"/>
      <w:r w:rsidRPr="00F924BC">
        <w:rPr>
          <w:rFonts w:ascii="Calibri" w:hAnsi="Calibri" w:cs="Calibri"/>
          <w:i/>
          <w:szCs w:val="24"/>
        </w:rPr>
        <w:t>points</w:t>
      </w:r>
      <w:proofErr w:type="gramEnd"/>
      <w:r w:rsidRPr="00F924BC">
        <w:rPr>
          <w:rFonts w:ascii="Calibri" w:hAnsi="Calibri" w:cs="Calibri"/>
          <w:i/>
          <w:szCs w:val="24"/>
        </w:rPr>
        <w:t xml:space="preserve"> and a 1.5% commitment will receive 2.5 points)</w:t>
      </w:r>
    </w:p>
    <w:p w14:paraId="6E55ABD2" w14:textId="77777777" w:rsidR="00F924BC" w:rsidRPr="00F924BC" w:rsidRDefault="00F924BC" w:rsidP="00F924BC">
      <w:pPr>
        <w:rPr>
          <w:rFonts w:ascii="Calibri" w:hAnsi="Calibri" w:cs="Calibri"/>
          <w:szCs w:val="24"/>
        </w:rPr>
      </w:pPr>
    </w:p>
    <w:p w14:paraId="67AD819C"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If the respondent’s commitment percentage is 0% for IVOSB participation, a deduction of 1 point will be assessed.  </w:t>
      </w:r>
    </w:p>
    <w:p w14:paraId="0652344A" w14:textId="77777777" w:rsidR="00F924BC" w:rsidRPr="00F924BC" w:rsidRDefault="00F924BC" w:rsidP="00F924BC">
      <w:pPr>
        <w:ind w:left="1440"/>
        <w:rPr>
          <w:rFonts w:ascii="Calibri" w:hAnsi="Calibri" w:cs="Calibri"/>
          <w:szCs w:val="24"/>
        </w:rPr>
      </w:pPr>
    </w:p>
    <w:p w14:paraId="1AAC9C9A" w14:textId="77777777" w:rsidR="00F924BC" w:rsidRPr="00F924BC" w:rsidRDefault="00F924BC" w:rsidP="00F924BC">
      <w:pPr>
        <w:ind w:left="1440"/>
        <w:rPr>
          <w:rFonts w:ascii="Calibri" w:hAnsi="Calibri" w:cs="Calibri"/>
          <w:b/>
          <w:szCs w:val="24"/>
        </w:rPr>
      </w:pPr>
      <w:r w:rsidRPr="00F924BC">
        <w:rPr>
          <w:rFonts w:ascii="Calibri" w:hAnsi="Calibri" w:cs="Calibri"/>
          <w:color w:val="000000"/>
        </w:rPr>
        <w:t>The IVOSB prime respondent commitment will be 3% and will receive 5 points. Any additional IVOSB subcontractor commitments will be added to the 3%.</w:t>
      </w:r>
    </w:p>
    <w:p w14:paraId="6B008FBE" w14:textId="77777777" w:rsidR="00F924BC" w:rsidRPr="00F924BC" w:rsidRDefault="00F924BC" w:rsidP="00F924BC">
      <w:pPr>
        <w:ind w:left="1440"/>
        <w:rPr>
          <w:rFonts w:ascii="Calibri" w:hAnsi="Calibri" w:cs="Calibri"/>
          <w:b/>
          <w:szCs w:val="24"/>
        </w:rPr>
      </w:pPr>
    </w:p>
    <w:p w14:paraId="0F975706" w14:textId="77777777" w:rsidR="00F924BC" w:rsidRPr="00F924BC" w:rsidRDefault="00F924BC" w:rsidP="00F924BC">
      <w:pPr>
        <w:ind w:left="1440"/>
        <w:rPr>
          <w:rFonts w:ascii="Calibri" w:hAnsi="Calibri" w:cs="Calibri"/>
          <w:szCs w:val="24"/>
        </w:rPr>
      </w:pPr>
      <w:r w:rsidRPr="00F924BC">
        <w:rPr>
          <w:rFonts w:ascii="Calibri" w:hAnsi="Calibri" w:cs="Calibri"/>
          <w:szCs w:val="24"/>
        </w:rPr>
        <w:t xml:space="preserve">The respondent with the greatest applicable VSC participation which exceeds the stated goal for the IVOSB category will be awarded 6 points (5 points plus 1 bonus point).  In cases where there is a tie for the greatest applicable VSC participation and both firms exceed the goal for the IVOSB category both firms will receive 6 points. </w:t>
      </w:r>
    </w:p>
    <w:p w14:paraId="3BF24358" w14:textId="77777777" w:rsidR="00F924BC" w:rsidRPr="00F924BC" w:rsidRDefault="00F924BC" w:rsidP="00F924BC">
      <w:pPr>
        <w:rPr>
          <w:rFonts w:ascii="Calibri" w:hAnsi="Calibri" w:cs="Calibri"/>
          <w:szCs w:val="24"/>
        </w:rPr>
      </w:pPr>
    </w:p>
    <w:p w14:paraId="580E495B" w14:textId="77777777" w:rsidR="00F924BC" w:rsidRPr="00F924BC" w:rsidRDefault="00F924BC" w:rsidP="00F924BC">
      <w:pPr>
        <w:pStyle w:val="Heading3"/>
        <w:ind w:left="1440" w:hanging="720"/>
        <w:rPr>
          <w:rFonts w:ascii="Calibri" w:hAnsi="Calibri" w:cs="Calibri"/>
          <w:b/>
          <w:sz w:val="24"/>
          <w:szCs w:val="24"/>
        </w:rPr>
      </w:pPr>
      <w:bookmarkStart w:id="163" w:name="_3.2.7_Qualified_State"/>
      <w:bookmarkStart w:id="164" w:name="_Toc219979565"/>
      <w:bookmarkEnd w:id="163"/>
      <w:r w:rsidRPr="00F924BC">
        <w:rPr>
          <w:rFonts w:ascii="Calibri" w:hAnsi="Calibri" w:cs="Calibri"/>
          <w:sz w:val="24"/>
          <w:szCs w:val="24"/>
        </w:rPr>
        <w:t>3.2.8</w:t>
      </w:r>
      <w:r w:rsidRPr="00F924BC">
        <w:rPr>
          <w:rFonts w:ascii="Calibri" w:hAnsi="Calibri" w:cs="Calibri"/>
          <w:sz w:val="24"/>
          <w:szCs w:val="24"/>
        </w:rPr>
        <w:tab/>
        <w:t>Qualified State Agency Preference Scoring</w:t>
      </w:r>
      <w:bookmarkEnd w:id="164"/>
    </w:p>
    <w:p w14:paraId="3720FF5A" w14:textId="77777777" w:rsidR="00F924BC" w:rsidRPr="00F924BC" w:rsidRDefault="00F924BC" w:rsidP="00F924BC">
      <w:pPr>
        <w:ind w:left="1440"/>
        <w:rPr>
          <w:rFonts w:ascii="Calibri" w:hAnsi="Calibri" w:cs="Calibri"/>
          <w:szCs w:val="24"/>
        </w:rPr>
      </w:pPr>
    </w:p>
    <w:p w14:paraId="07F0EAA1" w14:textId="77777777" w:rsidR="00F924BC" w:rsidRPr="00F924BC" w:rsidRDefault="00F924BC" w:rsidP="00F924BC">
      <w:pPr>
        <w:ind w:left="720"/>
        <w:rPr>
          <w:rFonts w:ascii="Calibri" w:hAnsi="Calibri" w:cs="Calibri"/>
          <w:szCs w:val="24"/>
        </w:rPr>
      </w:pPr>
      <w:r w:rsidRPr="00F924BC">
        <w:rPr>
          <w:rFonts w:ascii="Calibri" w:hAnsi="Calibri" w:cs="Calibri"/>
          <w:szCs w:val="24"/>
        </w:rPr>
        <w:t xml:space="preserve"> "Qualified Agency" refers to a nonprofit agency for persons with severe disabilities that meets the provisions of IC 5-22-13. When applicable, pursuant to Indiana Code 5-22-13, the qualified agency submitting or participating in a response to this solicitation will be awarded preference points for Minority, Women’s, and Indiana Veteran Business Enterprise equal to the Respondent awarded the highest combined points awarded for such preferences in the scoring of this solicitation. A list of active/certified “Qualified Agencies” can be found at:   </w:t>
      </w:r>
      <w:hyperlink r:id="rId49" w:history="1">
        <w:r w:rsidRPr="00F924BC">
          <w:rPr>
            <w:rStyle w:val="Hyperlink"/>
            <w:rFonts w:ascii="Calibri" w:eastAsiaTheme="majorEastAsia" w:hAnsi="Calibri" w:cs="Calibri"/>
            <w:szCs w:val="24"/>
          </w:rPr>
          <w:t>https://web.abilityin.org/state_use/Certified-Ability-Indiana-Organizations</w:t>
        </w:r>
      </w:hyperlink>
      <w:r w:rsidRPr="00F924BC">
        <w:rPr>
          <w:rFonts w:ascii="Calibri" w:hAnsi="Calibri" w:cs="Calibri"/>
          <w:szCs w:val="24"/>
        </w:rPr>
        <w:t>.</w:t>
      </w:r>
    </w:p>
    <w:p w14:paraId="4065C82D" w14:textId="77777777" w:rsidR="00F924BC" w:rsidRPr="00F924BC" w:rsidRDefault="00F924BC" w:rsidP="00F924BC">
      <w:pPr>
        <w:ind w:left="720"/>
        <w:rPr>
          <w:rFonts w:ascii="Calibri" w:hAnsi="Calibri" w:cs="Calibri"/>
          <w:szCs w:val="24"/>
        </w:rPr>
      </w:pPr>
    </w:p>
    <w:p w14:paraId="591BFCCC" w14:textId="77777777" w:rsidR="00AF6BD5" w:rsidRPr="00F924BC" w:rsidRDefault="00AF6BD5" w:rsidP="00996E9A">
      <w:pPr>
        <w:rPr>
          <w:rFonts w:ascii="Calibri" w:hAnsi="Calibri" w:cs="Calibri"/>
        </w:rPr>
      </w:pPr>
    </w:p>
    <w:sectPr w:rsidR="00AF6BD5" w:rsidRPr="00F924BC" w:rsidSect="00FF431B">
      <w:footerReference w:type="default" r:id="rId5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7F150" w14:textId="77777777" w:rsidR="00D50B9F" w:rsidRDefault="00D50B9F" w:rsidP="00F924BC">
      <w:r>
        <w:separator/>
      </w:r>
    </w:p>
  </w:endnote>
  <w:endnote w:type="continuationSeparator" w:id="0">
    <w:p w14:paraId="7CF417C9" w14:textId="77777777" w:rsidR="00D50B9F" w:rsidRDefault="00D50B9F" w:rsidP="00F92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1B9C3" w14:textId="2A49E7CE" w:rsidR="00081A9D" w:rsidRDefault="00081A9D">
    <w:pPr>
      <w:pStyle w:val="Foote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Pr>
        <w:rFonts w:asciiTheme="minorHAnsi" w:hAnsiTheme="minorHAnsi" w:cstheme="minorHAnsi"/>
        <w:b/>
        <w:bCs/>
        <w:szCs w:val="24"/>
      </w:rPr>
      <w:t>51</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Pr>
        <w:rFonts w:asciiTheme="minorHAnsi" w:hAnsiTheme="minorHAnsi" w:cstheme="minorHAnsi"/>
        <w:b/>
        <w:bCs/>
        <w:szCs w:val="24"/>
      </w:rPr>
      <w:t>51</w:t>
    </w:r>
    <w:r w:rsidRPr="00C2781D">
      <w:rPr>
        <w:rFonts w:asciiTheme="minorHAnsi" w:hAnsiTheme="minorHAnsi" w:cstheme="minorHAnsi"/>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7234D" w14:textId="77777777" w:rsidR="00D50B9F" w:rsidRDefault="00D50B9F" w:rsidP="00F924BC">
      <w:r>
        <w:separator/>
      </w:r>
    </w:p>
  </w:footnote>
  <w:footnote w:type="continuationSeparator" w:id="0">
    <w:p w14:paraId="671FE118" w14:textId="77777777" w:rsidR="00D50B9F" w:rsidRDefault="00D50B9F" w:rsidP="00F924BC">
      <w:r>
        <w:continuationSeparator/>
      </w:r>
    </w:p>
  </w:footnote>
  <w:footnote w:id="1">
    <w:p w14:paraId="1BBD4E33" w14:textId="77777777" w:rsidR="00F924BC" w:rsidRPr="00F429E5" w:rsidRDefault="00F924BC" w:rsidP="00F924B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solicitation, all submitted responses would remain confidential, until the replacement solicitation is concluded, and an Award Recommendation made. </w:t>
      </w:r>
    </w:p>
  </w:footnote>
  <w:footnote w:id="2">
    <w:p w14:paraId="486DCAED" w14:textId="77777777" w:rsidR="00F924BC" w:rsidRPr="00F429E5" w:rsidRDefault="00F924BC" w:rsidP="00F924B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Cost Proposal could result in the proposal being removed from consideration. </w:t>
      </w:r>
    </w:p>
  </w:footnote>
  <w:footnote w:id="3">
    <w:p w14:paraId="370EBC1E" w14:textId="77777777" w:rsidR="00F924BC" w:rsidRPr="00F429E5" w:rsidRDefault="00F924BC" w:rsidP="00F924BC">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Pr="00D66F8D">
        <w:rPr>
          <w:rStyle w:val="ui-provider"/>
          <w:rFonts w:asciiTheme="minorHAnsi" w:hAnsiTheme="minorHAnsi" w:cstheme="minorHAnsi"/>
        </w:rPr>
        <w:t>Submission dates for Proposals, and Reference Check Forms to State ARE binding and not subject to change.</w:t>
      </w:r>
      <w:r>
        <w:rPr>
          <w:rStyle w:val="ui-provider"/>
        </w:rPr>
        <w:t xml:space="preserve"> </w:t>
      </w:r>
    </w:p>
  </w:footnote>
  <w:footnote w:id="4">
    <w:p w14:paraId="4B539274" w14:textId="77777777" w:rsidR="00F924BC" w:rsidRPr="00896A6A" w:rsidRDefault="00F924BC" w:rsidP="00F924BC">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5">
    <w:p w14:paraId="602657E3" w14:textId="77777777" w:rsidR="00F924BC" w:rsidRPr="00F429E5" w:rsidRDefault="00F924BC" w:rsidP="00F924BC">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6">
    <w:p w14:paraId="3A0680F2" w14:textId="77777777" w:rsidR="00F924BC" w:rsidRPr="00F429E5" w:rsidRDefault="00F924BC" w:rsidP="00F924B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7">
    <w:p w14:paraId="268DA9D2" w14:textId="77777777" w:rsidR="00F924BC" w:rsidRDefault="00F924BC" w:rsidP="00F924BC">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12DA7"/>
    <w:multiLevelType w:val="hybridMultilevel"/>
    <w:tmpl w:val="3956E1C6"/>
    <w:lvl w:ilvl="0" w:tplc="040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0F2610C"/>
    <w:multiLevelType w:val="hybridMultilevel"/>
    <w:tmpl w:val="B36E1010"/>
    <w:lvl w:ilvl="0" w:tplc="95462488">
      <w:numFmt w:val="bullet"/>
      <w:lvlText w:val="•"/>
      <w:lvlJc w:val="left"/>
      <w:pPr>
        <w:ind w:left="2610" w:hanging="360"/>
      </w:pPr>
      <w:rPr>
        <w:rFonts w:ascii="Calibri" w:eastAsia="Times New Roman" w:hAnsi="Calibri" w:cs="Calibri"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A675237"/>
    <w:multiLevelType w:val="hybridMultilevel"/>
    <w:tmpl w:val="867475EC"/>
    <w:lvl w:ilvl="0" w:tplc="75A258EE">
      <w:start w:val="1"/>
      <w:numFmt w:val="bullet"/>
      <w:lvlText w:val=""/>
      <w:lvlJc w:val="left"/>
      <w:pPr>
        <w:ind w:left="1080" w:hanging="360"/>
      </w:pPr>
      <w:rPr>
        <w:rFonts w:ascii="Symbol" w:hAnsi="Symbol"/>
      </w:rPr>
    </w:lvl>
    <w:lvl w:ilvl="1" w:tplc="074E9F26">
      <w:start w:val="1"/>
      <w:numFmt w:val="bullet"/>
      <w:lvlText w:val=""/>
      <w:lvlJc w:val="left"/>
      <w:pPr>
        <w:ind w:left="1080" w:hanging="360"/>
      </w:pPr>
      <w:rPr>
        <w:rFonts w:ascii="Symbol" w:hAnsi="Symbol"/>
      </w:rPr>
    </w:lvl>
    <w:lvl w:ilvl="2" w:tplc="EA8A5050">
      <w:start w:val="1"/>
      <w:numFmt w:val="bullet"/>
      <w:lvlText w:val=""/>
      <w:lvlJc w:val="left"/>
      <w:pPr>
        <w:ind w:left="1080" w:hanging="360"/>
      </w:pPr>
      <w:rPr>
        <w:rFonts w:ascii="Symbol" w:hAnsi="Symbol"/>
      </w:rPr>
    </w:lvl>
    <w:lvl w:ilvl="3" w:tplc="72B4D170">
      <w:start w:val="1"/>
      <w:numFmt w:val="bullet"/>
      <w:lvlText w:val=""/>
      <w:lvlJc w:val="left"/>
      <w:pPr>
        <w:ind w:left="1080" w:hanging="360"/>
      </w:pPr>
      <w:rPr>
        <w:rFonts w:ascii="Symbol" w:hAnsi="Symbol"/>
      </w:rPr>
    </w:lvl>
    <w:lvl w:ilvl="4" w:tplc="3294DDDE">
      <w:start w:val="1"/>
      <w:numFmt w:val="bullet"/>
      <w:lvlText w:val=""/>
      <w:lvlJc w:val="left"/>
      <w:pPr>
        <w:ind w:left="1080" w:hanging="360"/>
      </w:pPr>
      <w:rPr>
        <w:rFonts w:ascii="Symbol" w:hAnsi="Symbol"/>
      </w:rPr>
    </w:lvl>
    <w:lvl w:ilvl="5" w:tplc="3C2A6736">
      <w:start w:val="1"/>
      <w:numFmt w:val="bullet"/>
      <w:lvlText w:val=""/>
      <w:lvlJc w:val="left"/>
      <w:pPr>
        <w:ind w:left="1080" w:hanging="360"/>
      </w:pPr>
      <w:rPr>
        <w:rFonts w:ascii="Symbol" w:hAnsi="Symbol"/>
      </w:rPr>
    </w:lvl>
    <w:lvl w:ilvl="6" w:tplc="06A43464">
      <w:start w:val="1"/>
      <w:numFmt w:val="bullet"/>
      <w:lvlText w:val=""/>
      <w:lvlJc w:val="left"/>
      <w:pPr>
        <w:ind w:left="1080" w:hanging="360"/>
      </w:pPr>
      <w:rPr>
        <w:rFonts w:ascii="Symbol" w:hAnsi="Symbol"/>
      </w:rPr>
    </w:lvl>
    <w:lvl w:ilvl="7" w:tplc="6694C644">
      <w:start w:val="1"/>
      <w:numFmt w:val="bullet"/>
      <w:lvlText w:val=""/>
      <w:lvlJc w:val="left"/>
      <w:pPr>
        <w:ind w:left="1080" w:hanging="360"/>
      </w:pPr>
      <w:rPr>
        <w:rFonts w:ascii="Symbol" w:hAnsi="Symbol"/>
      </w:rPr>
    </w:lvl>
    <w:lvl w:ilvl="8" w:tplc="C38200C8">
      <w:start w:val="1"/>
      <w:numFmt w:val="bullet"/>
      <w:lvlText w:val=""/>
      <w:lvlJc w:val="left"/>
      <w:pPr>
        <w:ind w:left="1080" w:hanging="360"/>
      </w:pPr>
      <w:rPr>
        <w:rFonts w:ascii="Symbol" w:hAnsi="Symbol"/>
      </w:rPr>
    </w:lvl>
  </w:abstractNum>
  <w:abstractNum w:abstractNumId="5" w15:restartNumberingAfterBreak="0">
    <w:nsid w:val="0A686011"/>
    <w:multiLevelType w:val="hybridMultilevel"/>
    <w:tmpl w:val="7CA8C2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E644470"/>
    <w:multiLevelType w:val="hybridMultilevel"/>
    <w:tmpl w:val="BC9E9904"/>
    <w:lvl w:ilvl="0" w:tplc="DDEEAD1A">
      <w:start w:val="9"/>
      <w:numFmt w:val="decimal"/>
      <w:lvlText w:val="%1."/>
      <w:lvlJc w:val="left"/>
      <w:pPr>
        <w:ind w:left="990" w:hanging="360"/>
      </w:pPr>
      <w:rPr>
        <w:rFonts w:asciiTheme="minorHAnsi" w:eastAsiaTheme="minorEastAsia" w:hAnsiTheme="minorHAnsi" w:cstheme="minorHAnsi"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146E7482"/>
    <w:multiLevelType w:val="hybridMultilevel"/>
    <w:tmpl w:val="EE666C18"/>
    <w:lvl w:ilvl="0" w:tplc="95462488">
      <w:numFmt w:val="bullet"/>
      <w:lvlText w:val="•"/>
      <w:lvlJc w:val="left"/>
      <w:pPr>
        <w:ind w:left="2610" w:hanging="360"/>
      </w:pPr>
      <w:rPr>
        <w:rFonts w:ascii="Calibri" w:eastAsia="Times New Roman" w:hAnsi="Calibri" w:cs="Calibri"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9"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1BF07B96"/>
    <w:multiLevelType w:val="hybridMultilevel"/>
    <w:tmpl w:val="8E605C1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FA69AF"/>
    <w:multiLevelType w:val="multilevel"/>
    <w:tmpl w:val="A0963D38"/>
    <w:lvl w:ilvl="0">
      <w:start w:val="1"/>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4"/>
      <w:numFmt w:val="decimal"/>
      <w:lvlText w:val="%1.%2.%3"/>
      <w:lvlJc w:val="left"/>
      <w:pPr>
        <w:ind w:left="99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06C059D"/>
    <w:multiLevelType w:val="hybridMultilevel"/>
    <w:tmpl w:val="85464010"/>
    <w:lvl w:ilvl="0" w:tplc="FD96F40A">
      <w:start w:val="5"/>
      <w:numFmt w:val="decimal"/>
      <w:lvlText w:val="%1."/>
      <w:lvlJc w:val="left"/>
      <w:pPr>
        <w:ind w:left="990" w:hanging="360"/>
      </w:pPr>
      <w:rPr>
        <w:rFonts w:asciiTheme="minorHAnsi" w:eastAsiaTheme="minorEastAsia"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32473"/>
    <w:multiLevelType w:val="multilevel"/>
    <w:tmpl w:val="176E2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71E6DEA"/>
    <w:multiLevelType w:val="multilevel"/>
    <w:tmpl w:val="00923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CA08C5"/>
    <w:multiLevelType w:val="hybridMultilevel"/>
    <w:tmpl w:val="4DC29C12"/>
    <w:lvl w:ilvl="0" w:tplc="FFFFFFFF">
      <w:start w:val="1"/>
      <w:numFmt w:val="decimal"/>
      <w:lvlText w:val="%1."/>
      <w:lvlJc w:val="left"/>
      <w:pPr>
        <w:ind w:left="990" w:hanging="360"/>
      </w:pPr>
      <w:rPr>
        <w:rFonts w:asciiTheme="minorHAnsi" w:eastAsiaTheme="minorEastAsia" w:hAnsiTheme="minorHAnsi" w:cstheme="minorHAnsi"/>
      </w:rPr>
    </w:lvl>
    <w:lvl w:ilvl="1" w:tplc="FFFFFFFF">
      <w:start w:val="1"/>
      <w:numFmt w:val="decimal"/>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1" w15:restartNumberingAfterBreak="0">
    <w:nsid w:val="31FC5F25"/>
    <w:multiLevelType w:val="hybridMultilevel"/>
    <w:tmpl w:val="8DA09D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2F64C30"/>
    <w:multiLevelType w:val="hybridMultilevel"/>
    <w:tmpl w:val="7AF0E96C"/>
    <w:lvl w:ilvl="0" w:tplc="95462488">
      <w:numFmt w:val="bullet"/>
      <w:lvlText w:val="•"/>
      <w:lvlJc w:val="left"/>
      <w:pPr>
        <w:ind w:left="1530" w:hanging="360"/>
      </w:pPr>
      <w:rPr>
        <w:rFonts w:ascii="Calibri" w:eastAsia="Times New Roman" w:hAnsi="Calibri" w:cs="Calibri" w:hint="default"/>
      </w:rPr>
    </w:lvl>
    <w:lvl w:ilvl="1" w:tplc="75666E16">
      <w:start w:val="2"/>
      <w:numFmt w:val="bullet"/>
      <w:lvlText w:val="-"/>
      <w:lvlJc w:val="left"/>
      <w:pPr>
        <w:ind w:left="2250" w:hanging="360"/>
      </w:pPr>
      <w:rPr>
        <w:rFonts w:ascii="Calibri" w:eastAsia="Times New Roman" w:hAnsi="Calibri" w:cs="Calibri"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3" w15:restartNumberingAfterBreak="0">
    <w:nsid w:val="374477D5"/>
    <w:multiLevelType w:val="hybridMultilevel"/>
    <w:tmpl w:val="0D70C8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134489"/>
    <w:multiLevelType w:val="multilevel"/>
    <w:tmpl w:val="06A08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3C025783"/>
    <w:multiLevelType w:val="hybridMultilevel"/>
    <w:tmpl w:val="AF8ACC36"/>
    <w:lvl w:ilvl="0" w:tplc="FFFFFFFF">
      <w:numFmt w:val="bullet"/>
      <w:lvlText w:val="•"/>
      <w:lvlJc w:val="left"/>
      <w:pPr>
        <w:ind w:left="3420" w:hanging="360"/>
      </w:pPr>
      <w:rPr>
        <w:rFonts w:ascii="Calibri" w:eastAsia="Times New Roman" w:hAnsi="Calibri" w:cs="Calibri" w:hint="default"/>
      </w:rPr>
    </w:lvl>
    <w:lvl w:ilvl="1" w:tplc="FFFFFFFF" w:tentative="1">
      <w:start w:val="1"/>
      <w:numFmt w:val="bullet"/>
      <w:lvlText w:val="o"/>
      <w:lvlJc w:val="left"/>
      <w:pPr>
        <w:ind w:left="3330" w:hanging="360"/>
      </w:pPr>
      <w:rPr>
        <w:rFonts w:ascii="Courier New" w:hAnsi="Courier New" w:cs="Courier New" w:hint="default"/>
      </w:rPr>
    </w:lvl>
    <w:lvl w:ilvl="2" w:tplc="95462488">
      <w:numFmt w:val="bullet"/>
      <w:lvlText w:val="•"/>
      <w:lvlJc w:val="left"/>
      <w:pPr>
        <w:ind w:left="1530" w:hanging="360"/>
      </w:pPr>
      <w:rPr>
        <w:rFonts w:ascii="Calibri" w:eastAsia="Times New Roman" w:hAnsi="Calibri" w:cs="Calibri" w:hint="default"/>
      </w:rPr>
    </w:lvl>
    <w:lvl w:ilvl="3" w:tplc="FFFFFFFF" w:tentative="1">
      <w:start w:val="1"/>
      <w:numFmt w:val="bullet"/>
      <w:lvlText w:val=""/>
      <w:lvlJc w:val="left"/>
      <w:pPr>
        <w:ind w:left="4770" w:hanging="360"/>
      </w:pPr>
      <w:rPr>
        <w:rFonts w:ascii="Symbol" w:hAnsi="Symbol" w:hint="default"/>
      </w:rPr>
    </w:lvl>
    <w:lvl w:ilvl="4" w:tplc="FFFFFFFF" w:tentative="1">
      <w:start w:val="1"/>
      <w:numFmt w:val="bullet"/>
      <w:lvlText w:val="o"/>
      <w:lvlJc w:val="left"/>
      <w:pPr>
        <w:ind w:left="5490" w:hanging="360"/>
      </w:pPr>
      <w:rPr>
        <w:rFonts w:ascii="Courier New" w:hAnsi="Courier New" w:cs="Courier New" w:hint="default"/>
      </w:rPr>
    </w:lvl>
    <w:lvl w:ilvl="5" w:tplc="FFFFFFFF" w:tentative="1">
      <w:start w:val="1"/>
      <w:numFmt w:val="bullet"/>
      <w:lvlText w:val=""/>
      <w:lvlJc w:val="left"/>
      <w:pPr>
        <w:ind w:left="6210" w:hanging="360"/>
      </w:pPr>
      <w:rPr>
        <w:rFonts w:ascii="Wingdings" w:hAnsi="Wingdings" w:hint="default"/>
      </w:rPr>
    </w:lvl>
    <w:lvl w:ilvl="6" w:tplc="FFFFFFFF" w:tentative="1">
      <w:start w:val="1"/>
      <w:numFmt w:val="bullet"/>
      <w:lvlText w:val=""/>
      <w:lvlJc w:val="left"/>
      <w:pPr>
        <w:ind w:left="6930" w:hanging="360"/>
      </w:pPr>
      <w:rPr>
        <w:rFonts w:ascii="Symbol" w:hAnsi="Symbol" w:hint="default"/>
      </w:rPr>
    </w:lvl>
    <w:lvl w:ilvl="7" w:tplc="FFFFFFFF" w:tentative="1">
      <w:start w:val="1"/>
      <w:numFmt w:val="bullet"/>
      <w:lvlText w:val="o"/>
      <w:lvlJc w:val="left"/>
      <w:pPr>
        <w:ind w:left="7650" w:hanging="360"/>
      </w:pPr>
      <w:rPr>
        <w:rFonts w:ascii="Courier New" w:hAnsi="Courier New" w:cs="Courier New" w:hint="default"/>
      </w:rPr>
    </w:lvl>
    <w:lvl w:ilvl="8" w:tplc="FFFFFFFF" w:tentative="1">
      <w:start w:val="1"/>
      <w:numFmt w:val="bullet"/>
      <w:lvlText w:val=""/>
      <w:lvlJc w:val="left"/>
      <w:pPr>
        <w:ind w:left="8370" w:hanging="360"/>
      </w:pPr>
      <w:rPr>
        <w:rFonts w:ascii="Wingdings" w:hAnsi="Wingdings" w:hint="default"/>
      </w:rPr>
    </w:lvl>
  </w:abstractNum>
  <w:abstractNum w:abstractNumId="27" w15:restartNumberingAfterBreak="0">
    <w:nsid w:val="3C52651D"/>
    <w:multiLevelType w:val="hybridMultilevel"/>
    <w:tmpl w:val="5B52D148"/>
    <w:lvl w:ilvl="0" w:tplc="3C5867D0">
      <w:start w:val="1"/>
      <w:numFmt w:val="decimal"/>
      <w:lvlText w:val="%1."/>
      <w:lvlJc w:val="left"/>
      <w:pPr>
        <w:ind w:left="1440" w:hanging="360"/>
      </w:pPr>
      <w:rPr>
        <w:rFonts w:hint="default"/>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3CF530DD"/>
    <w:multiLevelType w:val="hybridMultilevel"/>
    <w:tmpl w:val="89D886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3F02706E"/>
    <w:multiLevelType w:val="hybridMultilevel"/>
    <w:tmpl w:val="7010849E"/>
    <w:lvl w:ilvl="0" w:tplc="A638511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2EE5F01"/>
    <w:multiLevelType w:val="multilevel"/>
    <w:tmpl w:val="150831DE"/>
    <w:lvl w:ilvl="0">
      <w:start w:val="1"/>
      <w:numFmt w:val="decimal"/>
      <w:lvlText w:val="%1"/>
      <w:lvlJc w:val="left"/>
      <w:pPr>
        <w:ind w:left="156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43E1508E"/>
    <w:multiLevelType w:val="hybridMultilevel"/>
    <w:tmpl w:val="44586C48"/>
    <w:lvl w:ilvl="0" w:tplc="95462488">
      <w:numFmt w:val="bullet"/>
      <w:lvlText w:val="•"/>
      <w:lvlJc w:val="left"/>
      <w:pPr>
        <w:ind w:left="2610" w:hanging="360"/>
      </w:pPr>
      <w:rPr>
        <w:rFonts w:ascii="Calibri" w:eastAsia="Times New Roman" w:hAnsi="Calibri" w:cs="Calibri"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34" w15:restartNumberingAfterBreak="0">
    <w:nsid w:val="4A515802"/>
    <w:multiLevelType w:val="multilevel"/>
    <w:tmpl w:val="0D18D414"/>
    <w:lvl w:ilvl="0">
      <w:start w:val="1"/>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15:restartNumberingAfterBreak="0">
    <w:nsid w:val="4EFA08E2"/>
    <w:multiLevelType w:val="hybridMultilevel"/>
    <w:tmpl w:val="E310720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990A8F"/>
    <w:multiLevelType w:val="hybridMultilevel"/>
    <w:tmpl w:val="671ABE9E"/>
    <w:lvl w:ilvl="0" w:tplc="155E1ED6">
      <w:start w:val="1"/>
      <w:numFmt w:val="decimal"/>
      <w:lvlText w:val="%1."/>
      <w:lvlJc w:val="left"/>
      <w:pPr>
        <w:ind w:left="990" w:hanging="360"/>
      </w:pPr>
      <w:rPr>
        <w:rFonts w:asciiTheme="minorHAnsi" w:eastAsiaTheme="minorEastAsia" w:hAnsiTheme="minorHAnsi" w:cstheme="minorHAnsi"/>
      </w:rPr>
    </w:lvl>
    <w:lvl w:ilvl="1" w:tplc="FFFFFFFF">
      <w:start w:val="1"/>
      <w:numFmt w:val="decimal"/>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9" w15:restartNumberingAfterBreak="0">
    <w:nsid w:val="52F72166"/>
    <w:multiLevelType w:val="hybridMultilevel"/>
    <w:tmpl w:val="5158227C"/>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54545535"/>
    <w:multiLevelType w:val="multilevel"/>
    <w:tmpl w:val="1F184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5E0366B"/>
    <w:multiLevelType w:val="hybridMultilevel"/>
    <w:tmpl w:val="B136FA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56C4674D"/>
    <w:multiLevelType w:val="multilevel"/>
    <w:tmpl w:val="716EF64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810" w:hanging="720"/>
      </w:pPr>
      <w:rPr>
        <w:rFonts w:hint="default"/>
        <w:b/>
        <w:bCs/>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43" w15:restartNumberingAfterBreak="0">
    <w:nsid w:val="58700A12"/>
    <w:multiLevelType w:val="multilevel"/>
    <w:tmpl w:val="A28A35BA"/>
    <w:lvl w:ilvl="0">
      <w:start w:val="1"/>
      <w:numFmt w:val="decimal"/>
      <w:lvlText w:val="%1."/>
      <w:lvlJc w:val="left"/>
      <w:pPr>
        <w:ind w:left="360" w:hanging="360"/>
      </w:pPr>
      <w:rPr>
        <w:rFonts w:hint="default"/>
        <w:color w:val="0F4761" w:themeColor="accent1" w:themeShade="BF"/>
      </w:rPr>
    </w:lvl>
    <w:lvl w:ilvl="1">
      <w:start w:val="1"/>
      <w:numFmt w:val="lowerLetter"/>
      <w:lvlText w:val="%2)"/>
      <w:lvlJc w:val="left"/>
      <w:pPr>
        <w:ind w:left="360" w:hanging="360"/>
      </w:pPr>
      <w:rPr>
        <w:rFonts w:hint="default"/>
      </w:rPr>
    </w:lvl>
    <w:lvl w:ilvl="2">
      <w:start w:val="1"/>
      <w:numFmt w:val="lowerLetter"/>
      <w:lvlText w:val="%3)"/>
      <w:lvlJc w:val="left"/>
      <w:pPr>
        <w:ind w:left="1620" w:hanging="360"/>
      </w:pPr>
      <w:rPr>
        <w:rFonts w:hint="default"/>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44"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5C0A2943"/>
    <w:multiLevelType w:val="hybridMultilevel"/>
    <w:tmpl w:val="5C2C901A"/>
    <w:lvl w:ilvl="0" w:tplc="95462488">
      <w:numFmt w:val="bullet"/>
      <w:lvlText w:val="•"/>
      <w:lvlJc w:val="left"/>
      <w:pPr>
        <w:ind w:left="2610" w:hanging="360"/>
      </w:pPr>
      <w:rPr>
        <w:rFonts w:ascii="Calibri" w:eastAsia="Times New Roman" w:hAnsi="Calibri" w:cs="Calibri"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47" w15:restartNumberingAfterBreak="0">
    <w:nsid w:val="5D276065"/>
    <w:multiLevelType w:val="hybridMultilevel"/>
    <w:tmpl w:val="3B5CC8E0"/>
    <w:lvl w:ilvl="0" w:tplc="BA10714C">
      <w:start w:val="8"/>
      <w:numFmt w:val="decimal"/>
      <w:lvlText w:val="%1"/>
      <w:lvlJc w:val="left"/>
      <w:pPr>
        <w:ind w:left="1350" w:hanging="360"/>
      </w:pPr>
      <w:rPr>
        <w:rFonts w:hint="default"/>
        <w:b/>
        <w:bCs/>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46C493E"/>
    <w:multiLevelType w:val="multilevel"/>
    <w:tmpl w:val="45A05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6A520F4"/>
    <w:multiLevelType w:val="multilevel"/>
    <w:tmpl w:val="BBD8D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DE132B"/>
    <w:multiLevelType w:val="multilevel"/>
    <w:tmpl w:val="0D664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CA5EA6"/>
    <w:multiLevelType w:val="hybridMultilevel"/>
    <w:tmpl w:val="ED7A1FA4"/>
    <w:lvl w:ilvl="0" w:tplc="214CCF5C">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54" w15:restartNumberingAfterBreak="0">
    <w:nsid w:val="72EC2A6A"/>
    <w:multiLevelType w:val="hybridMultilevel"/>
    <w:tmpl w:val="A8BE31EA"/>
    <w:lvl w:ilvl="0" w:tplc="E8406234">
      <w:start w:val="6"/>
      <w:numFmt w:val="decimal"/>
      <w:lvlText w:val="%1."/>
      <w:lvlJc w:val="left"/>
      <w:pPr>
        <w:ind w:left="990" w:hanging="360"/>
      </w:pPr>
      <w:rPr>
        <w:rFonts w:asciiTheme="minorHAnsi" w:eastAsiaTheme="minorEastAsia"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1F0C67"/>
    <w:multiLevelType w:val="hybridMultilevel"/>
    <w:tmpl w:val="38B6EE20"/>
    <w:lvl w:ilvl="0" w:tplc="EBDCDE6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6D05EDF"/>
    <w:multiLevelType w:val="hybridMultilevel"/>
    <w:tmpl w:val="23CEDC88"/>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58" w15:restartNumberingAfterBreak="0">
    <w:nsid w:val="7AF441DE"/>
    <w:multiLevelType w:val="multilevel"/>
    <w:tmpl w:val="21E21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920721300">
    <w:abstractNumId w:val="18"/>
  </w:num>
  <w:num w:numId="2" w16cid:durableId="1393768082">
    <w:abstractNumId w:val="42"/>
  </w:num>
  <w:num w:numId="3" w16cid:durableId="1154564759">
    <w:abstractNumId w:val="38"/>
  </w:num>
  <w:num w:numId="4" w16cid:durableId="785195223">
    <w:abstractNumId w:val="11"/>
  </w:num>
  <w:num w:numId="5" w16cid:durableId="93208080">
    <w:abstractNumId w:val="39"/>
  </w:num>
  <w:num w:numId="6" w16cid:durableId="252979390">
    <w:abstractNumId w:val="0"/>
  </w:num>
  <w:num w:numId="7" w16cid:durableId="1854882047">
    <w:abstractNumId w:val="21"/>
  </w:num>
  <w:num w:numId="8" w16cid:durableId="302081440">
    <w:abstractNumId w:val="30"/>
  </w:num>
  <w:num w:numId="9" w16cid:durableId="1113743287">
    <w:abstractNumId w:val="23"/>
  </w:num>
  <w:num w:numId="10" w16cid:durableId="308218713">
    <w:abstractNumId w:val="5"/>
  </w:num>
  <w:num w:numId="11" w16cid:durableId="1525747831">
    <w:abstractNumId w:val="41"/>
  </w:num>
  <w:num w:numId="12" w16cid:durableId="853499967">
    <w:abstractNumId w:val="17"/>
  </w:num>
  <w:num w:numId="13" w16cid:durableId="1497650602">
    <w:abstractNumId w:val="49"/>
  </w:num>
  <w:num w:numId="14" w16cid:durableId="1647513363">
    <w:abstractNumId w:val="14"/>
  </w:num>
  <w:num w:numId="15" w16cid:durableId="1531381605">
    <w:abstractNumId w:val="24"/>
  </w:num>
  <w:num w:numId="16" w16cid:durableId="1352612896">
    <w:abstractNumId w:val="48"/>
  </w:num>
  <w:num w:numId="17" w16cid:durableId="1678385657">
    <w:abstractNumId w:val="58"/>
  </w:num>
  <w:num w:numId="18" w16cid:durableId="1592811204">
    <w:abstractNumId w:val="51"/>
  </w:num>
  <w:num w:numId="19" w16cid:durableId="769739182">
    <w:abstractNumId w:val="29"/>
  </w:num>
  <w:num w:numId="20" w16cid:durableId="20396832">
    <w:abstractNumId w:val="55"/>
  </w:num>
  <w:num w:numId="21" w16cid:durableId="1821850687">
    <w:abstractNumId w:val="52"/>
  </w:num>
  <w:num w:numId="22" w16cid:durableId="596989612">
    <w:abstractNumId w:val="22"/>
  </w:num>
  <w:num w:numId="23" w16cid:durableId="580723871">
    <w:abstractNumId w:val="20"/>
  </w:num>
  <w:num w:numId="24" w16cid:durableId="2045203943">
    <w:abstractNumId w:val="26"/>
  </w:num>
  <w:num w:numId="25" w16cid:durableId="1044597302">
    <w:abstractNumId w:val="33"/>
  </w:num>
  <w:num w:numId="26" w16cid:durableId="207767540">
    <w:abstractNumId w:val="8"/>
  </w:num>
  <w:num w:numId="27" w16cid:durableId="1456145224">
    <w:abstractNumId w:val="13"/>
  </w:num>
  <w:num w:numId="28" w16cid:durableId="890965872">
    <w:abstractNumId w:val="1"/>
  </w:num>
  <w:num w:numId="29" w16cid:durableId="2136868642">
    <w:abstractNumId w:val="46"/>
  </w:num>
  <w:num w:numId="30" w16cid:durableId="2144157753">
    <w:abstractNumId w:val="6"/>
  </w:num>
  <w:num w:numId="31" w16cid:durableId="140465027">
    <w:abstractNumId w:val="57"/>
  </w:num>
  <w:num w:numId="32" w16cid:durableId="531458742">
    <w:abstractNumId w:val="59"/>
  </w:num>
  <w:num w:numId="33" w16cid:durableId="1186095430">
    <w:abstractNumId w:val="7"/>
  </w:num>
  <w:num w:numId="34" w16cid:durableId="824316849">
    <w:abstractNumId w:val="37"/>
  </w:num>
  <w:num w:numId="35" w16cid:durableId="350110669">
    <w:abstractNumId w:val="3"/>
  </w:num>
  <w:num w:numId="36" w16cid:durableId="1859613989">
    <w:abstractNumId w:val="32"/>
  </w:num>
  <w:num w:numId="37" w16cid:durableId="1743410939">
    <w:abstractNumId w:val="45"/>
  </w:num>
  <w:num w:numId="38" w16cid:durableId="1016464298">
    <w:abstractNumId w:val="2"/>
  </w:num>
  <w:num w:numId="39" w16cid:durableId="1980764061">
    <w:abstractNumId w:val="9"/>
  </w:num>
  <w:num w:numId="40" w16cid:durableId="1758095190">
    <w:abstractNumId w:val="15"/>
  </w:num>
  <w:num w:numId="41" w16cid:durableId="987900554">
    <w:abstractNumId w:val="16"/>
  </w:num>
  <w:num w:numId="42" w16cid:durableId="205995914">
    <w:abstractNumId w:val="44"/>
  </w:num>
  <w:num w:numId="43" w16cid:durableId="1542861551">
    <w:abstractNumId w:val="53"/>
  </w:num>
  <w:num w:numId="44" w16cid:durableId="971208914">
    <w:abstractNumId w:val="3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74278890">
    <w:abstractNumId w:val="31"/>
  </w:num>
  <w:num w:numId="46" w16cid:durableId="315495342">
    <w:abstractNumId w:val="10"/>
  </w:num>
  <w:num w:numId="47" w16cid:durableId="118770002">
    <w:abstractNumId w:val="19"/>
  </w:num>
  <w:num w:numId="48" w16cid:durableId="1825316200">
    <w:abstractNumId w:val="25"/>
  </w:num>
  <w:num w:numId="49" w16cid:durableId="1739784431">
    <w:abstractNumId w:val="50"/>
  </w:num>
  <w:num w:numId="50" w16cid:durableId="522325115">
    <w:abstractNumId w:val="56"/>
  </w:num>
  <w:num w:numId="51" w16cid:durableId="327097369">
    <w:abstractNumId w:val="43"/>
  </w:num>
  <w:num w:numId="52" w16cid:durableId="1659771527">
    <w:abstractNumId w:val="27"/>
  </w:num>
  <w:num w:numId="53" w16cid:durableId="1378166245">
    <w:abstractNumId w:val="34"/>
  </w:num>
  <w:num w:numId="54" w16cid:durableId="823006700">
    <w:abstractNumId w:val="12"/>
  </w:num>
  <w:num w:numId="55" w16cid:durableId="236986760">
    <w:abstractNumId w:val="47"/>
  </w:num>
  <w:num w:numId="56" w16cid:durableId="769928710">
    <w:abstractNumId w:val="36"/>
  </w:num>
  <w:num w:numId="57" w16cid:durableId="684747210">
    <w:abstractNumId w:val="28"/>
  </w:num>
  <w:num w:numId="58" w16cid:durableId="424150027">
    <w:abstractNumId w:val="4"/>
  </w:num>
  <w:num w:numId="59" w16cid:durableId="527838927">
    <w:abstractNumId w:val="40"/>
  </w:num>
  <w:num w:numId="60" w16cid:durableId="2054191081">
    <w:abstractNumId w:val="5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751"/>
    <w:rsid w:val="00007B73"/>
    <w:rsid w:val="00017751"/>
    <w:rsid w:val="00026AC8"/>
    <w:rsid w:val="00037013"/>
    <w:rsid w:val="00067F78"/>
    <w:rsid w:val="00072CDB"/>
    <w:rsid w:val="00080EE3"/>
    <w:rsid w:val="00081A9D"/>
    <w:rsid w:val="000E6414"/>
    <w:rsid w:val="0011449E"/>
    <w:rsid w:val="00165898"/>
    <w:rsid w:val="001E0756"/>
    <w:rsid w:val="00254BB2"/>
    <w:rsid w:val="00275FC1"/>
    <w:rsid w:val="00384EB6"/>
    <w:rsid w:val="003C4233"/>
    <w:rsid w:val="004155F3"/>
    <w:rsid w:val="004A389F"/>
    <w:rsid w:val="005931C8"/>
    <w:rsid w:val="005F4769"/>
    <w:rsid w:val="0067484C"/>
    <w:rsid w:val="006952E4"/>
    <w:rsid w:val="006A4F4B"/>
    <w:rsid w:val="006E7BE3"/>
    <w:rsid w:val="00740FD7"/>
    <w:rsid w:val="0075401C"/>
    <w:rsid w:val="00767C3F"/>
    <w:rsid w:val="007A14B8"/>
    <w:rsid w:val="00825D50"/>
    <w:rsid w:val="00831B88"/>
    <w:rsid w:val="00861725"/>
    <w:rsid w:val="008F45D1"/>
    <w:rsid w:val="0090184C"/>
    <w:rsid w:val="00912DE3"/>
    <w:rsid w:val="009401A0"/>
    <w:rsid w:val="009630C5"/>
    <w:rsid w:val="00996E9A"/>
    <w:rsid w:val="00A43D24"/>
    <w:rsid w:val="00AD6280"/>
    <w:rsid w:val="00AE47CD"/>
    <w:rsid w:val="00AF6BD5"/>
    <w:rsid w:val="00B036B4"/>
    <w:rsid w:val="00B42705"/>
    <w:rsid w:val="00BA31A4"/>
    <w:rsid w:val="00BA416E"/>
    <w:rsid w:val="00CA4610"/>
    <w:rsid w:val="00CC3516"/>
    <w:rsid w:val="00CC4AF9"/>
    <w:rsid w:val="00D50B9F"/>
    <w:rsid w:val="00E33649"/>
    <w:rsid w:val="00E87D9D"/>
    <w:rsid w:val="00F35C32"/>
    <w:rsid w:val="00F53BBF"/>
    <w:rsid w:val="00F674C7"/>
    <w:rsid w:val="00F924BC"/>
    <w:rsid w:val="00FF4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BB8B3"/>
  <w15:chartTrackingRefBased/>
  <w15:docId w15:val="{AFF8FDEC-8704-422D-861C-EB6A9A8CF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751"/>
    <w:pPr>
      <w:widowControl w:val="0"/>
      <w:spacing w:after="0" w:line="240" w:lineRule="auto"/>
    </w:pPr>
    <w:rPr>
      <w:rFonts w:ascii="Courier" w:eastAsia="Times New Roman" w:hAnsi="Courier" w:cs="Times New Roman"/>
      <w:kern w:val="0"/>
      <w:szCs w:val="20"/>
      <w14:ligatures w14:val="none"/>
    </w:rPr>
  </w:style>
  <w:style w:type="paragraph" w:styleId="Heading1">
    <w:name w:val="heading 1"/>
    <w:basedOn w:val="Normal"/>
    <w:next w:val="Normal"/>
    <w:link w:val="Heading1Char"/>
    <w:uiPriority w:val="9"/>
    <w:qFormat/>
    <w:rsid w:val="000177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177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177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177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0177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01775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775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775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775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7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177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177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177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017751"/>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0177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7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7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751"/>
    <w:rPr>
      <w:rFonts w:eastAsiaTheme="majorEastAsia" w:cstheme="majorBidi"/>
      <w:color w:val="272727" w:themeColor="text1" w:themeTint="D8"/>
    </w:rPr>
  </w:style>
  <w:style w:type="paragraph" w:styleId="Title">
    <w:name w:val="Title"/>
    <w:basedOn w:val="Normal"/>
    <w:next w:val="Normal"/>
    <w:link w:val="TitleChar"/>
    <w:uiPriority w:val="10"/>
    <w:qFormat/>
    <w:rsid w:val="0001775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77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7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77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751"/>
    <w:pPr>
      <w:spacing w:before="160"/>
      <w:jc w:val="center"/>
    </w:pPr>
    <w:rPr>
      <w:i/>
      <w:iCs/>
      <w:color w:val="404040" w:themeColor="text1" w:themeTint="BF"/>
    </w:rPr>
  </w:style>
  <w:style w:type="character" w:customStyle="1" w:styleId="QuoteChar">
    <w:name w:val="Quote Char"/>
    <w:basedOn w:val="DefaultParagraphFont"/>
    <w:link w:val="Quote"/>
    <w:uiPriority w:val="29"/>
    <w:rsid w:val="00017751"/>
    <w:rPr>
      <w:i/>
      <w:iCs/>
      <w:color w:val="404040" w:themeColor="text1" w:themeTint="BF"/>
    </w:rPr>
  </w:style>
  <w:style w:type="paragraph" w:styleId="ListParagraph">
    <w:name w:val="List Paragraph"/>
    <w:basedOn w:val="Normal"/>
    <w:link w:val="ListParagraphChar"/>
    <w:qFormat/>
    <w:rsid w:val="00017751"/>
    <w:pPr>
      <w:ind w:left="720"/>
      <w:contextualSpacing/>
    </w:pPr>
  </w:style>
  <w:style w:type="character" w:styleId="IntenseEmphasis">
    <w:name w:val="Intense Emphasis"/>
    <w:basedOn w:val="DefaultParagraphFont"/>
    <w:uiPriority w:val="21"/>
    <w:qFormat/>
    <w:rsid w:val="00017751"/>
    <w:rPr>
      <w:i/>
      <w:iCs/>
      <w:color w:val="0F4761" w:themeColor="accent1" w:themeShade="BF"/>
    </w:rPr>
  </w:style>
  <w:style w:type="paragraph" w:styleId="IntenseQuote">
    <w:name w:val="Intense Quote"/>
    <w:basedOn w:val="Normal"/>
    <w:next w:val="Normal"/>
    <w:link w:val="IntenseQuoteChar"/>
    <w:uiPriority w:val="30"/>
    <w:qFormat/>
    <w:rsid w:val="000177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7751"/>
    <w:rPr>
      <w:i/>
      <w:iCs/>
      <w:color w:val="0F4761" w:themeColor="accent1" w:themeShade="BF"/>
    </w:rPr>
  </w:style>
  <w:style w:type="character" w:styleId="IntenseReference">
    <w:name w:val="Intense Reference"/>
    <w:basedOn w:val="DefaultParagraphFont"/>
    <w:uiPriority w:val="32"/>
    <w:qFormat/>
    <w:rsid w:val="00017751"/>
    <w:rPr>
      <w:b/>
      <w:bCs/>
      <w:smallCaps/>
      <w:color w:val="0F4761" w:themeColor="accent1" w:themeShade="BF"/>
      <w:spacing w:val="5"/>
    </w:rPr>
  </w:style>
  <w:style w:type="paragraph" w:styleId="BodyText">
    <w:name w:val="Body Text"/>
    <w:basedOn w:val="Normal"/>
    <w:link w:val="BodyTextChar"/>
    <w:uiPriority w:val="99"/>
    <w:rsid w:val="00017751"/>
  </w:style>
  <w:style w:type="character" w:customStyle="1" w:styleId="BodyTextChar">
    <w:name w:val="Body Text Char"/>
    <w:basedOn w:val="DefaultParagraphFont"/>
    <w:link w:val="BodyText"/>
    <w:uiPriority w:val="99"/>
    <w:rsid w:val="00017751"/>
    <w:rPr>
      <w:rFonts w:ascii="Courier" w:eastAsia="Times New Roman" w:hAnsi="Courier" w:cs="Times New Roman"/>
      <w:kern w:val="0"/>
      <w:szCs w:val="20"/>
      <w14:ligatures w14:val="none"/>
    </w:rPr>
  </w:style>
  <w:style w:type="character" w:styleId="Hyperlink">
    <w:name w:val="Hyperlink"/>
    <w:uiPriority w:val="99"/>
    <w:rsid w:val="00017751"/>
    <w:rPr>
      <w:rFonts w:cs="Times New Roman"/>
      <w:color w:val="0000FF"/>
      <w:u w:val="single"/>
    </w:rPr>
  </w:style>
  <w:style w:type="paragraph" w:styleId="BodyTextIndent">
    <w:name w:val="Body Text Indent"/>
    <w:basedOn w:val="Normal"/>
    <w:link w:val="BodyTextIndentChar"/>
    <w:uiPriority w:val="99"/>
    <w:rsid w:val="00017751"/>
    <w:pPr>
      <w:widowControl/>
      <w:ind w:left="1440"/>
    </w:pPr>
  </w:style>
  <w:style w:type="character" w:customStyle="1" w:styleId="BodyTextIndentChar">
    <w:name w:val="Body Text Indent Char"/>
    <w:basedOn w:val="DefaultParagraphFont"/>
    <w:link w:val="BodyTextIndent"/>
    <w:uiPriority w:val="99"/>
    <w:rsid w:val="00017751"/>
    <w:rPr>
      <w:rFonts w:ascii="Courier" w:eastAsia="Times New Roman" w:hAnsi="Courier" w:cs="Times New Roman"/>
      <w:kern w:val="0"/>
      <w:szCs w:val="20"/>
      <w14:ligatures w14:val="none"/>
    </w:rPr>
  </w:style>
  <w:style w:type="paragraph" w:styleId="Footer">
    <w:name w:val="footer"/>
    <w:basedOn w:val="Normal"/>
    <w:link w:val="FooterChar"/>
    <w:uiPriority w:val="99"/>
    <w:rsid w:val="00017751"/>
    <w:pPr>
      <w:tabs>
        <w:tab w:val="center" w:pos="4320"/>
        <w:tab w:val="right" w:pos="8640"/>
      </w:tabs>
    </w:pPr>
    <w:rPr>
      <w:snapToGrid w:val="0"/>
    </w:rPr>
  </w:style>
  <w:style w:type="character" w:customStyle="1" w:styleId="FooterChar">
    <w:name w:val="Footer Char"/>
    <w:basedOn w:val="DefaultParagraphFont"/>
    <w:link w:val="Footer"/>
    <w:uiPriority w:val="99"/>
    <w:rsid w:val="00017751"/>
    <w:rPr>
      <w:rFonts w:ascii="Courier" w:eastAsia="Times New Roman" w:hAnsi="Courier" w:cs="Times New Roman"/>
      <w:snapToGrid w:val="0"/>
      <w:kern w:val="0"/>
      <w:szCs w:val="20"/>
      <w14:ligatures w14:val="none"/>
    </w:rPr>
  </w:style>
  <w:style w:type="character" w:styleId="PageNumber">
    <w:name w:val="page number"/>
    <w:uiPriority w:val="99"/>
    <w:rsid w:val="00017751"/>
    <w:rPr>
      <w:rFonts w:cs="Times New Roman"/>
    </w:rPr>
  </w:style>
  <w:style w:type="paragraph" w:styleId="NormalWeb">
    <w:name w:val="Normal (Web)"/>
    <w:basedOn w:val="Normal"/>
    <w:uiPriority w:val="99"/>
    <w:rsid w:val="00017751"/>
    <w:pPr>
      <w:widowControl/>
      <w:spacing w:before="100" w:beforeAutospacing="1" w:after="100" w:afterAutospacing="1"/>
    </w:pPr>
    <w:rPr>
      <w:rFonts w:ascii="Times New Roman" w:hAnsi="Times New Roman"/>
      <w:szCs w:val="24"/>
    </w:rPr>
  </w:style>
  <w:style w:type="character" w:styleId="Strong">
    <w:name w:val="Strong"/>
    <w:uiPriority w:val="22"/>
    <w:qFormat/>
    <w:rsid w:val="00017751"/>
    <w:rPr>
      <w:rFonts w:cs="Times New Roman"/>
      <w:b/>
      <w:bCs/>
    </w:rPr>
  </w:style>
  <w:style w:type="paragraph" w:styleId="BalloonText">
    <w:name w:val="Balloon Text"/>
    <w:basedOn w:val="Normal"/>
    <w:link w:val="BalloonTextChar"/>
    <w:uiPriority w:val="99"/>
    <w:semiHidden/>
    <w:unhideWhenUsed/>
    <w:rsid w:val="00017751"/>
    <w:rPr>
      <w:rFonts w:ascii="Tahoma" w:hAnsi="Tahoma" w:cs="Tahoma"/>
      <w:sz w:val="16"/>
      <w:szCs w:val="16"/>
    </w:rPr>
  </w:style>
  <w:style w:type="character" w:customStyle="1" w:styleId="BalloonTextChar">
    <w:name w:val="Balloon Text Char"/>
    <w:basedOn w:val="DefaultParagraphFont"/>
    <w:link w:val="BalloonText"/>
    <w:uiPriority w:val="99"/>
    <w:semiHidden/>
    <w:rsid w:val="00017751"/>
    <w:rPr>
      <w:rFonts w:ascii="Tahoma" w:eastAsia="Times New Roman" w:hAnsi="Tahoma" w:cs="Tahoma"/>
      <w:kern w:val="0"/>
      <w:sz w:val="16"/>
      <w:szCs w:val="16"/>
      <w14:ligatures w14:val="none"/>
    </w:rPr>
  </w:style>
  <w:style w:type="character" w:styleId="CommentReference">
    <w:name w:val="annotation reference"/>
    <w:basedOn w:val="DefaultParagraphFont"/>
    <w:unhideWhenUsed/>
    <w:rsid w:val="00017751"/>
    <w:rPr>
      <w:sz w:val="16"/>
      <w:szCs w:val="16"/>
    </w:rPr>
  </w:style>
  <w:style w:type="paragraph" w:styleId="CommentText">
    <w:name w:val="annotation text"/>
    <w:basedOn w:val="Normal"/>
    <w:link w:val="CommentTextChar"/>
    <w:unhideWhenUsed/>
    <w:rsid w:val="00017751"/>
    <w:rPr>
      <w:sz w:val="20"/>
    </w:rPr>
  </w:style>
  <w:style w:type="character" w:customStyle="1" w:styleId="CommentTextChar">
    <w:name w:val="Comment Text Char"/>
    <w:basedOn w:val="DefaultParagraphFont"/>
    <w:link w:val="CommentText"/>
    <w:rsid w:val="00017751"/>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17751"/>
    <w:rPr>
      <w:b/>
      <w:bCs/>
    </w:rPr>
  </w:style>
  <w:style w:type="character" w:customStyle="1" w:styleId="CommentSubjectChar">
    <w:name w:val="Comment Subject Char"/>
    <w:basedOn w:val="CommentTextChar"/>
    <w:link w:val="CommentSubject"/>
    <w:uiPriority w:val="99"/>
    <w:semiHidden/>
    <w:rsid w:val="00017751"/>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017751"/>
    <w:pPr>
      <w:tabs>
        <w:tab w:val="center" w:pos="4680"/>
        <w:tab w:val="right" w:pos="9360"/>
      </w:tabs>
    </w:pPr>
  </w:style>
  <w:style w:type="character" w:customStyle="1" w:styleId="HeaderChar">
    <w:name w:val="Header Char"/>
    <w:basedOn w:val="DefaultParagraphFont"/>
    <w:link w:val="Header"/>
    <w:uiPriority w:val="99"/>
    <w:rsid w:val="00017751"/>
    <w:rPr>
      <w:rFonts w:ascii="Courier" w:eastAsia="Times New Roman" w:hAnsi="Courier" w:cs="Times New Roman"/>
      <w:kern w:val="0"/>
      <w:szCs w:val="20"/>
      <w14:ligatures w14:val="none"/>
    </w:rPr>
  </w:style>
  <w:style w:type="table" w:styleId="TableGrid">
    <w:name w:val="Table Grid"/>
    <w:basedOn w:val="TableNormal"/>
    <w:uiPriority w:val="39"/>
    <w:rsid w:val="00017751"/>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17751"/>
    <w:rPr>
      <w:color w:val="96607D" w:themeColor="followedHyperlink"/>
      <w:u w:val="single"/>
    </w:rPr>
  </w:style>
  <w:style w:type="paragraph" w:styleId="TOCHeading">
    <w:name w:val="TOC Heading"/>
    <w:basedOn w:val="Heading1"/>
    <w:next w:val="Normal"/>
    <w:uiPriority w:val="39"/>
    <w:unhideWhenUsed/>
    <w:qFormat/>
    <w:rsid w:val="00017751"/>
    <w:pPr>
      <w:spacing w:before="240" w:after="0" w:line="259" w:lineRule="auto"/>
      <w:outlineLvl w:val="9"/>
    </w:pPr>
    <w:rPr>
      <w:sz w:val="32"/>
      <w:szCs w:val="32"/>
    </w:rPr>
  </w:style>
  <w:style w:type="paragraph" w:styleId="TOC3">
    <w:name w:val="toc 3"/>
    <w:basedOn w:val="Normal"/>
    <w:next w:val="Normal"/>
    <w:autoRedefine/>
    <w:uiPriority w:val="39"/>
    <w:unhideWhenUsed/>
    <w:rsid w:val="00017751"/>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017751"/>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017751"/>
    <w:pPr>
      <w:spacing w:after="0" w:line="240" w:lineRule="auto"/>
    </w:pPr>
    <w:rPr>
      <w:rFonts w:ascii="Courier" w:eastAsia="Times New Roman" w:hAnsi="Courier" w:cs="Times New Roman"/>
      <w:kern w:val="0"/>
      <w:szCs w:val="20"/>
      <w14:ligatures w14:val="none"/>
    </w:rPr>
  </w:style>
  <w:style w:type="character" w:customStyle="1" w:styleId="UnresolvedMention1">
    <w:name w:val="Unresolved Mention1"/>
    <w:basedOn w:val="DefaultParagraphFont"/>
    <w:uiPriority w:val="99"/>
    <w:semiHidden/>
    <w:unhideWhenUsed/>
    <w:rsid w:val="00017751"/>
    <w:rPr>
      <w:color w:val="605E5C"/>
      <w:shd w:val="clear" w:color="auto" w:fill="E1DFDD"/>
    </w:rPr>
  </w:style>
  <w:style w:type="paragraph" w:styleId="FootnoteText">
    <w:name w:val="footnote text"/>
    <w:basedOn w:val="Normal"/>
    <w:link w:val="FootnoteTextChar"/>
    <w:uiPriority w:val="99"/>
    <w:semiHidden/>
    <w:unhideWhenUsed/>
    <w:rsid w:val="00017751"/>
    <w:rPr>
      <w:sz w:val="20"/>
    </w:rPr>
  </w:style>
  <w:style w:type="character" w:customStyle="1" w:styleId="FootnoteTextChar">
    <w:name w:val="Footnote Text Char"/>
    <w:basedOn w:val="DefaultParagraphFont"/>
    <w:link w:val="FootnoteText"/>
    <w:uiPriority w:val="99"/>
    <w:semiHidden/>
    <w:rsid w:val="00017751"/>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017751"/>
    <w:rPr>
      <w:vertAlign w:val="superscript"/>
    </w:rPr>
  </w:style>
  <w:style w:type="character" w:styleId="UnresolvedMention">
    <w:name w:val="Unresolved Mention"/>
    <w:basedOn w:val="DefaultParagraphFont"/>
    <w:uiPriority w:val="99"/>
    <w:semiHidden/>
    <w:unhideWhenUsed/>
    <w:rsid w:val="00017751"/>
    <w:rPr>
      <w:color w:val="605E5C"/>
      <w:shd w:val="clear" w:color="auto" w:fill="E1DFDD"/>
    </w:rPr>
  </w:style>
  <w:style w:type="paragraph" w:customStyle="1" w:styleId="derivation">
    <w:name w:val="derivation"/>
    <w:basedOn w:val="Normal"/>
    <w:rsid w:val="0001775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017751"/>
    <w:rPr>
      <w:sz w:val="20"/>
    </w:rPr>
  </w:style>
  <w:style w:type="character" w:customStyle="1" w:styleId="EndnoteTextChar">
    <w:name w:val="Endnote Text Char"/>
    <w:basedOn w:val="DefaultParagraphFont"/>
    <w:link w:val="EndnoteText"/>
    <w:uiPriority w:val="99"/>
    <w:semiHidden/>
    <w:rsid w:val="00017751"/>
    <w:rPr>
      <w:rFonts w:ascii="Courier" w:eastAsia="Times New Roman" w:hAnsi="Courier" w:cs="Times New Roman"/>
      <w:kern w:val="0"/>
      <w:sz w:val="20"/>
      <w:szCs w:val="20"/>
      <w14:ligatures w14:val="none"/>
    </w:rPr>
  </w:style>
  <w:style w:type="character" w:styleId="EndnoteReference">
    <w:name w:val="endnote reference"/>
    <w:basedOn w:val="DefaultParagraphFont"/>
    <w:uiPriority w:val="99"/>
    <w:semiHidden/>
    <w:unhideWhenUsed/>
    <w:rsid w:val="00017751"/>
    <w:rPr>
      <w:vertAlign w:val="superscript"/>
    </w:rPr>
  </w:style>
  <w:style w:type="paragraph" w:customStyle="1" w:styleId="paragraph">
    <w:name w:val="paragraph"/>
    <w:basedOn w:val="Normal"/>
    <w:rsid w:val="00017751"/>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017751"/>
  </w:style>
  <w:style w:type="character" w:customStyle="1" w:styleId="eop">
    <w:name w:val="eop"/>
    <w:basedOn w:val="DefaultParagraphFont"/>
    <w:rsid w:val="00017751"/>
  </w:style>
  <w:style w:type="character" w:customStyle="1" w:styleId="ui-provider">
    <w:name w:val="ui-provider"/>
    <w:basedOn w:val="DefaultParagraphFont"/>
    <w:rsid w:val="00017751"/>
  </w:style>
  <w:style w:type="paragraph" w:styleId="TOC9">
    <w:name w:val="toc 9"/>
    <w:basedOn w:val="Normal"/>
    <w:next w:val="Normal"/>
    <w:autoRedefine/>
    <w:uiPriority w:val="39"/>
    <w:semiHidden/>
    <w:unhideWhenUsed/>
    <w:rsid w:val="00017751"/>
    <w:pPr>
      <w:spacing w:after="100"/>
      <w:ind w:left="1920"/>
    </w:pPr>
    <w:rPr>
      <w:rFonts w:asciiTheme="minorHAnsi" w:hAnsiTheme="minorHAnsi"/>
    </w:rPr>
  </w:style>
  <w:style w:type="paragraph" w:styleId="TOC8">
    <w:name w:val="toc 8"/>
    <w:basedOn w:val="Normal"/>
    <w:next w:val="Normal"/>
    <w:autoRedefine/>
    <w:uiPriority w:val="39"/>
    <w:semiHidden/>
    <w:unhideWhenUsed/>
    <w:rsid w:val="00017751"/>
    <w:pPr>
      <w:spacing w:after="100"/>
      <w:ind w:left="1680"/>
    </w:pPr>
    <w:rPr>
      <w:rFonts w:asciiTheme="minorHAnsi" w:hAnsiTheme="minorHAnsi"/>
    </w:rPr>
  </w:style>
  <w:style w:type="paragraph" w:styleId="TOC7">
    <w:name w:val="toc 7"/>
    <w:basedOn w:val="Normal"/>
    <w:next w:val="Normal"/>
    <w:autoRedefine/>
    <w:uiPriority w:val="39"/>
    <w:semiHidden/>
    <w:unhideWhenUsed/>
    <w:rsid w:val="00017751"/>
    <w:pPr>
      <w:spacing w:after="100"/>
      <w:ind w:left="1440"/>
    </w:pPr>
    <w:rPr>
      <w:rFonts w:asciiTheme="minorHAnsi" w:hAnsiTheme="minorHAnsi"/>
    </w:rPr>
  </w:style>
  <w:style w:type="paragraph" w:styleId="TOC2">
    <w:name w:val="toc 2"/>
    <w:basedOn w:val="Normal"/>
    <w:next w:val="Normal"/>
    <w:autoRedefine/>
    <w:uiPriority w:val="39"/>
    <w:unhideWhenUsed/>
    <w:rsid w:val="00017751"/>
    <w:pPr>
      <w:spacing w:after="100"/>
      <w:ind w:left="240"/>
    </w:pPr>
    <w:rPr>
      <w:rFonts w:asciiTheme="minorHAnsi" w:hAnsiTheme="minorHAnsi"/>
    </w:rPr>
  </w:style>
  <w:style w:type="paragraph" w:styleId="TOC4">
    <w:name w:val="toc 4"/>
    <w:basedOn w:val="Normal"/>
    <w:next w:val="Normal"/>
    <w:autoRedefine/>
    <w:uiPriority w:val="39"/>
    <w:semiHidden/>
    <w:unhideWhenUsed/>
    <w:rsid w:val="00017751"/>
    <w:pPr>
      <w:spacing w:after="100"/>
      <w:ind w:left="720"/>
    </w:pPr>
    <w:rPr>
      <w:rFonts w:asciiTheme="minorHAnsi" w:hAnsiTheme="minorHAnsi"/>
    </w:rPr>
  </w:style>
  <w:style w:type="paragraph" w:styleId="TOC5">
    <w:name w:val="toc 5"/>
    <w:basedOn w:val="Normal"/>
    <w:next w:val="Normal"/>
    <w:autoRedefine/>
    <w:uiPriority w:val="39"/>
    <w:semiHidden/>
    <w:unhideWhenUsed/>
    <w:rsid w:val="00017751"/>
    <w:pPr>
      <w:spacing w:after="100"/>
      <w:ind w:left="960"/>
    </w:pPr>
    <w:rPr>
      <w:rFonts w:asciiTheme="minorHAnsi" w:hAnsiTheme="minorHAnsi"/>
    </w:rPr>
  </w:style>
  <w:style w:type="paragraph" w:styleId="TOC6">
    <w:name w:val="toc 6"/>
    <w:basedOn w:val="Normal"/>
    <w:next w:val="Normal"/>
    <w:autoRedefine/>
    <w:uiPriority w:val="39"/>
    <w:semiHidden/>
    <w:unhideWhenUsed/>
    <w:rsid w:val="00017751"/>
    <w:pPr>
      <w:spacing w:after="100"/>
      <w:ind w:left="1200"/>
    </w:pPr>
    <w:rPr>
      <w:rFonts w:asciiTheme="minorHAnsi" w:hAnsiTheme="minorHAnsi"/>
    </w:rPr>
  </w:style>
  <w:style w:type="table" w:styleId="GridTable4-Accent1">
    <w:name w:val="Grid Table 4 Accent 1"/>
    <w:basedOn w:val="TableNormal"/>
    <w:uiPriority w:val="49"/>
    <w:rsid w:val="00017751"/>
    <w:pPr>
      <w:spacing w:after="0" w:line="240" w:lineRule="auto"/>
    </w:pPr>
    <w:rPr>
      <w:rFonts w:ascii="Times New Roman" w:eastAsia="Calibri" w:hAnsi="Times New Roman" w:cs="Times New Roman"/>
      <w:kern w:val="0"/>
      <w:sz w:val="20"/>
      <w:szCs w:val="2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ListParagraphChar">
    <w:name w:val="List Paragraph Char"/>
    <w:basedOn w:val="DefaultParagraphFont"/>
    <w:link w:val="ListParagraph"/>
    <w:rsid w:val="00017751"/>
  </w:style>
  <w:style w:type="table" w:styleId="ListTable4">
    <w:name w:val="List Table 4"/>
    <w:basedOn w:val="TableNormal"/>
    <w:uiPriority w:val="49"/>
    <w:rsid w:val="00017751"/>
    <w:pPr>
      <w:spacing w:after="0" w:line="240" w:lineRule="auto"/>
    </w:pPr>
    <w:rPr>
      <w:rFonts w:ascii="Times New Roman" w:eastAsia="Calibri" w:hAnsi="Times New Roman" w:cs="Times New Roman"/>
      <w:kern w:val="0"/>
      <w:sz w:val="20"/>
      <w:szCs w:val="2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bookmark://_1.24_SUMMARY_OF" TargetMode="External"/><Relationship Id="rId18" Type="http://schemas.openxmlformats.org/officeDocument/2006/relationships/hyperlink" Target="https://www.in.gov/iot/customer-service/myshareingov/multi-factor-authentication/" TargetMode="External"/><Relationship Id="rId26" Type="http://schemas.openxmlformats.org/officeDocument/2006/relationships/hyperlink" Target="https://www.in.gov/idoa/mwbe" TargetMode="External"/><Relationship Id="rId39" Type="http://schemas.openxmlformats.org/officeDocument/2006/relationships/hyperlink" Target="mailto:indianaveteranspreference@idoa.in.gov" TargetMode="External"/><Relationship Id="rId21" Type="http://schemas.openxmlformats.org/officeDocument/2006/relationships/hyperlink" Target="https://www.in.gov/idoa/wbt/SupplierPortal/index.html" TargetMode="External"/><Relationship Id="rId34" Type="http://schemas.openxmlformats.org/officeDocument/2006/relationships/hyperlink" Target="https://veterans.certify.sba.gov/" TargetMode="External"/><Relationship Id="rId42" Type="http://schemas.openxmlformats.org/officeDocument/2006/relationships/hyperlink" Target="mailto:MWBECompliance@idoa.IN.gov" TargetMode="External"/><Relationship Id="rId47" Type="http://schemas.openxmlformats.org/officeDocument/2006/relationships/hyperlink" Target="https://www.in.gov/idoa/procurement/supplier-resource-center/requirements-to-do-business-with-the-state/bidder-profile-registration/" TargetMode="External"/><Relationship Id="rId50" Type="http://schemas.openxmlformats.org/officeDocument/2006/relationships/footer" Target="foot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rfp@idoa.IN.gov" TargetMode="External"/><Relationship Id="rId29" Type="http://schemas.openxmlformats.org/officeDocument/2006/relationships/hyperlink" Target="https://www.in.gov/idoa/mwbe" TargetMode="External"/><Relationship Id="rId11" Type="http://schemas.openxmlformats.org/officeDocument/2006/relationships/hyperlink" Target="https://www.in.gov/idoa/procurement/current-business-opportunities/" TargetMode="External"/><Relationship Id="rId24" Type="http://schemas.openxmlformats.org/officeDocument/2006/relationships/hyperlink" Target="http://www.in.gov/sos" TargetMode="External"/><Relationship Id="rId32" Type="http://schemas.openxmlformats.org/officeDocument/2006/relationships/hyperlink" Target="mailto:MWBECompliance@idoa.IN.gov" TargetMode="External"/><Relationship Id="rId37" Type="http://schemas.openxmlformats.org/officeDocument/2006/relationships/hyperlink" Target="https://veterans.certify.sba.gov/" TargetMode="External"/><Relationship Id="rId40" Type="http://schemas.openxmlformats.org/officeDocument/2006/relationships/hyperlink" Target="https://www.in.gov/idoa/mwbe" TargetMode="External"/><Relationship Id="rId45" Type="http://schemas.openxmlformats.org/officeDocument/2006/relationships/hyperlink" Target="mailto:idoareferences@idoa.in.gov" TargetMode="External"/><Relationship Id="rId5" Type="http://schemas.openxmlformats.org/officeDocument/2006/relationships/styles" Target="styles.xml"/><Relationship Id="rId15" Type="http://schemas.openxmlformats.org/officeDocument/2006/relationships/hyperlink" Target="bookmark://_1.24_SUMMARY_OF" TargetMode="External"/><Relationship Id="rId23" Type="http://schemas.openxmlformats.org/officeDocument/2006/relationships/hyperlink" Target="https://www.in.gov/idoa/procurement/supplier-resource-center/requirements-to-do-business-with-the-state/bidder-profile-registration/" TargetMode="External"/><Relationship Id="rId28" Type="http://schemas.openxmlformats.org/officeDocument/2006/relationships/hyperlink" Target="https://www.in.gov/idoa/mwbe" TargetMode="External"/><Relationship Id="rId36" Type="http://schemas.openxmlformats.org/officeDocument/2006/relationships/hyperlink" Target="https://veterans.certify.sba.gov/" TargetMode="External"/><Relationship Id="rId49" Type="http://schemas.openxmlformats.org/officeDocument/2006/relationships/hyperlink" Target="https://web.abilityin.org/state_use/Certified-Ability-Indiana-Organizations" TargetMode="External"/><Relationship Id="rId10" Type="http://schemas.openxmlformats.org/officeDocument/2006/relationships/image" Target="media/image1.jpg"/><Relationship Id="rId19" Type="http://schemas.openxmlformats.org/officeDocument/2006/relationships/hyperlink" Target="https://www.in.gov/idoa/procurement/supplier-resource-center/requirements-to-do-business-with-the-state/bidder-profile-registration/" TargetMode="External"/><Relationship Id="rId31" Type="http://schemas.openxmlformats.org/officeDocument/2006/relationships/hyperlink" Target="mailto:MWBECompliance@idoa.IN.gov" TargetMode="External"/><Relationship Id="rId44" Type="http://schemas.openxmlformats.org/officeDocument/2006/relationships/hyperlink" Target="https://www.in.gov/idoa/files/ProcurementProtestPolicy.pdf"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fp@idoa.in.gov" TargetMode="External"/><Relationship Id="rId22" Type="http://schemas.openxmlformats.org/officeDocument/2006/relationships/hyperlink" Target="https://www.in.gov/pac/informal/files/18-INF-06.pdf" TargetMode="External"/><Relationship Id="rId27" Type="http://schemas.openxmlformats.org/officeDocument/2006/relationships/hyperlink" Target="https://www.in.gov/idoa/mwbe" TargetMode="External"/><Relationship Id="rId30" Type="http://schemas.openxmlformats.org/officeDocument/2006/relationships/hyperlink" Target="http://www.in.gov/idoa/mwbe/payaudit.htm" TargetMode="External"/><Relationship Id="rId35" Type="http://schemas.openxmlformats.org/officeDocument/2006/relationships/hyperlink" Target="https://www.in.gov/idoa/mwbe" TargetMode="External"/><Relationship Id="rId43" Type="http://schemas.openxmlformats.org/officeDocument/2006/relationships/hyperlink" Target="mailto:MWBECompliance@idoa.IN.gov" TargetMode="External"/><Relationship Id="rId48" Type="http://schemas.openxmlformats.org/officeDocument/2006/relationships/hyperlink" Target="https://www.in.gov/idoa/procurement/supplier-resource-center/programs-and-preferences/buy-indiana/" TargetMode="Externa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in.gov/iot/iot-vendor-engagement/" TargetMode="External"/><Relationship Id="rId17" Type="http://schemas.openxmlformats.org/officeDocument/2006/relationships/hyperlink" Target="https://www.in.gov/idoa/procurement/award-recommendations/" TargetMode="External"/><Relationship Id="rId25" Type="http://schemas.openxmlformats.org/officeDocument/2006/relationships/hyperlink" Target="https://www.in.gov/idoa/mwbe" TargetMode="External"/><Relationship Id="rId33" Type="http://schemas.openxmlformats.org/officeDocument/2006/relationships/hyperlink" Target="https://www.in.gov/idoa/mwbe" TargetMode="External"/><Relationship Id="rId38" Type="http://schemas.openxmlformats.org/officeDocument/2006/relationships/hyperlink" Target="https://www.in.gov/idoa/mwbe" TargetMode="External"/><Relationship Id="rId46" Type="http://schemas.openxmlformats.org/officeDocument/2006/relationships/hyperlink" Target="http://www.in.gov/sos" TargetMode="External"/><Relationship Id="rId20" Type="http://schemas.openxmlformats.org/officeDocument/2006/relationships/hyperlink" Target="https://www.in.gov/idoa/procurement/supplier-resource-center/requirements-to-do-business-with-the-state/bidder-profile-registration/manage-my-bidder-profile/submitting-a-bid/" TargetMode="External"/><Relationship Id="rId41" Type="http://schemas.openxmlformats.org/officeDocument/2006/relationships/hyperlink" Target="http://www.in.gov/idoa/mwbe/payaudit.htm"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10BAD4BCB82F4F8F0EAB056ACF3E2F" ma:contentTypeVersion="3" ma:contentTypeDescription="Create a new document." ma:contentTypeScope="" ma:versionID="b7a84c9ae7b6b57a8e0c611de8fef59e">
  <xsd:schema xmlns:xsd="http://www.w3.org/2001/XMLSchema" xmlns:xs="http://www.w3.org/2001/XMLSchema" xmlns:p="http://schemas.microsoft.com/office/2006/metadata/properties" xmlns:ns2="0a98568c-12b3-466b-97aa-dbf43d18d4b9" targetNamespace="http://schemas.microsoft.com/office/2006/metadata/properties" ma:root="true" ma:fieldsID="b51f935a81c06b11905dc6fedfaa9d7e" ns2:_="">
    <xsd:import namespace="0a98568c-12b3-466b-97aa-dbf43d18d4b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8568c-12b3-466b-97aa-dbf43d18d4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52322-A95D-4586-80CE-91CF6B198E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060D98-3943-49F8-9831-2EB32B66D2DF}">
  <ds:schemaRefs>
    <ds:schemaRef ds:uri="http://schemas.microsoft.com/sharepoint/v3/contenttype/forms"/>
  </ds:schemaRefs>
</ds:datastoreItem>
</file>

<file path=customXml/itemProps3.xml><?xml version="1.0" encoding="utf-8"?>
<ds:datastoreItem xmlns:ds="http://schemas.openxmlformats.org/officeDocument/2006/customXml" ds:itemID="{B8A4C3AD-BF12-41A9-B2EE-9B9DADEE9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8568c-12b3-466b-97aa-dbf43d18d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52</Pages>
  <Words>16528</Words>
  <Characters>94211</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Hintz, Roger I</dc:creator>
  <cp:keywords/>
  <dc:description/>
  <cp:lastModifiedBy>March, Kevin</cp:lastModifiedBy>
  <cp:revision>3</cp:revision>
  <dcterms:created xsi:type="dcterms:W3CDTF">2026-02-11T16:07:00Z</dcterms:created>
  <dcterms:modified xsi:type="dcterms:W3CDTF">2026-02-11T16:08:00Z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0x0101005010BAD4BCB82F4F8F0EAB056ACF3E2F</vt:lpwstr>
  </property>
</Properties>
</file>